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DD1" w:rsidRDefault="00B82DD1" w:rsidP="00B82DD1"/>
    <w:p w:rsidR="00B82DD1" w:rsidRDefault="00B82DD1" w:rsidP="00B82DD1">
      <w:pPr>
        <w:jc w:val="center"/>
      </w:pPr>
      <w:r>
        <w:t>PROJEKT WYKONAWCZY</w:t>
      </w:r>
    </w:p>
    <w:p w:rsidR="00B82DD1" w:rsidRDefault="00B82DD1" w:rsidP="00B82DD1"/>
    <w:p w:rsidR="00B82DD1" w:rsidRPr="00B46CB7" w:rsidRDefault="00B82DD1" w:rsidP="00B82DD1">
      <w:pPr>
        <w:rPr>
          <w:color w:val="000000" w:themeColor="text1"/>
        </w:rPr>
      </w:pPr>
    </w:p>
    <w:p w:rsidR="00B82DD1" w:rsidRPr="00B46CB7" w:rsidRDefault="00B82DD1" w:rsidP="00B82DD1">
      <w:pPr>
        <w:rPr>
          <w:color w:val="000000" w:themeColor="text1"/>
        </w:rPr>
      </w:pPr>
      <w:r w:rsidRPr="00B46CB7">
        <w:rPr>
          <w:color w:val="000000" w:themeColor="text1"/>
        </w:rPr>
        <w:t xml:space="preserve">1. OPIS </w:t>
      </w:r>
    </w:p>
    <w:p w:rsidR="00B82DD1" w:rsidRPr="00B46CB7" w:rsidRDefault="00B82DD1" w:rsidP="00B82DD1">
      <w:pPr>
        <w:rPr>
          <w:color w:val="000000" w:themeColor="text1"/>
        </w:rPr>
      </w:pPr>
      <w:r w:rsidRPr="00B46CB7">
        <w:rPr>
          <w:color w:val="000000" w:themeColor="text1"/>
        </w:rPr>
        <w:t>Zakres inwestycji obejmuje: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Roboty rozbiórkowe w istniejącym budynku obejmujące:</w:t>
      </w:r>
    </w:p>
    <w:p w:rsidR="00B82DD1" w:rsidRPr="00B46CB7" w:rsidRDefault="00B82DD1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 xml:space="preserve">rozbiórkę poszycia dachu o powierzchni 173,18 m2, rynien o długości 39,9 </w:t>
      </w:r>
      <w:proofErr w:type="spellStart"/>
      <w:r w:rsidRPr="00B46CB7">
        <w:rPr>
          <w:color w:val="000000" w:themeColor="text1"/>
        </w:rPr>
        <w:t>mb</w:t>
      </w:r>
      <w:proofErr w:type="spellEnd"/>
      <w:r w:rsidRPr="00B46CB7">
        <w:rPr>
          <w:color w:val="000000" w:themeColor="text1"/>
        </w:rPr>
        <w:t xml:space="preserve"> i rur spustowych o długości 20,9 </w:t>
      </w:r>
      <w:proofErr w:type="spellStart"/>
      <w:r w:rsidRPr="00B46CB7">
        <w:rPr>
          <w:color w:val="000000" w:themeColor="text1"/>
        </w:rPr>
        <w:t>mb</w:t>
      </w:r>
      <w:proofErr w:type="spellEnd"/>
      <w:r w:rsidRPr="00B46CB7">
        <w:rPr>
          <w:color w:val="000000" w:themeColor="text1"/>
        </w:rPr>
        <w:t>,</w:t>
      </w:r>
    </w:p>
    <w:p w:rsidR="00B82DD1" w:rsidRPr="00B46CB7" w:rsidRDefault="00B82DD1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>likwidację istniejących schodków wejściowych do budynku 0,49 m3,</w:t>
      </w:r>
    </w:p>
    <w:p w:rsidR="00B82DD1" w:rsidRPr="00B46CB7" w:rsidRDefault="00B82DD1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>rozbiórkę warstw ściennych w toaletach o powierzchni 26,98 m2,</w:t>
      </w:r>
    </w:p>
    <w:p w:rsidR="00B82DD1" w:rsidRPr="00B46CB7" w:rsidRDefault="00B82DD1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 xml:space="preserve">demontaż 5 </w:t>
      </w:r>
      <w:proofErr w:type="spellStart"/>
      <w:r w:rsidRPr="00B46CB7">
        <w:rPr>
          <w:color w:val="000000" w:themeColor="text1"/>
        </w:rPr>
        <w:t>szt</w:t>
      </w:r>
      <w:proofErr w:type="spellEnd"/>
      <w:r w:rsidRPr="00B46CB7">
        <w:rPr>
          <w:color w:val="000000" w:themeColor="text1"/>
        </w:rPr>
        <w:t xml:space="preserve"> okien i 1 drzwi zewnętrznych,</w:t>
      </w:r>
    </w:p>
    <w:p w:rsidR="00B82DD1" w:rsidRPr="00B46CB7" w:rsidRDefault="00B82DD1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>usunięcie wypraw tynkarskich na zewnątrz budynku o powierzchni 9,2 m2,</w:t>
      </w:r>
    </w:p>
    <w:p w:rsidR="005300BA" w:rsidRPr="00B46CB7" w:rsidRDefault="005300BA" w:rsidP="00B82DD1">
      <w:pPr>
        <w:pStyle w:val="Akapitzlist"/>
        <w:numPr>
          <w:ilvl w:val="0"/>
          <w:numId w:val="3"/>
        </w:numPr>
        <w:ind w:left="1134"/>
        <w:rPr>
          <w:color w:val="000000" w:themeColor="text1"/>
        </w:rPr>
      </w:pPr>
      <w:r w:rsidRPr="00B46CB7">
        <w:rPr>
          <w:color w:val="000000" w:themeColor="text1"/>
        </w:rPr>
        <w:t xml:space="preserve">odbicie tynków wewnętrznych </w:t>
      </w:r>
      <w:r w:rsidR="0028741D" w:rsidRPr="00B46CB7">
        <w:rPr>
          <w:color w:val="000000" w:themeColor="text1"/>
        </w:rPr>
        <w:t>w miejscach na zszycie ścian</w:t>
      </w:r>
    </w:p>
    <w:p w:rsidR="00E95B6B" w:rsidRPr="00B46CB7" w:rsidRDefault="00593203" w:rsidP="00E95B6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zszycie rys ścian prętami </w:t>
      </w:r>
      <w:r w:rsidR="0028741D" w:rsidRPr="00B46CB7">
        <w:rPr>
          <w:color w:val="000000" w:themeColor="text1"/>
        </w:rPr>
        <w:t>żebrowanymi</w:t>
      </w:r>
      <w:r w:rsidRPr="00B46CB7">
        <w:rPr>
          <w:color w:val="000000" w:themeColor="text1"/>
        </w:rPr>
        <w:t xml:space="preserve"> fi </w:t>
      </w:r>
      <w:r w:rsidR="0028741D" w:rsidRPr="00B46CB7">
        <w:rPr>
          <w:color w:val="000000" w:themeColor="text1"/>
        </w:rPr>
        <w:t>8</w:t>
      </w:r>
      <w:r w:rsidRPr="00B46CB7">
        <w:rPr>
          <w:color w:val="000000" w:themeColor="text1"/>
        </w:rPr>
        <w:t>mm</w:t>
      </w:r>
      <w:r w:rsidR="00E95B6B" w:rsidRPr="00B46CB7">
        <w:rPr>
          <w:color w:val="000000" w:themeColor="text1"/>
        </w:rPr>
        <w:t xml:space="preserve"> co 3 spoina o długości pręta długość zakotwienia po każdej stronie rysy nie </w:t>
      </w:r>
      <w:r w:rsidR="0028741D" w:rsidRPr="00B46CB7">
        <w:rPr>
          <w:color w:val="000000" w:themeColor="text1"/>
        </w:rPr>
        <w:t xml:space="preserve">krótsza niż 100 cm </w:t>
      </w:r>
    </w:p>
    <w:p w:rsidR="00593203" w:rsidRPr="00B46CB7" w:rsidRDefault="00E95B6B" w:rsidP="00E95B6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być krótsza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Położenie nowych płytek z kamieni sztucznych w toaletach o powierzchni 26,98 m2.</w:t>
      </w:r>
    </w:p>
    <w:p w:rsidR="00B82DD1" w:rsidRPr="00B46CB7" w:rsidRDefault="00B46CFC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Demontaż i montaż </w:t>
      </w:r>
      <w:r w:rsidR="00B82DD1" w:rsidRPr="00B46CB7">
        <w:rPr>
          <w:color w:val="000000" w:themeColor="text1"/>
        </w:rPr>
        <w:t>2 szt</w:t>
      </w:r>
      <w:r w:rsidRPr="00B46CB7">
        <w:rPr>
          <w:color w:val="000000" w:themeColor="text1"/>
        </w:rPr>
        <w:t>.</w:t>
      </w:r>
      <w:r w:rsidR="00B82DD1" w:rsidRPr="00B46CB7">
        <w:rPr>
          <w:color w:val="000000" w:themeColor="text1"/>
        </w:rPr>
        <w:t xml:space="preserve"> umywalek i 2 szt</w:t>
      </w:r>
      <w:r w:rsidRPr="00B46CB7">
        <w:rPr>
          <w:color w:val="000000" w:themeColor="text1"/>
        </w:rPr>
        <w:t>.</w:t>
      </w:r>
      <w:r w:rsidR="00B82DD1" w:rsidRPr="00B46CB7">
        <w:rPr>
          <w:color w:val="000000" w:themeColor="text1"/>
        </w:rPr>
        <w:t xml:space="preserve"> ustępów w toaletach porcelanowych.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Wykonanie nowych gładzi gipsowych oraz malowania  pomieszczeń </w:t>
      </w:r>
      <w:r w:rsidR="00FA3AA7" w:rsidRPr="00B46CB7">
        <w:rPr>
          <w:color w:val="000000" w:themeColor="text1"/>
        </w:rPr>
        <w:br/>
      </w:r>
      <w:r w:rsidRPr="00B46CB7">
        <w:rPr>
          <w:color w:val="000000" w:themeColor="text1"/>
        </w:rPr>
        <w:t>o powierzchni ścian i sufitów 211,54 m2.</w:t>
      </w:r>
    </w:p>
    <w:p w:rsidR="00B82DD1" w:rsidRPr="00B46CB7" w:rsidRDefault="005300BA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c</w:t>
      </w:r>
      <w:r w:rsidR="00B82DD1" w:rsidRPr="00B46CB7">
        <w:rPr>
          <w:color w:val="000000" w:themeColor="text1"/>
        </w:rPr>
        <w:t xml:space="preserve">zęściowa wymiana płyt </w:t>
      </w:r>
      <w:proofErr w:type="spellStart"/>
      <w:r w:rsidRPr="00B46CB7">
        <w:rPr>
          <w:color w:val="000000" w:themeColor="text1"/>
        </w:rPr>
        <w:t>kartonowo-gipsowych</w:t>
      </w:r>
      <w:proofErr w:type="spellEnd"/>
      <w:r w:rsidR="00B82DD1" w:rsidRPr="00B46CB7">
        <w:rPr>
          <w:color w:val="000000" w:themeColor="text1"/>
        </w:rPr>
        <w:t xml:space="preserve"> na sufitach</w:t>
      </w:r>
      <w:r w:rsidR="00FA3AA7" w:rsidRPr="00B46CB7">
        <w:rPr>
          <w:color w:val="000000" w:themeColor="text1"/>
        </w:rPr>
        <w:t xml:space="preserve"> – 10m</w:t>
      </w:r>
      <w:r w:rsidR="00FA3AA7" w:rsidRPr="00B46CB7">
        <w:rPr>
          <w:color w:val="000000" w:themeColor="text1"/>
          <w:vertAlign w:val="superscript"/>
        </w:rPr>
        <w:t>2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Wykonanie lamperii zmywalnych z masy </w:t>
      </w:r>
      <w:proofErr w:type="spellStart"/>
      <w:r w:rsidRPr="00B46CB7">
        <w:rPr>
          <w:color w:val="000000" w:themeColor="text1"/>
        </w:rPr>
        <w:t>gramaplast</w:t>
      </w:r>
      <w:proofErr w:type="spellEnd"/>
      <w:r w:rsidRPr="00B46CB7">
        <w:rPr>
          <w:color w:val="000000" w:themeColor="text1"/>
        </w:rPr>
        <w:t xml:space="preserve"> w pomieszczeniach o powierzchni 50,05 m2.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Wstawienie 5 </w:t>
      </w:r>
      <w:proofErr w:type="spellStart"/>
      <w:r w:rsidRPr="00B46CB7">
        <w:rPr>
          <w:color w:val="000000" w:themeColor="text1"/>
        </w:rPr>
        <w:t>szt</w:t>
      </w:r>
      <w:proofErr w:type="spellEnd"/>
      <w:r w:rsidRPr="00B46CB7">
        <w:rPr>
          <w:color w:val="000000" w:themeColor="text1"/>
        </w:rPr>
        <w:t xml:space="preserve"> okien PCV</w:t>
      </w:r>
      <w:r w:rsidR="00B46CB7">
        <w:rPr>
          <w:color w:val="000000" w:themeColor="text1"/>
        </w:rPr>
        <w:t xml:space="preserve"> </w:t>
      </w:r>
      <w:proofErr w:type="spellStart"/>
      <w:r w:rsidR="00B46CB7">
        <w:rPr>
          <w:color w:val="000000" w:themeColor="text1"/>
        </w:rPr>
        <w:t>U</w:t>
      </w:r>
      <w:r w:rsidR="00B46CB7">
        <w:rPr>
          <w:color w:val="000000" w:themeColor="text1"/>
          <w:vertAlign w:val="subscript"/>
        </w:rPr>
        <w:t>w</w:t>
      </w:r>
      <w:proofErr w:type="spellEnd"/>
      <w:r w:rsidR="00B46CB7" w:rsidRPr="00B46CB7">
        <w:rPr>
          <w:color w:val="000000" w:themeColor="text1"/>
        </w:rPr>
        <w:t>=1,1</w:t>
      </w:r>
      <w:r w:rsidR="00B46CB7">
        <w:rPr>
          <w:color w:val="000000" w:themeColor="text1"/>
        </w:rPr>
        <w:t xml:space="preserve"> </w:t>
      </w:r>
      <w:r w:rsidR="00B46CB7" w:rsidRPr="00B46CB7">
        <w:rPr>
          <w:bCs/>
          <w:color w:val="000000" w:themeColor="text1"/>
        </w:rPr>
        <w:t>W/m</w:t>
      </w:r>
      <w:r w:rsidR="00B46CB7" w:rsidRPr="00B46CB7">
        <w:rPr>
          <w:bCs/>
          <w:color w:val="000000" w:themeColor="text1"/>
          <w:vertAlign w:val="superscript"/>
        </w:rPr>
        <w:t>2</w:t>
      </w:r>
      <w:r w:rsidR="00B46CB7" w:rsidRPr="00B46CB7">
        <w:rPr>
          <w:bCs/>
          <w:color w:val="000000" w:themeColor="text1"/>
        </w:rPr>
        <w:t>K</w:t>
      </w:r>
      <w:r w:rsidRPr="00B46CB7">
        <w:rPr>
          <w:color w:val="000000" w:themeColor="text1"/>
        </w:rPr>
        <w:t xml:space="preserve"> i 1 </w:t>
      </w:r>
      <w:proofErr w:type="spellStart"/>
      <w:r w:rsidRPr="00B46CB7">
        <w:rPr>
          <w:color w:val="000000" w:themeColor="text1"/>
        </w:rPr>
        <w:t>szt</w:t>
      </w:r>
      <w:proofErr w:type="spellEnd"/>
      <w:r w:rsidRPr="00B46CB7">
        <w:rPr>
          <w:color w:val="000000" w:themeColor="text1"/>
        </w:rPr>
        <w:t xml:space="preserve"> drzwi wejściowych aluminiowych ciepłych.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Obsadzenie 5 </w:t>
      </w:r>
      <w:proofErr w:type="spellStart"/>
      <w:r w:rsidRPr="00B46CB7">
        <w:rPr>
          <w:color w:val="000000" w:themeColor="text1"/>
        </w:rPr>
        <w:t>szt</w:t>
      </w:r>
      <w:proofErr w:type="spellEnd"/>
      <w:r w:rsidRPr="00B46CB7">
        <w:rPr>
          <w:color w:val="000000" w:themeColor="text1"/>
        </w:rPr>
        <w:t xml:space="preserve"> parapetów wewnętrznych</w:t>
      </w:r>
      <w:r w:rsidR="00B46CB7">
        <w:rPr>
          <w:color w:val="000000" w:themeColor="text1"/>
        </w:rPr>
        <w:t xml:space="preserve"> </w:t>
      </w:r>
      <w:r w:rsidRPr="00B46CB7">
        <w:rPr>
          <w:color w:val="000000" w:themeColor="text1"/>
        </w:rPr>
        <w:t xml:space="preserve">z konglomeratu i 5 </w:t>
      </w:r>
      <w:proofErr w:type="spellStart"/>
      <w:r w:rsidRPr="00B46CB7">
        <w:rPr>
          <w:color w:val="000000" w:themeColor="text1"/>
        </w:rPr>
        <w:t>szt</w:t>
      </w:r>
      <w:proofErr w:type="spellEnd"/>
      <w:r w:rsidRPr="00B46CB7">
        <w:rPr>
          <w:color w:val="000000" w:themeColor="text1"/>
        </w:rPr>
        <w:t xml:space="preserve"> zewnętrznych z płytek z kamieni sztucznych.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Wykonanie podłogi na stropie nad parterem z płyt sklejkowych gr. 22  mm o powierzchni 56,76 m2.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Wykonanie nowego pokrycia dachu z blachodachówki o powierzchni 179,82 m2 wraz z obróbkami z blachy o powierzchni 37,06 m2, rynnami dachowymi PVC o długości 41,8 </w:t>
      </w:r>
      <w:proofErr w:type="spellStart"/>
      <w:r w:rsidRPr="00B46CB7">
        <w:rPr>
          <w:color w:val="000000" w:themeColor="text1"/>
        </w:rPr>
        <w:t>mb</w:t>
      </w:r>
      <w:proofErr w:type="spellEnd"/>
      <w:r w:rsidRPr="00B46CB7">
        <w:rPr>
          <w:color w:val="000000" w:themeColor="text1"/>
        </w:rPr>
        <w:t xml:space="preserve"> i rurami spustowymi PVC o długości 23,9 </w:t>
      </w:r>
      <w:proofErr w:type="spellStart"/>
      <w:r w:rsidRPr="00B46CB7">
        <w:rPr>
          <w:color w:val="000000" w:themeColor="text1"/>
        </w:rPr>
        <w:t>mb</w:t>
      </w:r>
      <w:proofErr w:type="spellEnd"/>
      <w:r w:rsidRPr="00B46CB7">
        <w:rPr>
          <w:color w:val="000000" w:themeColor="text1"/>
        </w:rPr>
        <w:t>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Wstawienie 1 szt</w:t>
      </w:r>
      <w:r w:rsidR="00FA3AA7" w:rsidRPr="00B46CB7">
        <w:rPr>
          <w:color w:val="000000" w:themeColor="text1"/>
        </w:rPr>
        <w:t>.</w:t>
      </w:r>
      <w:r w:rsidRPr="00B46CB7">
        <w:rPr>
          <w:color w:val="000000" w:themeColor="text1"/>
        </w:rPr>
        <w:t xml:space="preserve"> wyłazu strychowego.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Wykonanie podbitki dachu typu </w:t>
      </w:r>
      <w:proofErr w:type="spellStart"/>
      <w:r w:rsidRPr="00B46CB7">
        <w:rPr>
          <w:color w:val="000000" w:themeColor="text1"/>
        </w:rPr>
        <w:t>siding</w:t>
      </w:r>
      <w:proofErr w:type="spellEnd"/>
      <w:r w:rsidRPr="00B46CB7">
        <w:rPr>
          <w:color w:val="000000" w:themeColor="text1"/>
        </w:rPr>
        <w:t xml:space="preserve"> o powierzchni 34,69 m2.</w:t>
      </w:r>
    </w:p>
    <w:p w:rsidR="00B82DD1" w:rsidRPr="00C16AA1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C16AA1">
        <w:rPr>
          <w:color w:val="000000" w:themeColor="text1"/>
        </w:rPr>
        <w:t xml:space="preserve">Rozbudowa instalacji centralnego ogrzewania o 1 grzejnik </w:t>
      </w:r>
      <w:bookmarkStart w:id="0" w:name="_GoBack"/>
      <w:bookmarkEnd w:id="0"/>
      <w:r w:rsidRPr="00C16AA1">
        <w:rPr>
          <w:color w:val="000000" w:themeColor="text1"/>
        </w:rPr>
        <w:t>wymiana instalacji gazowej zewnętrznej z rur stalowych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Wykonanie 2 ciągów wentylacyjnych z rur stalowych typu </w:t>
      </w:r>
      <w:proofErr w:type="spellStart"/>
      <w:r w:rsidRPr="00B46CB7">
        <w:rPr>
          <w:color w:val="000000" w:themeColor="text1"/>
        </w:rPr>
        <w:t>spiro</w:t>
      </w:r>
      <w:proofErr w:type="spellEnd"/>
      <w:r w:rsidRPr="00B46CB7">
        <w:rPr>
          <w:color w:val="000000" w:themeColor="text1"/>
        </w:rPr>
        <w:t xml:space="preserve"> w toaletach.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 Wyprowadzenie przewodu </w:t>
      </w:r>
      <w:proofErr w:type="spellStart"/>
      <w:r w:rsidRPr="00B46CB7">
        <w:rPr>
          <w:color w:val="000000" w:themeColor="text1"/>
        </w:rPr>
        <w:t>powietrzno</w:t>
      </w:r>
      <w:proofErr w:type="spellEnd"/>
      <w:r w:rsidRPr="00B46CB7">
        <w:rPr>
          <w:color w:val="000000" w:themeColor="text1"/>
        </w:rPr>
        <w:t xml:space="preserve"> – spalinowego p</w:t>
      </w:r>
      <w:r w:rsidR="005300BA" w:rsidRPr="00B46CB7">
        <w:rPr>
          <w:color w:val="000000" w:themeColor="text1"/>
        </w:rPr>
        <w:t>o</w:t>
      </w:r>
      <w:r w:rsidRPr="00B46CB7">
        <w:rPr>
          <w:color w:val="000000" w:themeColor="text1"/>
        </w:rPr>
        <w:t>nad połać dachową,</w:t>
      </w:r>
    </w:p>
    <w:p w:rsidR="005300BA" w:rsidRPr="00B46CB7" w:rsidRDefault="005300BA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 wykonanie kratki wentylacyjnej 15x15 nad posadzką przy kotle na gaz,</w:t>
      </w:r>
    </w:p>
    <w:p w:rsidR="005300BA" w:rsidRPr="00B46CB7" w:rsidRDefault="00060F64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 zabezpieczenie butli z gazem przed dostępem osób nieupoważnionych, </w:t>
      </w:r>
    </w:p>
    <w:p w:rsidR="003920A5" w:rsidRPr="00B46CB7" w:rsidRDefault="003920A5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 zlikwidowanie p</w:t>
      </w:r>
      <w:r w:rsidR="000D2666" w:rsidRPr="00B46CB7">
        <w:rPr>
          <w:color w:val="000000" w:themeColor="text1"/>
        </w:rPr>
        <w:t>rz</w:t>
      </w:r>
      <w:r w:rsidRPr="00B46CB7">
        <w:rPr>
          <w:color w:val="000000" w:themeColor="text1"/>
        </w:rPr>
        <w:t>ecieków</w:t>
      </w:r>
      <w:r w:rsidR="000D2666" w:rsidRPr="00B46CB7">
        <w:rPr>
          <w:color w:val="000000" w:themeColor="text1"/>
        </w:rPr>
        <w:t xml:space="preserve"> z instalacji c.o.</w:t>
      </w:r>
    </w:p>
    <w:p w:rsidR="000D2666" w:rsidRPr="00B46CB7" w:rsidRDefault="000D2666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 odpowietrzenie grzejników, 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Docieplenie dachu  z wełny grubości 15 cm o powierzchni 124,30 m2.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>Wykonanie tynków elewacyjnych silikatowych o powierzchni 130,57 m2.</w:t>
      </w:r>
    </w:p>
    <w:p w:rsidR="00B82DD1" w:rsidRPr="00B46CB7" w:rsidRDefault="00B82DD1" w:rsidP="00B82DD1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B46CB7">
        <w:rPr>
          <w:color w:val="000000" w:themeColor="text1"/>
        </w:rPr>
        <w:t xml:space="preserve">Montaż liter elewacyjnych ze </w:t>
      </w:r>
      <w:proofErr w:type="spellStart"/>
      <w:r w:rsidRPr="00B46CB7">
        <w:rPr>
          <w:color w:val="000000" w:themeColor="text1"/>
        </w:rPr>
        <w:t>styroduru</w:t>
      </w:r>
      <w:proofErr w:type="spellEnd"/>
      <w:r w:rsidRPr="00B46CB7">
        <w:rPr>
          <w:color w:val="000000" w:themeColor="text1"/>
        </w:rPr>
        <w:t>: "CENTRUM OBSŁUGI RUCHU TURYSTYCZNEGO" - 32 litery.</w:t>
      </w:r>
    </w:p>
    <w:p w:rsidR="00B82DD1" w:rsidRDefault="00B82DD1" w:rsidP="00B82DD1">
      <w:pPr>
        <w:pStyle w:val="Akapitzlist"/>
        <w:numPr>
          <w:ilvl w:val="0"/>
          <w:numId w:val="1"/>
        </w:numPr>
      </w:pPr>
      <w:r>
        <w:lastRenderedPageBreak/>
        <w:t xml:space="preserve">Montaż 4 </w:t>
      </w:r>
      <w:proofErr w:type="spellStart"/>
      <w:r>
        <w:t>szt</w:t>
      </w:r>
      <w:proofErr w:type="spellEnd"/>
      <w:r>
        <w:t xml:space="preserve"> znaków kierunkowych informacji </w:t>
      </w:r>
      <w:proofErr w:type="spellStart"/>
      <w:r>
        <w:t>turystcznej</w:t>
      </w:r>
      <w:proofErr w:type="spellEnd"/>
      <w:r>
        <w:t xml:space="preserve"> na słupkach stalowych.</w:t>
      </w:r>
    </w:p>
    <w:p w:rsidR="00B82DD1" w:rsidRDefault="00B82DD1" w:rsidP="00B82DD1">
      <w:pPr>
        <w:pStyle w:val="Akapitzlist"/>
        <w:numPr>
          <w:ilvl w:val="0"/>
          <w:numId w:val="1"/>
        </w:numPr>
      </w:pPr>
      <w:r>
        <w:t>Montaż gabloty ogłoszeniowej magnetycznej o wymiarach 120/120 cm i tablicy z planem gminy i szlakami turystycznymi o powierzchni 150/150 cm.</w:t>
      </w:r>
    </w:p>
    <w:p w:rsidR="00B82DD1" w:rsidRDefault="00B82DD1" w:rsidP="00B82DD1">
      <w:pPr>
        <w:pStyle w:val="Akapitzlist"/>
        <w:numPr>
          <w:ilvl w:val="0"/>
          <w:numId w:val="1"/>
        </w:numPr>
      </w:pPr>
      <w:r>
        <w:t xml:space="preserve">Zagospodarowanie terenu nieruchomości - budowa utwardzonych dojść do budynku kostką brukową gr. 6 cm o powierzchni 73,75 m2 wraz ze ściekiem </w:t>
      </w:r>
      <w:proofErr w:type="spellStart"/>
      <w:r>
        <w:t>przychodnikowym</w:t>
      </w:r>
      <w:proofErr w:type="spellEnd"/>
      <w:r>
        <w:t xml:space="preserve"> o długości 42,75 </w:t>
      </w:r>
      <w:proofErr w:type="spellStart"/>
      <w:r>
        <w:t>mb</w:t>
      </w:r>
      <w:proofErr w:type="spellEnd"/>
      <w:r>
        <w:t>, lokalizacja skrzynki na gaz do zasilania instalacji gazowej w budynku, zagospodarowanie terenów zielonych.</w:t>
      </w:r>
    </w:p>
    <w:p w:rsidR="00B82DD1" w:rsidRDefault="00B82DD1" w:rsidP="00B82DD1">
      <w:pPr>
        <w:pStyle w:val="Akapitzlist"/>
        <w:numPr>
          <w:ilvl w:val="0"/>
          <w:numId w:val="1"/>
        </w:numPr>
      </w:pPr>
      <w:r>
        <w:t xml:space="preserve">Montaż stojaka na rowery, 4 </w:t>
      </w:r>
      <w:proofErr w:type="spellStart"/>
      <w:r>
        <w:t>szt</w:t>
      </w:r>
      <w:proofErr w:type="spellEnd"/>
      <w:r>
        <w:t xml:space="preserve"> ławek do odpoczynku dla turystów i 2 </w:t>
      </w:r>
      <w:proofErr w:type="spellStart"/>
      <w:r>
        <w:t>szt</w:t>
      </w:r>
      <w:proofErr w:type="spellEnd"/>
      <w:r>
        <w:t xml:space="preserve"> koszy na śmieci.</w:t>
      </w:r>
    </w:p>
    <w:p w:rsidR="00B82DD1" w:rsidRDefault="00B82DD1" w:rsidP="00B82DD1">
      <w:pPr>
        <w:pStyle w:val="Akapitzlist"/>
        <w:numPr>
          <w:ilvl w:val="0"/>
          <w:numId w:val="1"/>
        </w:numPr>
      </w:pPr>
      <w:r>
        <w:t xml:space="preserve"> Wykonanie stołu z ławkami oraz paleniska dla turystów.</w:t>
      </w:r>
    </w:p>
    <w:p w:rsidR="00356DD0" w:rsidRDefault="00B82DD1" w:rsidP="00B82DD1">
      <w:pPr>
        <w:pStyle w:val="Akapitzlist"/>
        <w:numPr>
          <w:ilvl w:val="0"/>
          <w:numId w:val="1"/>
        </w:numPr>
      </w:pPr>
      <w:r>
        <w:t xml:space="preserve">Budowa ogrodzenia działki na desce cokołowej betonowej o wysokości 1,5 m i długości 56,75 </w:t>
      </w:r>
      <w:proofErr w:type="spellStart"/>
      <w:r>
        <w:t>mb</w:t>
      </w:r>
      <w:proofErr w:type="spellEnd"/>
      <w:r>
        <w:t>.</w:t>
      </w:r>
    </w:p>
    <w:p w:rsidR="007D6431" w:rsidRDefault="007D6431" w:rsidP="00B82DD1">
      <w:pPr>
        <w:pStyle w:val="Akapitzlist"/>
        <w:numPr>
          <w:ilvl w:val="0"/>
          <w:numId w:val="1"/>
        </w:numPr>
      </w:pPr>
      <w:r>
        <w:t>Przestawianie wyposażenia (mebli, wyposażenia ruchomego)</w:t>
      </w:r>
    </w:p>
    <w:p w:rsidR="00B82DD1" w:rsidRDefault="00B82DD1" w:rsidP="00B82DD1">
      <w:r>
        <w:t>2. RYSUNKI</w:t>
      </w:r>
    </w:p>
    <w:sectPr w:rsidR="00B82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1876"/>
    <w:multiLevelType w:val="hybridMultilevel"/>
    <w:tmpl w:val="4C3860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180DDF"/>
    <w:multiLevelType w:val="hybridMultilevel"/>
    <w:tmpl w:val="AFB42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C5940"/>
    <w:multiLevelType w:val="hybridMultilevel"/>
    <w:tmpl w:val="B83C6CFC"/>
    <w:lvl w:ilvl="0" w:tplc="D3841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D1"/>
    <w:rsid w:val="00060F64"/>
    <w:rsid w:val="000D2666"/>
    <w:rsid w:val="0028741D"/>
    <w:rsid w:val="002C3F03"/>
    <w:rsid w:val="00356DD0"/>
    <w:rsid w:val="003920A5"/>
    <w:rsid w:val="005300BA"/>
    <w:rsid w:val="00593203"/>
    <w:rsid w:val="007D6431"/>
    <w:rsid w:val="00B23BB4"/>
    <w:rsid w:val="00B46CB7"/>
    <w:rsid w:val="00B46CFC"/>
    <w:rsid w:val="00B82DD1"/>
    <w:rsid w:val="00C16AA1"/>
    <w:rsid w:val="00E95B6B"/>
    <w:rsid w:val="00ED2A2B"/>
    <w:rsid w:val="00FA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6B16"/>
  <w15:chartTrackingRefBased/>
  <w15:docId w15:val="{F3259B43-B0BB-4023-AF71-552796E8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A2B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unhideWhenUsed/>
    <w:rsid w:val="00ED2A2B"/>
    <w:pPr>
      <w:spacing w:after="100" w:line="276" w:lineRule="auto"/>
    </w:pPr>
    <w:rPr>
      <w:rFonts w:ascii="Times New Roman" w:eastAsiaTheme="minorEastAsia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B82D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3F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Pyzalski</dc:creator>
  <cp:keywords/>
  <dc:description/>
  <cp:lastModifiedBy>Sebastian Pyzalski</cp:lastModifiedBy>
  <cp:revision>11</cp:revision>
  <cp:lastPrinted>2018-01-18T11:13:00Z</cp:lastPrinted>
  <dcterms:created xsi:type="dcterms:W3CDTF">2018-01-18T08:41:00Z</dcterms:created>
  <dcterms:modified xsi:type="dcterms:W3CDTF">2018-01-19T06:51:00Z</dcterms:modified>
</cp:coreProperties>
</file>