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A04FB" w14:textId="77777777" w:rsid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D7257C6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UMOWA</w:t>
      </w:r>
    </w:p>
    <w:p w14:paraId="369E1754" w14:textId="77777777" w:rsidR="00A410AD" w:rsidRDefault="00A410AD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CB8B4B9" w14:textId="77777777" w:rsidR="00446E84" w:rsidRP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9F1C788" w14:textId="6F19DBE5" w:rsidR="00FB49F0" w:rsidRPr="00446E84" w:rsidRDefault="00FB49F0" w:rsidP="00BE6B78">
      <w:pPr>
        <w:spacing w:line="276" w:lineRule="auto"/>
        <w:jc w:val="both"/>
        <w:rPr>
          <w:rFonts w:ascii="Arial" w:hAnsi="Arial" w:cs="Arial"/>
          <w:bCs/>
        </w:rPr>
      </w:pPr>
      <w:r w:rsidRPr="008E5614">
        <w:rPr>
          <w:rFonts w:ascii="Arial" w:hAnsi="Arial" w:cs="Arial"/>
          <w:bCs/>
        </w:rPr>
        <w:t xml:space="preserve">na </w:t>
      </w:r>
      <w:r w:rsidR="00AF321A" w:rsidRPr="00446E84">
        <w:rPr>
          <w:rFonts w:ascii="Arial" w:hAnsi="Arial" w:cs="Arial"/>
        </w:rPr>
        <w:t>zaprojektowanie</w:t>
      </w:r>
      <w:r w:rsidRPr="00446E84">
        <w:rPr>
          <w:rFonts w:ascii="Arial" w:hAnsi="Arial" w:cs="Arial"/>
        </w:rPr>
        <w:t>,</w:t>
      </w:r>
      <w:r w:rsidR="00AF321A" w:rsidRPr="00446E84">
        <w:rPr>
          <w:rFonts w:ascii="Arial" w:hAnsi="Arial" w:cs="Arial"/>
        </w:rPr>
        <w:t xml:space="preserve"> wykonanie i dostaw</w:t>
      </w:r>
      <w:r w:rsidR="008E5614">
        <w:rPr>
          <w:rFonts w:ascii="Arial" w:hAnsi="Arial" w:cs="Arial"/>
        </w:rPr>
        <w:t>ę</w:t>
      </w:r>
      <w:r w:rsidR="00AF321A" w:rsidRPr="00446E84">
        <w:rPr>
          <w:rFonts w:ascii="Arial" w:hAnsi="Arial" w:cs="Arial"/>
        </w:rPr>
        <w:t xml:space="preserve"> materiałów prom</w:t>
      </w:r>
      <w:r w:rsidR="003F5548" w:rsidRPr="00446E84">
        <w:rPr>
          <w:rFonts w:ascii="Arial" w:hAnsi="Arial" w:cs="Arial"/>
        </w:rPr>
        <w:t>ocyjnych, promujących</w:t>
      </w:r>
      <w:r w:rsidRPr="00446E84">
        <w:rPr>
          <w:rFonts w:ascii="Arial" w:hAnsi="Arial" w:cs="Arial"/>
        </w:rPr>
        <w:t xml:space="preserve"> Projekt pn.: </w:t>
      </w:r>
      <w:r w:rsidRPr="00446E84">
        <w:rPr>
          <w:rFonts w:ascii="Arial" w:hAnsi="Arial" w:cs="Arial"/>
          <w:b/>
          <w:bCs/>
        </w:rPr>
        <w:t>„Zdrowe sąsiedztwo – Integracja społeczna poprzez aktywność fizyczną szansą na zdrowe życie”</w:t>
      </w:r>
      <w:r w:rsidR="003F5548" w:rsidRPr="00446E84">
        <w:rPr>
          <w:rFonts w:ascii="Arial" w:hAnsi="Arial" w:cs="Arial"/>
          <w:bCs/>
        </w:rPr>
        <w:t xml:space="preserve">, </w:t>
      </w:r>
      <w:r w:rsidR="003F5548" w:rsidRPr="00446E84">
        <w:rPr>
          <w:rFonts w:ascii="Arial" w:hAnsi="Arial" w:cs="Arial"/>
        </w:rPr>
        <w:t xml:space="preserve">wraz z nadrukiem spełniającym wymogi wytycznych programu </w:t>
      </w:r>
      <w:proofErr w:type="spellStart"/>
      <w:r w:rsidR="003F5548" w:rsidRPr="00446E84">
        <w:rPr>
          <w:rFonts w:ascii="Arial" w:hAnsi="Arial" w:cs="Arial"/>
        </w:rPr>
        <w:t>Interreg</w:t>
      </w:r>
      <w:proofErr w:type="spellEnd"/>
      <w:r w:rsidR="003F5548" w:rsidRPr="00446E84">
        <w:rPr>
          <w:rFonts w:ascii="Arial" w:hAnsi="Arial" w:cs="Arial"/>
        </w:rPr>
        <w:t xml:space="preserve"> V-A Litwa-Polska 2014-2020</w:t>
      </w:r>
      <w:r w:rsidR="003F5548" w:rsidRPr="00446E84">
        <w:rPr>
          <w:rStyle w:val="Odwoanieprzypisudolnego"/>
          <w:rFonts w:ascii="Arial" w:hAnsi="Arial" w:cs="Arial"/>
        </w:rPr>
        <w:footnoteReference w:id="1"/>
      </w:r>
      <w:r w:rsidR="00426ED2" w:rsidRPr="00446E84">
        <w:rPr>
          <w:rFonts w:ascii="Arial" w:hAnsi="Arial" w:cs="Arial"/>
          <w:bCs/>
        </w:rPr>
        <w:t xml:space="preserve">. </w:t>
      </w:r>
    </w:p>
    <w:p w14:paraId="7B809A53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FAD4DE7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Przedmiot umowy współfinansowany jest z Programu Współpracy </w:t>
      </w:r>
      <w:proofErr w:type="spellStart"/>
      <w:r w:rsidRPr="00446E84">
        <w:rPr>
          <w:rFonts w:ascii="Arial" w:hAnsi="Arial" w:cs="Arial"/>
        </w:rPr>
        <w:t>Interreg</w:t>
      </w:r>
      <w:proofErr w:type="spellEnd"/>
      <w:r w:rsidRPr="00446E84">
        <w:rPr>
          <w:rFonts w:ascii="Arial" w:hAnsi="Arial" w:cs="Arial"/>
        </w:rPr>
        <w:t xml:space="preserve"> </w:t>
      </w:r>
      <w:r w:rsidR="00426ED2" w:rsidRPr="00446E84">
        <w:rPr>
          <w:rFonts w:ascii="Arial" w:hAnsi="Arial" w:cs="Arial"/>
        </w:rPr>
        <w:t xml:space="preserve">V-A </w:t>
      </w:r>
      <w:r w:rsidRPr="00446E84">
        <w:rPr>
          <w:rFonts w:ascii="Arial" w:hAnsi="Arial" w:cs="Arial"/>
        </w:rPr>
        <w:t>Litwa-Polska 2014-2020</w:t>
      </w:r>
      <w:r w:rsidR="003F5548" w:rsidRPr="00446E84">
        <w:rPr>
          <w:rFonts w:ascii="Arial" w:hAnsi="Arial" w:cs="Arial"/>
        </w:rPr>
        <w:t>,</w:t>
      </w:r>
      <w:r w:rsidRPr="00446E84">
        <w:rPr>
          <w:rFonts w:ascii="Arial" w:hAnsi="Arial" w:cs="Arial"/>
        </w:rPr>
        <w:t xml:space="preserve"> współfinansowanego ze środków Unii Europejskiej w ramach Europejskiego Funduszu Rozwoju Regionalnego,</w:t>
      </w:r>
    </w:p>
    <w:p w14:paraId="06925231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zawarta dnia  </w:t>
      </w:r>
      <w:r w:rsidRPr="00446E84">
        <w:rPr>
          <w:rFonts w:ascii="Arial" w:hAnsi="Arial" w:cs="Arial"/>
          <w:b/>
          <w:bCs/>
        </w:rPr>
        <w:t xml:space="preserve">............................ 2017 roku </w:t>
      </w:r>
      <w:r w:rsidRPr="00446E84">
        <w:rPr>
          <w:rFonts w:ascii="Arial" w:hAnsi="Arial" w:cs="Arial"/>
        </w:rPr>
        <w:t>w Ełku</w:t>
      </w:r>
    </w:p>
    <w:p w14:paraId="3667C8EA" w14:textId="77777777" w:rsidR="00BA5F80" w:rsidRPr="00446E84" w:rsidRDefault="00BA5F80" w:rsidP="00BE6B78">
      <w:pPr>
        <w:spacing w:after="0"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Gminą Ełk z siedzibą przy ul. Tadeusza Kościuszki 28A, 19 – 300 Ełk, NIP: 848-18-31-367, REGON: 790671099, reprezentowaną przez Tomasza Osewskiego – Wójta Gminy Ełk</w:t>
      </w:r>
    </w:p>
    <w:p w14:paraId="46938BCE" w14:textId="77777777" w:rsidR="00BA5F80" w:rsidRPr="00446E84" w:rsidRDefault="00BA5F80" w:rsidP="00BE6B78">
      <w:pPr>
        <w:spacing w:after="0" w:line="276" w:lineRule="auto"/>
        <w:jc w:val="both"/>
        <w:rPr>
          <w:rFonts w:ascii="Arial" w:hAnsi="Arial" w:cs="Arial"/>
          <w:b/>
        </w:rPr>
      </w:pPr>
      <w:r w:rsidRPr="00446E84">
        <w:rPr>
          <w:rFonts w:ascii="Arial" w:hAnsi="Arial" w:cs="Arial"/>
          <w:b/>
        </w:rPr>
        <w:t>zwaną dalej „Zamawiającym”,</w:t>
      </w:r>
    </w:p>
    <w:p w14:paraId="25672CAA" w14:textId="77777777" w:rsidR="00BA5F80" w:rsidRPr="00446E84" w:rsidRDefault="00BA5F80" w:rsidP="00BE6B78">
      <w:pPr>
        <w:spacing w:after="0"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a</w:t>
      </w:r>
    </w:p>
    <w:p w14:paraId="02292C89" w14:textId="77777777" w:rsidR="00BA5F80" w:rsidRPr="00446E84" w:rsidRDefault="003F5548" w:rsidP="00BE6B78">
      <w:pPr>
        <w:spacing w:after="0"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…………….. </w:t>
      </w:r>
      <w:r w:rsidRPr="00446E84">
        <w:rPr>
          <w:rFonts w:ascii="Arial" w:hAnsi="Arial" w:cs="Arial"/>
          <w:i/>
        </w:rPr>
        <w:t>(nazwa zleceniobiorcy),</w:t>
      </w:r>
      <w:r w:rsidR="00BA5F80" w:rsidRPr="00446E84">
        <w:rPr>
          <w:rFonts w:ascii="Arial" w:hAnsi="Arial" w:cs="Arial"/>
        </w:rPr>
        <w:t xml:space="preserve"> z siedzibą </w:t>
      </w:r>
      <w:r w:rsidR="00D570B1" w:rsidRPr="00446E84">
        <w:rPr>
          <w:rFonts w:ascii="Arial" w:hAnsi="Arial" w:cs="Arial"/>
        </w:rPr>
        <w:t xml:space="preserve">przy </w:t>
      </w:r>
      <w:r w:rsidRPr="00446E84">
        <w:rPr>
          <w:rFonts w:ascii="Arial" w:hAnsi="Arial" w:cs="Arial"/>
        </w:rPr>
        <w:t xml:space="preserve">……………. </w:t>
      </w:r>
      <w:r w:rsidRPr="00446E84">
        <w:rPr>
          <w:rFonts w:ascii="Arial" w:hAnsi="Arial" w:cs="Arial"/>
          <w:i/>
        </w:rPr>
        <w:t>(adres siedziby zleceniobiorcy)</w:t>
      </w:r>
      <w:r w:rsidR="00D570B1" w:rsidRPr="00446E84">
        <w:rPr>
          <w:rFonts w:ascii="Arial" w:hAnsi="Arial" w:cs="Arial"/>
        </w:rPr>
        <w:t>,</w:t>
      </w:r>
      <w:r w:rsidR="00BA5F80" w:rsidRPr="00446E84">
        <w:rPr>
          <w:rFonts w:ascii="Arial" w:hAnsi="Arial" w:cs="Arial"/>
        </w:rPr>
        <w:t xml:space="preserve"> NIP: </w:t>
      </w:r>
      <w:r w:rsidR="00656467" w:rsidRPr="00446E84">
        <w:rPr>
          <w:rFonts w:ascii="Arial" w:hAnsi="Arial" w:cs="Arial"/>
        </w:rPr>
        <w:t>…………..</w:t>
      </w:r>
      <w:r w:rsidR="00BA5F80" w:rsidRPr="00446E84">
        <w:rPr>
          <w:rFonts w:ascii="Arial" w:hAnsi="Arial" w:cs="Arial"/>
        </w:rPr>
        <w:t xml:space="preserve">, REGON: </w:t>
      </w:r>
      <w:r w:rsidR="00656467" w:rsidRPr="00446E84">
        <w:rPr>
          <w:rFonts w:ascii="Arial" w:hAnsi="Arial" w:cs="Arial"/>
        </w:rPr>
        <w:t>…………………………..</w:t>
      </w:r>
      <w:r w:rsidR="00BA5F80" w:rsidRPr="00446E84">
        <w:rPr>
          <w:rFonts w:ascii="Arial" w:hAnsi="Arial" w:cs="Arial"/>
        </w:rPr>
        <w:t xml:space="preserve">, reprezentowaną przez </w:t>
      </w:r>
      <w:r w:rsidR="00656467" w:rsidRPr="00446E84">
        <w:rPr>
          <w:rFonts w:ascii="Arial" w:hAnsi="Arial" w:cs="Arial"/>
        </w:rPr>
        <w:t>………………………………………………………</w:t>
      </w:r>
      <w:r w:rsidR="00AF321A" w:rsidRPr="00446E84">
        <w:rPr>
          <w:rFonts w:ascii="Arial" w:hAnsi="Arial" w:cs="Arial"/>
        </w:rPr>
        <w:t xml:space="preserve">, </w:t>
      </w:r>
      <w:r w:rsidR="00BA5F80" w:rsidRPr="00446E84">
        <w:rPr>
          <w:rFonts w:ascii="Arial" w:hAnsi="Arial" w:cs="Arial"/>
          <w:b/>
        </w:rPr>
        <w:t>zwaną dalej   „Wykonawcą”.</w:t>
      </w:r>
    </w:p>
    <w:p w14:paraId="009E2EC8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o następującej treści:</w:t>
      </w:r>
    </w:p>
    <w:p w14:paraId="669E00F9" w14:textId="77777777" w:rsid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69850F5" w14:textId="77777777" w:rsidR="00446E84" w:rsidRDefault="00446E84" w:rsidP="00BE6B7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F756C2D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PRZEDMIOT UMOWY</w:t>
      </w:r>
    </w:p>
    <w:p w14:paraId="66C3C9B0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1</w:t>
      </w:r>
    </w:p>
    <w:p w14:paraId="001D5FC0" w14:textId="77777777" w:rsidR="00BA5F80" w:rsidRPr="00446E84" w:rsidRDefault="00FB49F0" w:rsidP="00BE6B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Na podstawie niniejszej umowy Zamawiający zleca, a Wykonawca zobowiązuje się</w:t>
      </w:r>
      <w:r w:rsidR="00BA5F80" w:rsidRPr="00446E84">
        <w:rPr>
          <w:rFonts w:ascii="Arial" w:hAnsi="Arial" w:cs="Arial"/>
        </w:rPr>
        <w:t>:</w:t>
      </w:r>
    </w:p>
    <w:p w14:paraId="01EEF111" w14:textId="77777777" w:rsidR="00FB49F0" w:rsidRPr="00446E84" w:rsidRDefault="00656467" w:rsidP="00BE6B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E84">
        <w:rPr>
          <w:rFonts w:ascii="Arial" w:hAnsi="Arial" w:cs="Arial"/>
          <w:sz w:val="22"/>
          <w:szCs w:val="22"/>
        </w:rPr>
        <w:t xml:space="preserve">Zaprojektować, wykonać oraz dostarczyć materiały promocyjne wraz z nadrukiem zgodnie </w:t>
      </w:r>
      <w:r w:rsidR="00A410AD" w:rsidRPr="00446E84">
        <w:rPr>
          <w:rFonts w:ascii="Arial" w:hAnsi="Arial" w:cs="Arial"/>
          <w:sz w:val="22"/>
          <w:szCs w:val="22"/>
        </w:rPr>
        <w:t>z </w:t>
      </w:r>
      <w:r w:rsidRPr="00446E84">
        <w:rPr>
          <w:rFonts w:ascii="Arial" w:hAnsi="Arial" w:cs="Arial"/>
          <w:sz w:val="22"/>
          <w:szCs w:val="22"/>
        </w:rPr>
        <w:t xml:space="preserve">wytycznymi programu </w:t>
      </w:r>
      <w:proofErr w:type="spellStart"/>
      <w:r w:rsidRPr="00446E84">
        <w:rPr>
          <w:rFonts w:ascii="Arial" w:hAnsi="Arial" w:cs="Arial"/>
          <w:sz w:val="22"/>
          <w:szCs w:val="22"/>
        </w:rPr>
        <w:t>Interreg</w:t>
      </w:r>
      <w:proofErr w:type="spellEnd"/>
      <w:r w:rsidRPr="00446E84">
        <w:rPr>
          <w:rFonts w:ascii="Arial" w:hAnsi="Arial" w:cs="Arial"/>
          <w:sz w:val="22"/>
          <w:szCs w:val="22"/>
        </w:rPr>
        <w:t xml:space="preserve"> V-A Litwa-Polska 2014-2020</w:t>
      </w:r>
      <w:r w:rsidRPr="00446E8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DB43E6" w:rsidRPr="00446E84">
        <w:rPr>
          <w:rFonts w:ascii="Arial" w:hAnsi="Arial" w:cs="Arial"/>
          <w:sz w:val="22"/>
          <w:szCs w:val="22"/>
        </w:rPr>
        <w:t>,</w:t>
      </w:r>
      <w:r w:rsidR="00BA5F80" w:rsidRPr="00446E84">
        <w:rPr>
          <w:rFonts w:ascii="Arial" w:hAnsi="Arial" w:cs="Arial"/>
          <w:sz w:val="22"/>
          <w:szCs w:val="22"/>
        </w:rPr>
        <w:t xml:space="preserve"> promującą</w:t>
      </w:r>
      <w:r w:rsidR="00BA5F80" w:rsidRPr="00446E84">
        <w:rPr>
          <w:rFonts w:ascii="Arial" w:hAnsi="Arial" w:cs="Arial"/>
          <w:color w:val="auto"/>
          <w:sz w:val="22"/>
          <w:szCs w:val="22"/>
        </w:rPr>
        <w:t xml:space="preserve"> Projekt pn.: </w:t>
      </w:r>
      <w:r w:rsidR="00BA5F80" w:rsidRPr="00446E84">
        <w:rPr>
          <w:rFonts w:ascii="Arial" w:hAnsi="Arial" w:cs="Arial"/>
          <w:b/>
          <w:bCs/>
          <w:color w:val="auto"/>
          <w:sz w:val="22"/>
          <w:szCs w:val="22"/>
        </w:rPr>
        <w:t>„Zdrowe sąsiedztwo – Integracja społeczna poprzez aktywność fizyczną szansą na zdrowe życie”</w:t>
      </w:r>
      <w:r w:rsidR="00A410AD" w:rsidRPr="00446E84">
        <w:rPr>
          <w:rFonts w:ascii="Arial" w:hAnsi="Arial" w:cs="Arial"/>
          <w:bCs/>
          <w:sz w:val="22"/>
          <w:szCs w:val="22"/>
        </w:rPr>
        <w:t>, zgodnie z </w:t>
      </w:r>
      <w:r w:rsidR="00DB43E6" w:rsidRPr="00446E84">
        <w:rPr>
          <w:rFonts w:ascii="Arial" w:hAnsi="Arial" w:cs="Arial"/>
          <w:bCs/>
          <w:sz w:val="22"/>
          <w:szCs w:val="22"/>
        </w:rPr>
        <w:t>wymogami i terminowością opisanymi i określony</w:t>
      </w:r>
      <w:r w:rsidR="00A26386" w:rsidRPr="00446E84">
        <w:rPr>
          <w:rFonts w:ascii="Arial" w:hAnsi="Arial" w:cs="Arial"/>
          <w:bCs/>
          <w:sz w:val="22"/>
          <w:szCs w:val="22"/>
        </w:rPr>
        <w:t>m</w:t>
      </w:r>
      <w:r w:rsidR="00A410AD" w:rsidRPr="00446E84">
        <w:rPr>
          <w:rFonts w:ascii="Arial" w:hAnsi="Arial" w:cs="Arial"/>
          <w:bCs/>
          <w:sz w:val="22"/>
          <w:szCs w:val="22"/>
        </w:rPr>
        <w:t>i w treści zapytania ofertowego</w:t>
      </w:r>
      <w:r w:rsidR="00830556" w:rsidRPr="00446E84">
        <w:rPr>
          <w:rFonts w:ascii="Arial" w:hAnsi="Arial" w:cs="Arial"/>
          <w:bCs/>
          <w:sz w:val="22"/>
          <w:szCs w:val="22"/>
        </w:rPr>
        <w:t xml:space="preserve">  i opisanymi poniżej</w:t>
      </w:r>
      <w:r w:rsidR="00A410AD" w:rsidRPr="00446E84">
        <w:rPr>
          <w:rFonts w:ascii="Arial" w:hAnsi="Arial" w:cs="Arial"/>
          <w:bCs/>
          <w:sz w:val="22"/>
          <w:szCs w:val="22"/>
        </w:rPr>
        <w:t>.</w:t>
      </w:r>
    </w:p>
    <w:p w14:paraId="46A2C203" w14:textId="77777777" w:rsidR="00375F75" w:rsidRPr="00446E84" w:rsidRDefault="00375F75" w:rsidP="00BE6B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F9D514" w14:textId="77777777" w:rsidR="00FB49F0" w:rsidRPr="00446E84" w:rsidRDefault="00FB49F0" w:rsidP="00BE6B7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Wykonawca oświadcza, iż posiada </w:t>
      </w:r>
      <w:r w:rsidR="00A26386" w:rsidRPr="00446E84">
        <w:rPr>
          <w:rFonts w:ascii="Arial" w:hAnsi="Arial" w:cs="Arial"/>
        </w:rPr>
        <w:t>niezbędne zasoby i środki do terminowego i rzetelnego wywiązania się z zadań określonych w treści umowy</w:t>
      </w:r>
      <w:r w:rsidRPr="00446E84">
        <w:rPr>
          <w:rFonts w:ascii="Arial" w:hAnsi="Arial" w:cs="Arial"/>
        </w:rPr>
        <w:t>.</w:t>
      </w:r>
    </w:p>
    <w:p w14:paraId="47703EAD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2</w:t>
      </w:r>
    </w:p>
    <w:p w14:paraId="38214798" w14:textId="77777777" w:rsidR="00A410AD" w:rsidRPr="00446E84" w:rsidRDefault="00A410AD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Materiały promocyjne zostaną zaprojektowane, wykonane i </w:t>
      </w:r>
      <w:r w:rsidR="00FB49F0" w:rsidRPr="00446E84">
        <w:rPr>
          <w:rFonts w:ascii="Arial" w:hAnsi="Arial" w:cs="Arial"/>
        </w:rPr>
        <w:t>przez Wykonawcę zgodnie z</w:t>
      </w:r>
      <w:r w:rsidR="00830556" w:rsidRPr="00446E84">
        <w:rPr>
          <w:rFonts w:ascii="Arial" w:hAnsi="Arial" w:cs="Arial"/>
        </w:rPr>
        <w:t> </w:t>
      </w:r>
      <w:r w:rsidR="00FB49F0" w:rsidRPr="00446E84">
        <w:rPr>
          <w:rFonts w:ascii="Arial" w:hAnsi="Arial" w:cs="Arial"/>
        </w:rPr>
        <w:t>następującymi wymaganiami:</w:t>
      </w:r>
    </w:p>
    <w:p w14:paraId="5990FA31" w14:textId="77777777" w:rsidR="00446E84" w:rsidRPr="00446E84" w:rsidRDefault="00446E84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>Etap I. Promocja</w:t>
      </w:r>
      <w:r w:rsidRPr="00446E84">
        <w:rPr>
          <w:rFonts w:ascii="Arial" w:hAnsi="Arial" w:cs="Arial"/>
          <w:color w:val="FF0000"/>
          <w:sz w:val="22"/>
          <w:szCs w:val="22"/>
        </w:rPr>
        <w:t xml:space="preserve"> 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projektu do 12 czerwca 2017- </w:t>
      </w:r>
    </w:p>
    <w:p w14:paraId="29DB1600" w14:textId="77777777" w:rsidR="00446E84" w:rsidRPr="00446E84" w:rsidRDefault="00446E84" w:rsidP="00BE6B78">
      <w:pPr>
        <w:pStyle w:val="Default"/>
        <w:numPr>
          <w:ilvl w:val="6"/>
          <w:numId w:val="4"/>
        </w:numPr>
        <w:tabs>
          <w:tab w:val="clear" w:pos="5040"/>
        </w:tabs>
        <w:spacing w:line="276" w:lineRule="auto"/>
        <w:ind w:left="284" w:firstLine="567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lastRenderedPageBreak/>
        <w:t>Dresy 40 szt. (</w:t>
      </w:r>
      <w:r w:rsidRPr="00446E84">
        <w:rPr>
          <w:rFonts w:ascii="Arial" w:hAnsi="Arial" w:cs="Arial"/>
          <w:sz w:val="22"/>
          <w:szCs w:val="22"/>
        </w:rPr>
        <w:t>logotyp wykonany za pomocą haftu</w:t>
      </w:r>
      <w:r w:rsidRPr="00446E84">
        <w:rPr>
          <w:rFonts w:ascii="Arial" w:hAnsi="Arial" w:cs="Arial"/>
          <w:color w:val="auto"/>
          <w:sz w:val="22"/>
          <w:szCs w:val="22"/>
        </w:rPr>
        <w:t>) w tym:</w:t>
      </w:r>
    </w:p>
    <w:p w14:paraId="54E7BC90" w14:textId="77777777" w:rsidR="00446E84" w:rsidRPr="00446E84" w:rsidRDefault="00446E84" w:rsidP="00BE6B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- </w:t>
      </w:r>
      <w:r w:rsidRPr="00446E84">
        <w:rPr>
          <w:rFonts w:ascii="Arial" w:hAnsi="Arial" w:cs="Arial"/>
          <w:sz w:val="22"/>
          <w:szCs w:val="22"/>
        </w:rPr>
        <w:t xml:space="preserve">Bluza dresowa z kapturem: rozpinana (zamek błyskawiczny kostkowy); mankiety z </w:t>
      </w:r>
      <w:proofErr w:type="spellStart"/>
      <w:r w:rsidRPr="00446E84">
        <w:rPr>
          <w:rFonts w:ascii="Arial" w:hAnsi="Arial" w:cs="Arial"/>
          <w:sz w:val="22"/>
          <w:szCs w:val="22"/>
        </w:rPr>
        <w:t>elastanu</w:t>
      </w:r>
      <w:proofErr w:type="spellEnd"/>
      <w:r w:rsidRPr="00446E84">
        <w:rPr>
          <w:rFonts w:ascii="Arial" w:hAnsi="Arial" w:cs="Arial"/>
          <w:sz w:val="22"/>
          <w:szCs w:val="22"/>
        </w:rPr>
        <w:t>; płaskie szwy typu ''</w:t>
      </w:r>
      <w:proofErr w:type="spellStart"/>
      <w:r w:rsidRPr="00446E84">
        <w:rPr>
          <w:rFonts w:ascii="Arial" w:hAnsi="Arial" w:cs="Arial"/>
          <w:sz w:val="22"/>
          <w:szCs w:val="22"/>
        </w:rPr>
        <w:t>Flatlock</w:t>
      </w:r>
      <w:proofErr w:type="spellEnd"/>
      <w:r w:rsidRPr="00446E84">
        <w:rPr>
          <w:rFonts w:ascii="Arial" w:hAnsi="Arial" w:cs="Arial"/>
          <w:sz w:val="22"/>
          <w:szCs w:val="22"/>
        </w:rPr>
        <w:t xml:space="preserve">'' w dopasowanym kolorze; 2-warstwowy kaptur, sznurek i wewnętrzna strona w kontrastowym kolorze; kieszeń typu kangur. </w:t>
      </w:r>
      <w:r w:rsidRPr="00446E84">
        <w:rPr>
          <w:rFonts w:ascii="Arial" w:hAnsi="Arial" w:cs="Arial"/>
          <w:bCs/>
          <w:sz w:val="22"/>
          <w:szCs w:val="22"/>
        </w:rPr>
        <w:t>Wykonanie:</w:t>
      </w:r>
      <w:r w:rsidRPr="00446E84">
        <w:rPr>
          <w:rFonts w:ascii="Arial" w:hAnsi="Arial" w:cs="Arial"/>
          <w:sz w:val="22"/>
          <w:szCs w:val="22"/>
        </w:rPr>
        <w:t xml:space="preserve"> bawełna min. 80 %, dzianina dresowa drapana; g</w:t>
      </w:r>
      <w:r w:rsidRPr="00446E84">
        <w:rPr>
          <w:rFonts w:ascii="Arial" w:hAnsi="Arial" w:cs="Arial"/>
          <w:bCs/>
          <w:sz w:val="22"/>
          <w:szCs w:val="22"/>
        </w:rPr>
        <w:t>ramatura:</w:t>
      </w:r>
      <w:r w:rsidRPr="00446E84">
        <w:rPr>
          <w:rFonts w:ascii="Arial" w:hAnsi="Arial" w:cs="Arial"/>
          <w:sz w:val="22"/>
          <w:szCs w:val="22"/>
        </w:rPr>
        <w:t xml:space="preserve"> min. 300 g/m², uniseks,  kolor z gamy odcieni kobalt/indygo/chabrowy; rozmiary: M 10 szt., L 10 szt., XL 10 szt., XXL 10 szt.;</w:t>
      </w:r>
    </w:p>
    <w:p w14:paraId="5939D3DA" w14:textId="77777777" w:rsidR="00446E84" w:rsidRPr="00446E84" w:rsidRDefault="00446E84" w:rsidP="00BE6B78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A812F7C" w14:textId="77777777" w:rsidR="00446E84" w:rsidRPr="00446E84" w:rsidRDefault="00446E84" w:rsidP="00BE6B78">
      <w:pPr>
        <w:pStyle w:val="Default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46E84">
        <w:rPr>
          <w:rFonts w:ascii="Arial" w:hAnsi="Arial" w:cs="Arial"/>
          <w:sz w:val="22"/>
          <w:szCs w:val="22"/>
        </w:rPr>
        <w:t>- spodnie dresowe, n</w:t>
      </w:r>
      <w:r w:rsidRPr="00446E84">
        <w:rPr>
          <w:rFonts w:ascii="Arial" w:eastAsia="Times New Roman" w:hAnsi="Arial" w:cs="Arial"/>
          <w:sz w:val="22"/>
          <w:szCs w:val="22"/>
        </w:rPr>
        <w:t xml:space="preserve">iekurczliwy materiał, szeroki pas i ściągacz, sznurek w kontrastowym kolorze, 2 kieszenie przednie wpuszczane, </w:t>
      </w:r>
      <w:r w:rsidRPr="00446E84">
        <w:rPr>
          <w:rFonts w:ascii="Arial" w:eastAsia="Times New Roman" w:hAnsi="Arial" w:cs="Arial"/>
          <w:bCs/>
          <w:sz w:val="22"/>
          <w:szCs w:val="22"/>
        </w:rPr>
        <w:t>wykonanie:</w:t>
      </w:r>
      <w:r w:rsidRPr="00446E84">
        <w:rPr>
          <w:rFonts w:ascii="Arial" w:eastAsia="Times New Roman" w:hAnsi="Arial" w:cs="Arial"/>
          <w:sz w:val="22"/>
          <w:szCs w:val="22"/>
        </w:rPr>
        <w:t xml:space="preserve"> </w:t>
      </w:r>
      <w:r w:rsidRPr="00446E84">
        <w:rPr>
          <w:rFonts w:ascii="Arial" w:hAnsi="Arial" w:cs="Arial"/>
          <w:sz w:val="22"/>
          <w:szCs w:val="22"/>
        </w:rPr>
        <w:t>bawełna min. 80 %, dzianina dresowa drapana; g</w:t>
      </w:r>
      <w:r w:rsidRPr="00446E84">
        <w:rPr>
          <w:rFonts w:ascii="Arial" w:hAnsi="Arial" w:cs="Arial"/>
          <w:bCs/>
          <w:sz w:val="22"/>
          <w:szCs w:val="22"/>
        </w:rPr>
        <w:t>ramatura:</w:t>
      </w:r>
      <w:r w:rsidRPr="00446E84">
        <w:rPr>
          <w:rFonts w:ascii="Arial" w:hAnsi="Arial" w:cs="Arial"/>
          <w:sz w:val="22"/>
          <w:szCs w:val="22"/>
        </w:rPr>
        <w:t xml:space="preserve"> min. 300 g/m²</w:t>
      </w:r>
      <w:r w:rsidRPr="00446E84">
        <w:rPr>
          <w:rFonts w:ascii="Arial" w:eastAsia="Times New Roman" w:hAnsi="Arial" w:cs="Arial"/>
          <w:sz w:val="22"/>
          <w:szCs w:val="22"/>
        </w:rPr>
        <w:t xml:space="preserve">, </w:t>
      </w:r>
      <w:r w:rsidRPr="00446E84">
        <w:rPr>
          <w:rFonts w:ascii="Arial" w:hAnsi="Arial" w:cs="Arial"/>
          <w:sz w:val="22"/>
          <w:szCs w:val="22"/>
        </w:rPr>
        <w:t xml:space="preserve">uniseks, </w:t>
      </w:r>
      <w:r w:rsidRPr="00446E84">
        <w:rPr>
          <w:rFonts w:ascii="Arial" w:eastAsia="Times New Roman" w:hAnsi="Arial" w:cs="Arial"/>
          <w:sz w:val="22"/>
          <w:szCs w:val="22"/>
        </w:rPr>
        <w:t xml:space="preserve">kolor z gamy odcieni szary/grafit/popielaty, rozmiary: </w:t>
      </w:r>
      <w:r w:rsidRPr="00446E84">
        <w:rPr>
          <w:rFonts w:ascii="Arial" w:hAnsi="Arial" w:cs="Arial"/>
          <w:sz w:val="22"/>
          <w:szCs w:val="22"/>
        </w:rPr>
        <w:t>M 10 szt., L 10 szt., XL 10 szt., XXL 10 szt.</w:t>
      </w:r>
    </w:p>
    <w:p w14:paraId="690760FD" w14:textId="77777777" w:rsidR="00446E84" w:rsidRPr="00446E84" w:rsidRDefault="00446E84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B20CBE9" w14:textId="77777777" w:rsidR="00446E84" w:rsidRPr="00446E84" w:rsidRDefault="00446E84" w:rsidP="00BE6B78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Etap II.  Promocja wydarzenia – </w:t>
      </w:r>
      <w:proofErr w:type="spellStart"/>
      <w:r w:rsidRPr="00446E84">
        <w:rPr>
          <w:rFonts w:ascii="Arial" w:hAnsi="Arial" w:cs="Arial"/>
          <w:color w:val="auto"/>
          <w:sz w:val="22"/>
          <w:szCs w:val="22"/>
        </w:rPr>
        <w:t>Nordic</w:t>
      </w:r>
      <w:proofErr w:type="spellEnd"/>
      <w:r w:rsidRPr="00446E8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46E84">
        <w:rPr>
          <w:rFonts w:ascii="Arial" w:hAnsi="Arial" w:cs="Arial"/>
          <w:color w:val="auto"/>
          <w:sz w:val="22"/>
          <w:szCs w:val="22"/>
        </w:rPr>
        <w:t>Walking</w:t>
      </w:r>
      <w:proofErr w:type="spellEnd"/>
      <w:r w:rsidRPr="00446E84">
        <w:rPr>
          <w:rFonts w:ascii="Arial" w:hAnsi="Arial" w:cs="Arial"/>
          <w:color w:val="auto"/>
          <w:sz w:val="22"/>
          <w:szCs w:val="22"/>
        </w:rPr>
        <w:t xml:space="preserve"> do 14 lipca 2017 </w:t>
      </w:r>
    </w:p>
    <w:p w14:paraId="143B891B" w14:textId="77777777" w:rsidR="00446E84" w:rsidRPr="00446E84" w:rsidRDefault="00446E84" w:rsidP="00BE6B7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Kamizelka odblaskowa: </w:t>
      </w:r>
      <w:r w:rsidRPr="00446E84">
        <w:rPr>
          <w:rFonts w:ascii="Arial" w:hAnsi="Arial" w:cs="Arial"/>
          <w:sz w:val="22"/>
          <w:szCs w:val="22"/>
        </w:rPr>
        <w:t>materiał - tkanina siatkowa oddychająca fluorescencyjna; zapięcie na rzepy; taśma odblaskowa; rozmiary: M 10 szt., L 10 szt., XL 10 szt.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B079405" w14:textId="77777777" w:rsidR="00446E84" w:rsidRPr="00446E84" w:rsidRDefault="00446E84" w:rsidP="00BE6B7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Bidon: pojemność </w:t>
      </w:r>
      <w:r w:rsidRPr="00446E84">
        <w:rPr>
          <w:rFonts w:ascii="Arial" w:hAnsi="Arial" w:cs="Arial"/>
          <w:sz w:val="22"/>
          <w:szCs w:val="22"/>
        </w:rPr>
        <w:t>500 ml; butelka wykonana z lekkiego materiału niezawierającego BPA, odpornego na pęknięcia, posiadająca elementy obudowy ułatwiające trzymanie; składany ustnik i szczelne zamknięcie; wyposażona w uchwyt umożliwiający przypięcie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– 30 szt.</w:t>
      </w:r>
    </w:p>
    <w:p w14:paraId="7CC65B08" w14:textId="77777777" w:rsidR="00446E84" w:rsidRPr="00446E84" w:rsidRDefault="00446E84" w:rsidP="00BE6B7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Plecak </w:t>
      </w:r>
      <w:r w:rsidRPr="00446E84">
        <w:rPr>
          <w:rFonts w:ascii="Arial" w:hAnsi="Arial" w:cs="Arial"/>
          <w:sz w:val="22"/>
          <w:szCs w:val="22"/>
        </w:rPr>
        <w:t>sportowy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: </w:t>
      </w:r>
      <w:r w:rsidRPr="00446E84">
        <w:rPr>
          <w:rFonts w:ascii="Arial" w:hAnsi="Arial" w:cs="Arial"/>
          <w:sz w:val="22"/>
          <w:szCs w:val="22"/>
        </w:rPr>
        <w:t xml:space="preserve">wykonany z materiału poliestrowego (min. 95%) o pojemności w zakresie 25-40 L; zapinana na zamek boczna i główna kieszeń, kieszonka z siatki na bidon, paski kompresyjne, profilowane szelki wykończone pianką, Poliester 600D, kolor z gamy odcieni pomarańczowy/oranż – 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30 szt.  </w:t>
      </w:r>
    </w:p>
    <w:p w14:paraId="609F2C3A" w14:textId="77777777" w:rsidR="00446E84" w:rsidRPr="00446E84" w:rsidRDefault="00446E84" w:rsidP="00BE6B7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Okulary słoneczne w zestawie z etui: </w:t>
      </w:r>
      <w:r w:rsidRPr="00446E84">
        <w:rPr>
          <w:rFonts w:ascii="Arial" w:hAnsi="Arial" w:cs="Arial"/>
          <w:sz w:val="22"/>
          <w:szCs w:val="22"/>
        </w:rPr>
        <w:t>sportowe okulary przeciwsłoneczne z soczewkami kategorii 3 i filtrem minimum UV400, poliwęglanowe oprawki, kolor z gamy odcieni pomarańczowy/oranż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– 30 szt. </w:t>
      </w:r>
    </w:p>
    <w:p w14:paraId="5570A3AE" w14:textId="77777777" w:rsidR="00446E84" w:rsidRPr="00446E84" w:rsidRDefault="00446E84" w:rsidP="00BE6B78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Kije </w:t>
      </w:r>
      <w:r w:rsidRPr="00446E84">
        <w:rPr>
          <w:rFonts w:ascii="Arial" w:hAnsi="Arial" w:cs="Arial"/>
          <w:sz w:val="22"/>
          <w:szCs w:val="22"/>
        </w:rPr>
        <w:t>teleskopowe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do </w:t>
      </w:r>
      <w:proofErr w:type="spellStart"/>
      <w:r w:rsidRPr="00446E84">
        <w:rPr>
          <w:rFonts w:ascii="Arial" w:hAnsi="Arial" w:cs="Arial"/>
          <w:color w:val="auto"/>
          <w:sz w:val="22"/>
          <w:szCs w:val="22"/>
        </w:rPr>
        <w:t>nordic</w:t>
      </w:r>
      <w:proofErr w:type="spellEnd"/>
      <w:r w:rsidRPr="00446E8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46E84">
        <w:rPr>
          <w:rFonts w:ascii="Arial" w:hAnsi="Arial" w:cs="Arial"/>
          <w:color w:val="auto"/>
          <w:sz w:val="22"/>
          <w:szCs w:val="22"/>
        </w:rPr>
        <w:t>walking</w:t>
      </w:r>
      <w:proofErr w:type="spellEnd"/>
      <w:r w:rsidRPr="00446E84">
        <w:rPr>
          <w:rFonts w:ascii="Arial" w:hAnsi="Arial" w:cs="Arial"/>
          <w:color w:val="auto"/>
          <w:sz w:val="22"/>
          <w:szCs w:val="22"/>
        </w:rPr>
        <w:t xml:space="preserve">: wykonanie </w:t>
      </w:r>
      <w:r w:rsidRPr="00446E84">
        <w:rPr>
          <w:rFonts w:ascii="Arial" w:hAnsi="Arial" w:cs="Arial"/>
          <w:sz w:val="22"/>
          <w:szCs w:val="22"/>
        </w:rPr>
        <w:t>włókno szklane lub włókno węglowe (lekki materiał), regulowana długość,  wygodny uchwyt, paski na nadgarstek i wymienne końcówki; w zestawie etui; aluminiowe kijki oraz etui poliestrowe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– 30 szt. </w:t>
      </w:r>
    </w:p>
    <w:p w14:paraId="5D4438A7" w14:textId="77777777" w:rsidR="00446E84" w:rsidRPr="00446E84" w:rsidRDefault="00446E84" w:rsidP="00BE6B78">
      <w:pPr>
        <w:pStyle w:val="Default"/>
        <w:spacing w:line="276" w:lineRule="auto"/>
        <w:ind w:left="1276"/>
        <w:jc w:val="both"/>
        <w:rPr>
          <w:rFonts w:ascii="Arial" w:hAnsi="Arial" w:cs="Arial"/>
          <w:color w:val="auto"/>
          <w:sz w:val="22"/>
          <w:szCs w:val="22"/>
        </w:rPr>
      </w:pPr>
    </w:p>
    <w:p w14:paraId="1D3E54D5" w14:textId="77777777" w:rsidR="00446E84" w:rsidRPr="00446E84" w:rsidRDefault="00446E84" w:rsidP="00BE6B78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>Etap III. Promocja wydarzenia – Festyn Zdrowe ciało-zdrowy umysł do 30 czerwca 2018</w:t>
      </w:r>
      <w:r w:rsidRPr="00446E8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B493403" w14:textId="77777777" w:rsidR="00446E84" w:rsidRPr="00446E84" w:rsidRDefault="00446E84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25D3F9D" w14:textId="77777777" w:rsidR="00446E84" w:rsidRPr="00446E84" w:rsidRDefault="00446E84" w:rsidP="00BE6B78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Skakanki: sznurek z bawełny bądź linki stalowej z możliwością regulacji długości, rączka z pianką absorbującą wilgoć, licznik skoków – 15 szt. </w:t>
      </w:r>
    </w:p>
    <w:p w14:paraId="0E5E52DD" w14:textId="77777777" w:rsidR="00446E84" w:rsidRPr="00446E84" w:rsidRDefault="00446E84" w:rsidP="00BE6B7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Hula-hop – 15 szt. </w:t>
      </w:r>
    </w:p>
    <w:p w14:paraId="539DA02E" w14:textId="77777777" w:rsidR="00446E84" w:rsidRPr="00446E84" w:rsidRDefault="00446E84" w:rsidP="00BE6B7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Piłki </w:t>
      </w:r>
      <w:r w:rsidRPr="00446E84">
        <w:rPr>
          <w:rFonts w:ascii="Arial" w:hAnsi="Arial" w:cs="Arial"/>
          <w:sz w:val="22"/>
          <w:szCs w:val="22"/>
        </w:rPr>
        <w:t>siatkowe: wykonane ze skóry syntetycznej, z nadrukiem achromatycznym na minimum 4 panelach (rozmiar 5, kolory piłek – kolorystyka logotypu programu lub zbliżony</w:t>
      </w:r>
      <w:r w:rsidRPr="00446E84">
        <w:rPr>
          <w:rFonts w:ascii="Arial" w:hAnsi="Arial" w:cs="Arial"/>
          <w:color w:val="auto"/>
          <w:sz w:val="22"/>
          <w:szCs w:val="22"/>
        </w:rPr>
        <w:t>) – 15 szt.</w:t>
      </w:r>
    </w:p>
    <w:p w14:paraId="6116F1E1" w14:textId="77777777" w:rsidR="00446E84" w:rsidRPr="00446E84" w:rsidRDefault="00446E84" w:rsidP="00BE6B7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Frisbee: </w:t>
      </w:r>
      <w:r w:rsidRPr="00446E84">
        <w:rPr>
          <w:rFonts w:ascii="Arial" w:hAnsi="Arial" w:cs="Arial"/>
          <w:bCs/>
          <w:sz w:val="22"/>
          <w:szCs w:val="22"/>
        </w:rPr>
        <w:t>wykonane z lekkiego tworzywa syntetycznego</w:t>
      </w:r>
      <w:r w:rsidRPr="00446E84">
        <w:rPr>
          <w:rFonts w:ascii="Arial" w:hAnsi="Arial" w:cs="Arial"/>
          <w:sz w:val="22"/>
          <w:szCs w:val="22"/>
        </w:rPr>
        <w:t xml:space="preserve">, </w:t>
      </w:r>
      <w:r w:rsidRPr="00446E84">
        <w:rPr>
          <w:rFonts w:ascii="Arial" w:hAnsi="Arial" w:cs="Arial"/>
          <w:bCs/>
          <w:sz w:val="22"/>
          <w:szCs w:val="22"/>
        </w:rPr>
        <w:t xml:space="preserve">średnica min. </w:t>
      </w:r>
      <w:r w:rsidRPr="00446E84">
        <w:rPr>
          <w:rFonts w:ascii="Arial" w:hAnsi="Arial" w:cs="Arial"/>
          <w:sz w:val="22"/>
          <w:szCs w:val="22"/>
        </w:rPr>
        <w:t>23 cm, kolor z gamy odcieni pomarańczowy/oranż –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15 szt. </w:t>
      </w:r>
    </w:p>
    <w:p w14:paraId="484A3787" w14:textId="77777777" w:rsidR="00446E84" w:rsidRPr="00446E84" w:rsidRDefault="00446E84" w:rsidP="00BE6B78">
      <w:pPr>
        <w:pStyle w:val="Default"/>
        <w:numPr>
          <w:ilvl w:val="0"/>
          <w:numId w:val="7"/>
        </w:numPr>
        <w:suppressAutoHyphens/>
        <w:spacing w:before="100" w:after="10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Maty fitness: </w:t>
      </w:r>
      <w:r w:rsidRPr="00446E84">
        <w:rPr>
          <w:rFonts w:ascii="Arial" w:hAnsi="Arial" w:cs="Arial"/>
          <w:sz w:val="22"/>
          <w:szCs w:val="22"/>
        </w:rPr>
        <w:t>wykonanie - materiał neoprenowy; wymiary: min. 180 x 60 cm, grubość: min. 6 mm; troki i uchwyt do przenoszenia maty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– 15 szt. </w:t>
      </w:r>
    </w:p>
    <w:p w14:paraId="62411A5F" w14:textId="77777777" w:rsidR="00446E84" w:rsidRPr="00446E84" w:rsidRDefault="00446E84" w:rsidP="00BE6B78">
      <w:pPr>
        <w:pStyle w:val="Default"/>
        <w:numPr>
          <w:ilvl w:val="0"/>
          <w:numId w:val="7"/>
        </w:numPr>
        <w:suppressAutoHyphens/>
        <w:spacing w:before="100" w:after="10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Koszulki: model </w:t>
      </w:r>
      <w:r w:rsidRPr="00446E84">
        <w:rPr>
          <w:rFonts w:ascii="Arial" w:hAnsi="Arial" w:cs="Arial"/>
          <w:sz w:val="22"/>
          <w:szCs w:val="22"/>
        </w:rPr>
        <w:t>uniseks, rozmiary M, L, XL, XXL; 100% bawełna; przędza czesana, dzianina jednołożyskowa, gramatura min. 180 g/m2, wzmocnienie potnikiem,  logotyp wykonany za pomocą haftu, materiał niekurczliwy -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50 szt. </w:t>
      </w:r>
    </w:p>
    <w:p w14:paraId="769D90AA" w14:textId="77777777" w:rsidR="00446E84" w:rsidRPr="00446E84" w:rsidRDefault="00446E84" w:rsidP="00BE6B78">
      <w:pPr>
        <w:pStyle w:val="Default"/>
        <w:spacing w:line="276" w:lineRule="auto"/>
        <w:ind w:left="1134"/>
        <w:jc w:val="both"/>
        <w:rPr>
          <w:rFonts w:ascii="Arial" w:hAnsi="Arial" w:cs="Arial"/>
          <w:color w:val="auto"/>
          <w:sz w:val="22"/>
          <w:szCs w:val="22"/>
        </w:rPr>
      </w:pPr>
    </w:p>
    <w:p w14:paraId="15C3C804" w14:textId="77777777" w:rsidR="00446E84" w:rsidRPr="00446E84" w:rsidRDefault="00446E84" w:rsidP="00BE6B78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>Etap IV. Materiały na konferencję do 31 sierpnia 2018</w:t>
      </w:r>
      <w:r w:rsidRPr="00446E84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2DCF77B" w14:textId="77777777" w:rsidR="00446E84" w:rsidRPr="00446E84" w:rsidRDefault="00446E84" w:rsidP="00BE6B78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Pendrive: w formie opaski na rękę, pojemność pamięci </w:t>
      </w:r>
      <w:r w:rsidRPr="00446E84">
        <w:rPr>
          <w:rFonts w:ascii="Arial" w:hAnsi="Arial" w:cs="Arial"/>
          <w:sz w:val="22"/>
          <w:szCs w:val="22"/>
        </w:rPr>
        <w:t>8 GB, nadruk z logotypem projektu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– 30 szt.</w:t>
      </w:r>
    </w:p>
    <w:p w14:paraId="420EDBBC" w14:textId="77777777" w:rsidR="00446E84" w:rsidRPr="00446E84" w:rsidRDefault="00446E84" w:rsidP="00BE6B78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lastRenderedPageBreak/>
        <w:t xml:space="preserve">Kubki: </w:t>
      </w:r>
      <w:r w:rsidRPr="00446E84">
        <w:rPr>
          <w:rFonts w:ascii="Arial" w:hAnsi="Arial" w:cs="Arial"/>
          <w:sz w:val="22"/>
          <w:szCs w:val="22"/>
        </w:rPr>
        <w:t>duży kubek z nowoczesnym designem i satynową powierzchnią reklamową o pojemności 350 ml; materiał ceramika, kolory biały satynowy na zewnątrz, niebieski wewnątrz, pakowany pojedynczo w kartoniki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- 100 szt.</w:t>
      </w:r>
    </w:p>
    <w:p w14:paraId="49B47B8D" w14:textId="77777777" w:rsidR="00BE6B78" w:rsidRPr="00BE6B78" w:rsidRDefault="00BE6B78" w:rsidP="00BE6B78">
      <w:pPr>
        <w:pStyle w:val="Akapitzlist"/>
        <w:numPr>
          <w:ilvl w:val="0"/>
          <w:numId w:val="8"/>
        </w:numPr>
        <w:spacing w:line="276" w:lineRule="auto"/>
        <w:rPr>
          <w:rFonts w:ascii="Arial" w:eastAsia="Calibri" w:hAnsi="Arial" w:cs="Arial"/>
          <w:lang w:eastAsia="pl-PL"/>
        </w:rPr>
      </w:pPr>
      <w:r w:rsidRPr="00BE6B78">
        <w:rPr>
          <w:rFonts w:ascii="Arial" w:eastAsia="Calibri" w:hAnsi="Arial" w:cs="Arial"/>
          <w:lang w:eastAsia="pl-PL"/>
        </w:rPr>
        <w:t>Notesy: otwierany notatnik z karteczkami samoprzylepnymi opatrzonymi logotypem projektu oraz opisem zgodnym z projektem w twardej okładce (zestaw biurowy: 1 blok karteczek białych 130 x 8 mm; gramatura 60g/m2; 2 bloki dwukolorowych karteczek samoprzylepnych 75x75mm; gramatura 60g/m2 oraz znaczniki samoprzylepne w 5 kolorach; achromatyczny niebieski nadruk na bloku karteczek białych) – 100 szt.</w:t>
      </w:r>
    </w:p>
    <w:p w14:paraId="4C249B24" w14:textId="77777777" w:rsidR="00446E84" w:rsidRPr="00446E84" w:rsidRDefault="00446E84" w:rsidP="00BE6B78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Długopisy: </w:t>
      </w:r>
      <w:r w:rsidRPr="00446E84">
        <w:rPr>
          <w:rFonts w:ascii="Arial" w:hAnsi="Arial" w:cs="Arial"/>
          <w:sz w:val="22"/>
          <w:szCs w:val="22"/>
        </w:rPr>
        <w:t xml:space="preserve">długopis </w:t>
      </w:r>
      <w:proofErr w:type="spellStart"/>
      <w:r w:rsidRPr="00446E84">
        <w:rPr>
          <w:rFonts w:ascii="Arial" w:hAnsi="Arial" w:cs="Arial"/>
          <w:sz w:val="22"/>
          <w:szCs w:val="22"/>
        </w:rPr>
        <w:t>touch</w:t>
      </w:r>
      <w:proofErr w:type="spellEnd"/>
      <w:r w:rsidRPr="00446E84">
        <w:rPr>
          <w:rFonts w:ascii="Arial" w:hAnsi="Arial" w:cs="Arial"/>
          <w:sz w:val="22"/>
          <w:szCs w:val="22"/>
        </w:rPr>
        <w:t xml:space="preserve"> z końcówką przystosowaną do ekranów dotykowych, metalowy, wkład w kolorze niebieskim, rozmiar nadruku: 40 mm x 4 mm, – kolorystyka długopisów w kolorze logotypu projektu lub zbliżony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– 100 szt.</w:t>
      </w:r>
    </w:p>
    <w:p w14:paraId="3360A18D" w14:textId="77777777" w:rsidR="00446E84" w:rsidRPr="00446E84" w:rsidRDefault="00446E84" w:rsidP="00BE6B78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Papierowe torby - </w:t>
      </w:r>
      <w:r w:rsidRPr="00446E84">
        <w:rPr>
          <w:rFonts w:ascii="Arial" w:hAnsi="Arial" w:cs="Arial"/>
          <w:sz w:val="22"/>
          <w:szCs w:val="22"/>
        </w:rPr>
        <w:t>z nadrukiem achromatycznym; szer. 260 mm, wys. 330 mm, szer. dna 100 mm; gramatura 80g/m</w:t>
      </w:r>
      <w:r w:rsidRPr="00446E84">
        <w:rPr>
          <w:rFonts w:ascii="Arial" w:hAnsi="Arial" w:cs="Arial"/>
          <w:sz w:val="22"/>
          <w:szCs w:val="22"/>
          <w:vertAlign w:val="superscript"/>
        </w:rPr>
        <w:t>2</w:t>
      </w:r>
      <w:r w:rsidRPr="00446E84">
        <w:rPr>
          <w:rFonts w:ascii="Arial" w:hAnsi="Arial" w:cs="Arial"/>
          <w:sz w:val="22"/>
          <w:szCs w:val="22"/>
        </w:rPr>
        <w:t>, papier gładki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– 100 szt. </w:t>
      </w:r>
      <w:bookmarkStart w:id="0" w:name="_GoBack"/>
      <w:bookmarkEnd w:id="0"/>
    </w:p>
    <w:p w14:paraId="6D55942B" w14:textId="6CBF85D7" w:rsidR="00BC286D" w:rsidRPr="00446E84" w:rsidRDefault="00BC286D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color w:val="auto"/>
          <w:sz w:val="22"/>
          <w:szCs w:val="22"/>
        </w:rPr>
        <w:t xml:space="preserve">Wszystkie wyżej wymienione materiały promocyjne powinny zostać opatrzone nadrukiem z logo programu, którego kolorystyka oraz wymiary będą spełniać wytyczne programu </w:t>
      </w:r>
      <w:proofErr w:type="spellStart"/>
      <w:r w:rsidRPr="00446E84">
        <w:rPr>
          <w:rFonts w:ascii="Arial" w:hAnsi="Arial" w:cs="Arial"/>
          <w:color w:val="auto"/>
          <w:sz w:val="22"/>
          <w:szCs w:val="22"/>
        </w:rPr>
        <w:t>Interreg</w:t>
      </w:r>
      <w:proofErr w:type="spellEnd"/>
      <w:r w:rsidRPr="00446E84">
        <w:rPr>
          <w:rFonts w:ascii="Arial" w:hAnsi="Arial" w:cs="Arial"/>
          <w:color w:val="auto"/>
          <w:sz w:val="22"/>
          <w:szCs w:val="22"/>
        </w:rPr>
        <w:t xml:space="preserve"> V-A Litwa-Polska 2014-2020</w:t>
      </w:r>
      <w:r w:rsidR="0038616E" w:rsidRPr="00446E84">
        <w:rPr>
          <w:rFonts w:ascii="Arial" w:hAnsi="Arial" w:cs="Arial"/>
          <w:color w:val="auto"/>
          <w:sz w:val="22"/>
          <w:szCs w:val="22"/>
        </w:rPr>
        <w:t>.</w:t>
      </w:r>
    </w:p>
    <w:p w14:paraId="1C264BDA" w14:textId="77777777" w:rsidR="00A410AD" w:rsidRPr="00446E84" w:rsidRDefault="00A410AD" w:rsidP="00BE6B78">
      <w:pPr>
        <w:spacing w:line="276" w:lineRule="auto"/>
        <w:jc w:val="both"/>
        <w:rPr>
          <w:rFonts w:ascii="Arial" w:hAnsi="Arial" w:cs="Arial"/>
        </w:rPr>
      </w:pPr>
    </w:p>
    <w:p w14:paraId="0438985B" w14:textId="4D749ED7" w:rsidR="00A410AD" w:rsidRPr="00446E84" w:rsidRDefault="00590243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Materiały promocyjne zostaną</w:t>
      </w:r>
      <w:r w:rsidR="00FB49F0" w:rsidRPr="00446E84">
        <w:rPr>
          <w:rFonts w:ascii="Arial" w:hAnsi="Arial" w:cs="Arial"/>
        </w:rPr>
        <w:t xml:space="preserve"> dostarczone przez</w:t>
      </w:r>
      <w:r w:rsidR="00DB61BD" w:rsidRPr="00446E84">
        <w:rPr>
          <w:rFonts w:ascii="Arial" w:hAnsi="Arial" w:cs="Arial"/>
        </w:rPr>
        <w:t xml:space="preserve"> </w:t>
      </w:r>
      <w:r w:rsidR="00FB49F0" w:rsidRPr="00446E84">
        <w:rPr>
          <w:rFonts w:ascii="Arial" w:hAnsi="Arial" w:cs="Arial"/>
        </w:rPr>
        <w:t>Zamawiająceg</w:t>
      </w:r>
      <w:r w:rsidR="00426ED2" w:rsidRPr="00446E84">
        <w:rPr>
          <w:rFonts w:ascii="Arial" w:hAnsi="Arial" w:cs="Arial"/>
        </w:rPr>
        <w:t xml:space="preserve">o każdorazowo </w:t>
      </w:r>
      <w:r w:rsidR="00642E57" w:rsidRPr="00446E84">
        <w:rPr>
          <w:rFonts w:ascii="Arial" w:hAnsi="Arial" w:cs="Arial"/>
        </w:rPr>
        <w:t>w wyznaczonym terminie odpowiadającym każdemu z etapów zamówienia:</w:t>
      </w:r>
    </w:p>
    <w:p w14:paraId="2FA2BC52" w14:textId="3E38500F" w:rsidR="00642E57" w:rsidRPr="00446E84" w:rsidRDefault="00642E57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b/>
          <w:color w:val="auto"/>
          <w:sz w:val="22"/>
          <w:szCs w:val="22"/>
        </w:rPr>
        <w:t xml:space="preserve">Etap I. </w:t>
      </w:r>
      <w:r w:rsidRPr="00446E84">
        <w:rPr>
          <w:rFonts w:ascii="Arial" w:hAnsi="Arial" w:cs="Arial"/>
          <w:color w:val="auto"/>
          <w:sz w:val="22"/>
          <w:szCs w:val="22"/>
        </w:rPr>
        <w:t>od dnia podpisania umowy do 12 czerwca 2017</w:t>
      </w:r>
    </w:p>
    <w:p w14:paraId="111F6298" w14:textId="7204D3A5" w:rsidR="00642E57" w:rsidRPr="00446E84" w:rsidRDefault="00446E84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Etap II. </w:t>
      </w:r>
      <w:r w:rsidR="00642E57" w:rsidRPr="00446E84">
        <w:rPr>
          <w:rFonts w:ascii="Arial" w:hAnsi="Arial" w:cs="Arial"/>
          <w:color w:val="auto"/>
          <w:sz w:val="22"/>
          <w:szCs w:val="22"/>
        </w:rPr>
        <w:t xml:space="preserve">od dnia podpisania umowy – </w:t>
      </w:r>
      <w:proofErr w:type="spellStart"/>
      <w:r w:rsidR="00642E57" w:rsidRPr="00446E84">
        <w:rPr>
          <w:rFonts w:ascii="Arial" w:hAnsi="Arial" w:cs="Arial"/>
          <w:color w:val="auto"/>
          <w:sz w:val="22"/>
          <w:szCs w:val="22"/>
        </w:rPr>
        <w:t>Nordic</w:t>
      </w:r>
      <w:proofErr w:type="spellEnd"/>
      <w:r w:rsidR="00642E57" w:rsidRPr="00446E84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642E57" w:rsidRPr="00446E84">
        <w:rPr>
          <w:rFonts w:ascii="Arial" w:hAnsi="Arial" w:cs="Arial"/>
          <w:color w:val="auto"/>
          <w:sz w:val="22"/>
          <w:szCs w:val="22"/>
        </w:rPr>
        <w:t>Walking</w:t>
      </w:r>
      <w:proofErr w:type="spellEnd"/>
      <w:r w:rsidR="00642E57" w:rsidRPr="00446E84">
        <w:rPr>
          <w:rFonts w:ascii="Arial" w:hAnsi="Arial" w:cs="Arial"/>
          <w:color w:val="auto"/>
          <w:sz w:val="22"/>
          <w:szCs w:val="22"/>
        </w:rPr>
        <w:t xml:space="preserve"> do 14 lipca 2017</w:t>
      </w:r>
    </w:p>
    <w:p w14:paraId="7C161BA9" w14:textId="77777777" w:rsidR="00642E57" w:rsidRPr="00446E84" w:rsidRDefault="00642E57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b/>
          <w:color w:val="auto"/>
          <w:sz w:val="22"/>
          <w:szCs w:val="22"/>
        </w:rPr>
        <w:t>Etap III.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od dnia podpisania umowy – Festyn Zdrowe ciało-zdrowy umysł do 30 czerwca 2018</w:t>
      </w:r>
    </w:p>
    <w:p w14:paraId="0D9DB873" w14:textId="76B9BFE8" w:rsidR="00446E84" w:rsidRPr="00446E84" w:rsidRDefault="00642E57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46E84">
        <w:rPr>
          <w:rFonts w:ascii="Arial" w:hAnsi="Arial" w:cs="Arial"/>
          <w:b/>
          <w:color w:val="auto"/>
          <w:sz w:val="22"/>
          <w:szCs w:val="22"/>
        </w:rPr>
        <w:t>Etap IV.</w:t>
      </w:r>
      <w:r w:rsidRPr="00446E84">
        <w:rPr>
          <w:rFonts w:ascii="Arial" w:hAnsi="Arial" w:cs="Arial"/>
          <w:color w:val="auto"/>
          <w:sz w:val="22"/>
          <w:szCs w:val="22"/>
        </w:rPr>
        <w:t xml:space="preserve"> Materiały na konferencję od dnia podpisania umowy do 31 sierpnia 2018</w:t>
      </w:r>
    </w:p>
    <w:p w14:paraId="4FB085D2" w14:textId="77777777" w:rsidR="00F568FC" w:rsidRPr="00446E84" w:rsidRDefault="00F568FC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1107190" w14:textId="2E125F05" w:rsidR="00783B46" w:rsidRPr="00446E84" w:rsidRDefault="00783B46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Po zrealizowaniu poszczególnych części przedmiotu zamówienia Wykonawca </w:t>
      </w:r>
      <w:r w:rsidR="00AA133F" w:rsidRPr="00446E84">
        <w:rPr>
          <w:rFonts w:ascii="Arial" w:hAnsi="Arial" w:cs="Arial"/>
        </w:rPr>
        <w:t>zobowiązany jest do </w:t>
      </w:r>
      <w:r w:rsidR="009F4274" w:rsidRPr="00446E84">
        <w:rPr>
          <w:rFonts w:ascii="Arial" w:hAnsi="Arial" w:cs="Arial"/>
        </w:rPr>
        <w:t xml:space="preserve">przekazania </w:t>
      </w:r>
      <w:r w:rsidRPr="00446E84">
        <w:rPr>
          <w:rFonts w:ascii="Arial" w:hAnsi="Arial" w:cs="Arial"/>
        </w:rPr>
        <w:t>podsumowując</w:t>
      </w:r>
      <w:r w:rsidR="009F4274" w:rsidRPr="00446E84">
        <w:rPr>
          <w:rFonts w:ascii="Arial" w:hAnsi="Arial" w:cs="Arial"/>
        </w:rPr>
        <w:t>ych informacji, zawierających</w:t>
      </w:r>
      <w:r w:rsidRPr="00446E84">
        <w:rPr>
          <w:rFonts w:ascii="Arial" w:hAnsi="Arial" w:cs="Arial"/>
        </w:rPr>
        <w:t xml:space="preserve"> rzeczywiste daty </w:t>
      </w:r>
      <w:r w:rsidR="009F4274" w:rsidRPr="00446E84">
        <w:rPr>
          <w:rFonts w:ascii="Arial" w:hAnsi="Arial" w:cs="Arial"/>
        </w:rPr>
        <w:t>przekazania projektu przedmiotu zapytania do zatwierdzenia przez Zamawiającego oraz dostarczenia gotowych</w:t>
      </w:r>
      <w:r w:rsidR="00590127" w:rsidRPr="00446E84">
        <w:rPr>
          <w:rFonts w:ascii="Arial" w:hAnsi="Arial" w:cs="Arial"/>
        </w:rPr>
        <w:t xml:space="preserve"> materiałów promocyjnych</w:t>
      </w:r>
      <w:r w:rsidR="009F4274" w:rsidRPr="00446E84">
        <w:rPr>
          <w:rFonts w:ascii="Arial" w:hAnsi="Arial" w:cs="Arial"/>
        </w:rPr>
        <w:t xml:space="preserve">, </w:t>
      </w:r>
      <w:r w:rsidR="00AA133F" w:rsidRPr="00446E84">
        <w:rPr>
          <w:rFonts w:ascii="Arial" w:hAnsi="Arial" w:cs="Arial"/>
        </w:rPr>
        <w:t>które Zamawiający ma </w:t>
      </w:r>
      <w:r w:rsidRPr="00446E84">
        <w:rPr>
          <w:rFonts w:ascii="Arial" w:hAnsi="Arial" w:cs="Arial"/>
        </w:rPr>
        <w:t>prawo udostępnić podczas oceny realizacji projektu.</w:t>
      </w:r>
    </w:p>
    <w:p w14:paraId="1C1BAEE2" w14:textId="545830AA" w:rsidR="00A410AD" w:rsidRPr="00446E84" w:rsidRDefault="00FB49F0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Strony ustalają, iż </w:t>
      </w:r>
      <w:r w:rsidR="009F4274" w:rsidRPr="00446E84">
        <w:rPr>
          <w:rFonts w:ascii="Arial" w:hAnsi="Arial" w:cs="Arial"/>
        </w:rPr>
        <w:t xml:space="preserve">materiały promocyjne </w:t>
      </w:r>
      <w:r w:rsidRPr="00446E84">
        <w:rPr>
          <w:rFonts w:ascii="Arial" w:hAnsi="Arial" w:cs="Arial"/>
        </w:rPr>
        <w:t xml:space="preserve">mogą zostać </w:t>
      </w:r>
      <w:r w:rsidR="009F4274" w:rsidRPr="00446E84">
        <w:rPr>
          <w:rFonts w:ascii="Arial" w:hAnsi="Arial" w:cs="Arial"/>
        </w:rPr>
        <w:t>wykonane i dostarczone w</w:t>
      </w:r>
      <w:r w:rsidRPr="00446E84">
        <w:rPr>
          <w:rFonts w:ascii="Arial" w:hAnsi="Arial" w:cs="Arial"/>
        </w:rPr>
        <w:t>yłącznie po akceptacji Zamawiającego.</w:t>
      </w:r>
      <w:r w:rsidR="00783B46" w:rsidRPr="00446E84">
        <w:rPr>
          <w:rFonts w:ascii="Arial" w:hAnsi="Arial" w:cs="Arial"/>
        </w:rPr>
        <w:t xml:space="preserve"> </w:t>
      </w:r>
    </w:p>
    <w:p w14:paraId="3BE43AFA" w14:textId="38378657" w:rsidR="00D331C9" w:rsidRPr="00446E84" w:rsidRDefault="00FB49F0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Wykonawca zobowiązuje się do świadczenia usług z najwyższą starannością, poszanowaniem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praw autorskich przy uwzględnieniu profesjonalnego charakteru prowadzonej działalności.</w:t>
      </w:r>
    </w:p>
    <w:p w14:paraId="3CAB67FF" w14:textId="7F2B49E9" w:rsidR="00446E84" w:rsidRPr="00FF2C2E" w:rsidRDefault="00FB49F0" w:rsidP="00BE6B7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Wykonawca zobowiązuje się do udzielania Zamawiającemu wszelkich informacji o stanie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realizacji powierzonych Wykonawcy zadań, niezwłocznie po otrzymaniu takiego żądania.</w:t>
      </w:r>
    </w:p>
    <w:p w14:paraId="30F3A3E3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3</w:t>
      </w:r>
    </w:p>
    <w:p w14:paraId="52A55D6E" w14:textId="1CCB574C" w:rsidR="00FD6A5D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1. Za wykonanie u</w:t>
      </w:r>
      <w:r w:rsidR="00783B46" w:rsidRPr="00446E84">
        <w:rPr>
          <w:rFonts w:ascii="Arial" w:hAnsi="Arial" w:cs="Arial"/>
        </w:rPr>
        <w:t>sługi, o której mowa w §1 ust. 1</w:t>
      </w:r>
      <w:r w:rsidRPr="00446E84">
        <w:rPr>
          <w:rFonts w:ascii="Arial" w:hAnsi="Arial" w:cs="Arial"/>
        </w:rPr>
        <w:t>, Wykonawcy przysługuje wynagrodzenie</w:t>
      </w:r>
      <w:r w:rsidR="00D91547">
        <w:rPr>
          <w:rFonts w:ascii="Arial" w:hAnsi="Arial" w:cs="Arial"/>
        </w:rPr>
        <w:t xml:space="preserve"> ryczałtowe </w:t>
      </w:r>
      <w:r w:rsidRPr="00446E84">
        <w:rPr>
          <w:rFonts w:ascii="Arial" w:hAnsi="Arial" w:cs="Arial"/>
        </w:rPr>
        <w:t xml:space="preserve">w wysokości </w:t>
      </w:r>
      <w:r w:rsidR="00FD6A5D">
        <w:rPr>
          <w:rFonts w:ascii="Arial" w:hAnsi="Arial" w:cs="Arial"/>
        </w:rPr>
        <w:t>:</w:t>
      </w:r>
    </w:p>
    <w:p w14:paraId="2DA2B455" w14:textId="2B45CFBE" w:rsidR="00FD6A5D" w:rsidRPr="00FD6A5D" w:rsidRDefault="00FD6A5D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D6A5D">
        <w:rPr>
          <w:rFonts w:ascii="Arial" w:hAnsi="Arial" w:cs="Arial"/>
          <w:b/>
          <w:color w:val="auto"/>
          <w:sz w:val="22"/>
          <w:szCs w:val="22"/>
        </w:rPr>
        <w:t xml:space="preserve">Etap I. </w:t>
      </w:r>
      <w:r w:rsidRPr="00FD6A5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D6A5D">
        <w:rPr>
          <w:rFonts w:ascii="Arial" w:hAnsi="Arial" w:cs="Arial"/>
          <w:sz w:val="22"/>
          <w:szCs w:val="22"/>
        </w:rPr>
        <w:t>…………………</w:t>
      </w:r>
      <w:r w:rsidRPr="00FD6A5D">
        <w:rPr>
          <w:rFonts w:ascii="Arial" w:hAnsi="Arial" w:cs="Arial"/>
          <w:b/>
          <w:bCs/>
          <w:sz w:val="22"/>
          <w:szCs w:val="22"/>
        </w:rPr>
        <w:t xml:space="preserve"> zł </w:t>
      </w:r>
      <w:r w:rsidRPr="00FD6A5D">
        <w:rPr>
          <w:rFonts w:ascii="Arial" w:hAnsi="Arial" w:cs="Arial"/>
          <w:sz w:val="22"/>
          <w:szCs w:val="22"/>
        </w:rPr>
        <w:t>(słownie: …………………………….…………………..) brutto.</w:t>
      </w:r>
    </w:p>
    <w:p w14:paraId="55ECFED7" w14:textId="2E7A4CA2" w:rsidR="00FD6A5D" w:rsidRPr="00FD6A5D" w:rsidRDefault="00FD6A5D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D6A5D">
        <w:rPr>
          <w:rFonts w:ascii="Arial" w:hAnsi="Arial" w:cs="Arial"/>
          <w:b/>
          <w:color w:val="auto"/>
          <w:sz w:val="22"/>
          <w:szCs w:val="22"/>
        </w:rPr>
        <w:t xml:space="preserve">Etap II. </w:t>
      </w:r>
      <w:r w:rsidRPr="00FD6A5D">
        <w:rPr>
          <w:rFonts w:ascii="Arial" w:hAnsi="Arial" w:cs="Arial"/>
          <w:sz w:val="22"/>
          <w:szCs w:val="22"/>
        </w:rPr>
        <w:t>…………………</w:t>
      </w:r>
      <w:r w:rsidRPr="00FD6A5D">
        <w:rPr>
          <w:rFonts w:ascii="Arial" w:hAnsi="Arial" w:cs="Arial"/>
          <w:b/>
          <w:bCs/>
          <w:sz w:val="22"/>
          <w:szCs w:val="22"/>
        </w:rPr>
        <w:t xml:space="preserve"> zł </w:t>
      </w:r>
      <w:r w:rsidRPr="00FD6A5D">
        <w:rPr>
          <w:rFonts w:ascii="Arial" w:hAnsi="Arial" w:cs="Arial"/>
          <w:sz w:val="22"/>
          <w:szCs w:val="22"/>
        </w:rPr>
        <w:t>(słownie: …………………………….…………………..) brutto.</w:t>
      </w:r>
    </w:p>
    <w:p w14:paraId="7FF94F66" w14:textId="29972886" w:rsidR="00FD6A5D" w:rsidRPr="00FD6A5D" w:rsidRDefault="00FD6A5D" w:rsidP="00BE6B78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FD6A5D">
        <w:rPr>
          <w:rFonts w:ascii="Arial" w:hAnsi="Arial" w:cs="Arial"/>
          <w:b/>
          <w:color w:val="auto"/>
          <w:sz w:val="22"/>
          <w:szCs w:val="22"/>
        </w:rPr>
        <w:t>Etap III.</w:t>
      </w:r>
      <w:r w:rsidRPr="00FD6A5D">
        <w:rPr>
          <w:rFonts w:ascii="Arial" w:hAnsi="Arial" w:cs="Arial"/>
          <w:color w:val="auto"/>
          <w:sz w:val="22"/>
          <w:szCs w:val="22"/>
        </w:rPr>
        <w:t xml:space="preserve"> …..</w:t>
      </w:r>
      <w:r w:rsidRPr="00FD6A5D">
        <w:rPr>
          <w:rFonts w:ascii="Arial" w:hAnsi="Arial" w:cs="Arial"/>
          <w:sz w:val="22"/>
          <w:szCs w:val="22"/>
        </w:rPr>
        <w:t>……………</w:t>
      </w:r>
      <w:r w:rsidRPr="00FD6A5D">
        <w:rPr>
          <w:rFonts w:ascii="Arial" w:hAnsi="Arial" w:cs="Arial"/>
          <w:b/>
          <w:bCs/>
          <w:sz w:val="22"/>
          <w:szCs w:val="22"/>
        </w:rPr>
        <w:t xml:space="preserve"> zł </w:t>
      </w:r>
      <w:r w:rsidRPr="00FD6A5D">
        <w:rPr>
          <w:rFonts w:ascii="Arial" w:hAnsi="Arial" w:cs="Arial"/>
          <w:sz w:val="22"/>
          <w:szCs w:val="22"/>
        </w:rPr>
        <w:t>(słownie:</w:t>
      </w:r>
      <w:r w:rsidRPr="00FD6A5D">
        <w:rPr>
          <w:rFonts w:ascii="Arial" w:hAnsi="Arial" w:cs="Arial"/>
          <w:sz w:val="22"/>
          <w:szCs w:val="22"/>
        </w:rPr>
        <w:t>…………………………….…………………..) brutto.</w:t>
      </w:r>
    </w:p>
    <w:p w14:paraId="263EC4FC" w14:textId="3FE0C305" w:rsidR="00FD6A5D" w:rsidRDefault="00FD6A5D" w:rsidP="00BE6B78">
      <w:pPr>
        <w:spacing w:line="276" w:lineRule="auto"/>
        <w:jc w:val="both"/>
        <w:rPr>
          <w:rFonts w:ascii="Arial" w:hAnsi="Arial" w:cs="Arial"/>
        </w:rPr>
      </w:pPr>
      <w:r w:rsidRPr="00FD6A5D">
        <w:rPr>
          <w:rFonts w:ascii="Arial" w:hAnsi="Arial" w:cs="Arial"/>
          <w:b/>
        </w:rPr>
        <w:t>Etap IV.</w:t>
      </w:r>
      <w:r w:rsidRPr="00FD6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………………..</w:t>
      </w:r>
      <w:r w:rsidR="00FB49F0" w:rsidRPr="00FD6A5D">
        <w:rPr>
          <w:rFonts w:ascii="Arial" w:hAnsi="Arial" w:cs="Arial"/>
          <w:b/>
          <w:bCs/>
        </w:rPr>
        <w:t xml:space="preserve"> zł </w:t>
      </w:r>
      <w:r w:rsidR="00FB49F0" w:rsidRPr="00FD6A5D">
        <w:rPr>
          <w:rFonts w:ascii="Arial" w:hAnsi="Arial" w:cs="Arial"/>
        </w:rPr>
        <w:t xml:space="preserve">(słownie: </w:t>
      </w:r>
      <w:r w:rsidR="00CE4222" w:rsidRPr="00FD6A5D">
        <w:rPr>
          <w:rFonts w:ascii="Arial" w:hAnsi="Arial" w:cs="Arial"/>
        </w:rPr>
        <w:t>……………</w:t>
      </w:r>
      <w:r w:rsidRPr="00FD6A5D">
        <w:rPr>
          <w:rFonts w:ascii="Arial" w:hAnsi="Arial" w:cs="Arial"/>
        </w:rPr>
        <w:t>……………….</w:t>
      </w:r>
      <w:r w:rsidR="00CE4222" w:rsidRPr="00FD6A5D">
        <w:rPr>
          <w:rFonts w:ascii="Arial" w:hAnsi="Arial" w:cs="Arial"/>
        </w:rPr>
        <w:t>………………….</w:t>
      </w:r>
      <w:r w:rsidR="00C3308D" w:rsidRPr="00FD6A5D">
        <w:rPr>
          <w:rFonts w:ascii="Arial" w:hAnsi="Arial" w:cs="Arial"/>
        </w:rPr>
        <w:t>.</w:t>
      </w:r>
      <w:r w:rsidR="00FB49F0" w:rsidRPr="00FD6A5D">
        <w:rPr>
          <w:rFonts w:ascii="Arial" w:hAnsi="Arial" w:cs="Arial"/>
        </w:rPr>
        <w:t>) brutto</w:t>
      </w:r>
      <w:r w:rsidR="00C3308D" w:rsidRPr="00FD6A5D">
        <w:rPr>
          <w:rFonts w:ascii="Arial" w:hAnsi="Arial" w:cs="Arial"/>
        </w:rPr>
        <w:t>.</w:t>
      </w:r>
    </w:p>
    <w:p w14:paraId="41402C3E" w14:textId="1808896E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2. </w:t>
      </w:r>
      <w:r w:rsidR="009E454D" w:rsidRPr="00446E84">
        <w:rPr>
          <w:rFonts w:ascii="Arial" w:hAnsi="Arial" w:cs="Arial"/>
        </w:rPr>
        <w:t>Opłata za wykonaną usługę</w:t>
      </w:r>
      <w:r w:rsidRPr="00446E84">
        <w:rPr>
          <w:rFonts w:ascii="Arial" w:hAnsi="Arial" w:cs="Arial"/>
        </w:rPr>
        <w:t>, o któr</w:t>
      </w:r>
      <w:r w:rsidR="009E454D" w:rsidRPr="00446E84">
        <w:rPr>
          <w:rFonts w:ascii="Arial" w:hAnsi="Arial" w:cs="Arial"/>
        </w:rPr>
        <w:t>ej</w:t>
      </w:r>
      <w:r w:rsidRPr="00446E84">
        <w:rPr>
          <w:rFonts w:ascii="Arial" w:hAnsi="Arial" w:cs="Arial"/>
        </w:rPr>
        <w:t xml:space="preserve"> mowa w ust</w:t>
      </w:r>
      <w:r w:rsidR="00783B46" w:rsidRPr="00446E84">
        <w:rPr>
          <w:rFonts w:ascii="Arial" w:hAnsi="Arial" w:cs="Arial"/>
        </w:rPr>
        <w:t>. 1, wypłacon</w:t>
      </w:r>
      <w:r w:rsidR="009E454D" w:rsidRPr="00446E84">
        <w:rPr>
          <w:rFonts w:ascii="Arial" w:hAnsi="Arial" w:cs="Arial"/>
        </w:rPr>
        <w:t>a</w:t>
      </w:r>
      <w:r w:rsidR="00783B46" w:rsidRPr="00446E84">
        <w:rPr>
          <w:rFonts w:ascii="Arial" w:hAnsi="Arial" w:cs="Arial"/>
        </w:rPr>
        <w:t xml:space="preserve"> zostanie </w:t>
      </w:r>
      <w:r w:rsidRPr="00446E84">
        <w:rPr>
          <w:rFonts w:ascii="Arial" w:hAnsi="Arial" w:cs="Arial"/>
        </w:rPr>
        <w:t>po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zakończeniu </w:t>
      </w:r>
      <w:r w:rsidR="009E454D" w:rsidRPr="00446E84">
        <w:rPr>
          <w:rFonts w:ascii="Arial" w:hAnsi="Arial" w:cs="Arial"/>
        </w:rPr>
        <w:t>realizacji każdego z etapów zamówienia</w:t>
      </w:r>
      <w:r w:rsidR="001922D6" w:rsidRPr="00446E84">
        <w:rPr>
          <w:rFonts w:ascii="Arial" w:hAnsi="Arial" w:cs="Arial"/>
        </w:rPr>
        <w:t xml:space="preserve"> (wykonaniu i dostarczeniu terminowo materiałów promocyjnych)</w:t>
      </w:r>
      <w:r w:rsidRPr="00446E84">
        <w:rPr>
          <w:rFonts w:ascii="Arial" w:hAnsi="Arial" w:cs="Arial"/>
        </w:rPr>
        <w:t>, w terminie</w:t>
      </w:r>
      <w:r w:rsidR="00783B46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do 30 dni od dnia doręczenia Zamawiającemu </w:t>
      </w:r>
      <w:r w:rsidR="00783B46" w:rsidRPr="00446E84">
        <w:rPr>
          <w:rFonts w:ascii="Arial" w:hAnsi="Arial" w:cs="Arial"/>
        </w:rPr>
        <w:t>p</w:t>
      </w:r>
      <w:r w:rsidRPr="00446E84">
        <w:rPr>
          <w:rFonts w:ascii="Arial" w:hAnsi="Arial" w:cs="Arial"/>
        </w:rPr>
        <w:t>rawid</w:t>
      </w:r>
      <w:r w:rsidR="00783B46" w:rsidRPr="00446E84">
        <w:rPr>
          <w:rFonts w:ascii="Arial" w:hAnsi="Arial" w:cs="Arial"/>
        </w:rPr>
        <w:t>łow</w:t>
      </w:r>
      <w:r w:rsidR="002C0751" w:rsidRPr="00446E84">
        <w:rPr>
          <w:rFonts w:ascii="Arial" w:hAnsi="Arial" w:cs="Arial"/>
        </w:rPr>
        <w:t>o wystawionej</w:t>
      </w:r>
      <w:r w:rsidR="00783B46" w:rsidRPr="00446E84">
        <w:rPr>
          <w:rFonts w:ascii="Arial" w:hAnsi="Arial" w:cs="Arial"/>
        </w:rPr>
        <w:t xml:space="preserve"> faktury VAT. </w:t>
      </w:r>
    </w:p>
    <w:p w14:paraId="55EE17BF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lastRenderedPageBreak/>
        <w:t>3. Płatność zostanie dokonana przelewem na rachunek bankowy Wykonawcy wskazany na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fakturze. Za dzień zapłaty uważać się będzie dzień złożenia polecenia przelewu w banku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Zamawiającego.</w:t>
      </w:r>
    </w:p>
    <w:p w14:paraId="755AEFB8" w14:textId="288A4E78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4. Przedmiot umowy jest elementem projektu </w:t>
      </w:r>
      <w:r w:rsidR="00375F75" w:rsidRPr="00446E84">
        <w:rPr>
          <w:rFonts w:ascii="Arial" w:hAnsi="Arial" w:cs="Arial"/>
        </w:rPr>
        <w:t xml:space="preserve">„Zdrowe sąsiedztwo – Integracja społeczna poprzez aktywność fizyczną szansą na zdrowe życie” realizowanego z Programu Współpracy </w:t>
      </w:r>
      <w:proofErr w:type="spellStart"/>
      <w:r w:rsidR="00375F75" w:rsidRPr="00446E84">
        <w:rPr>
          <w:rFonts w:ascii="Arial" w:hAnsi="Arial" w:cs="Arial"/>
        </w:rPr>
        <w:t>Interreg</w:t>
      </w:r>
      <w:proofErr w:type="spellEnd"/>
      <w:r w:rsidR="00426ED2" w:rsidRPr="00446E84">
        <w:rPr>
          <w:rFonts w:ascii="Arial" w:hAnsi="Arial" w:cs="Arial"/>
        </w:rPr>
        <w:t xml:space="preserve"> V-A</w:t>
      </w:r>
      <w:r w:rsidR="00375F75" w:rsidRPr="00446E84">
        <w:rPr>
          <w:rFonts w:ascii="Arial" w:hAnsi="Arial" w:cs="Arial"/>
        </w:rPr>
        <w:t xml:space="preserve"> Litwa-Polska 2014-2020 współfinansowanego ze środków Unii Europejskiej w ramach Europejskiego Funduszu Rozwoju Regionalnego. </w:t>
      </w:r>
    </w:p>
    <w:p w14:paraId="08720D79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4</w:t>
      </w:r>
    </w:p>
    <w:p w14:paraId="1A7B7E1A" w14:textId="51F443CD" w:rsidR="00375F75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1. Jako osobę odpowiedzialną z ramienia Wykonawcy za kontakt z Zamawiającym wyznacza się</w:t>
      </w:r>
      <w:r w:rsidR="00375F75" w:rsidRPr="00446E84">
        <w:rPr>
          <w:rFonts w:ascii="Arial" w:hAnsi="Arial" w:cs="Arial"/>
        </w:rPr>
        <w:t xml:space="preserve"> </w:t>
      </w:r>
      <w:r w:rsidR="008E2231" w:rsidRPr="00446E84">
        <w:rPr>
          <w:rFonts w:ascii="Arial" w:hAnsi="Arial" w:cs="Arial"/>
        </w:rPr>
        <w:t>………….</w:t>
      </w:r>
      <w:r w:rsidRPr="00446E84">
        <w:rPr>
          <w:rFonts w:ascii="Arial" w:hAnsi="Arial" w:cs="Arial"/>
        </w:rPr>
        <w:t xml:space="preserve">, tel. </w:t>
      </w:r>
      <w:r w:rsidR="008E2231" w:rsidRPr="00446E84">
        <w:rPr>
          <w:rFonts w:ascii="Arial" w:hAnsi="Arial" w:cs="Arial"/>
        </w:rPr>
        <w:t xml:space="preserve">………………………….. </w:t>
      </w:r>
      <w:r w:rsidR="00C3308D" w:rsidRPr="00446E84">
        <w:rPr>
          <w:rFonts w:ascii="Arial" w:hAnsi="Arial" w:cs="Arial"/>
        </w:rPr>
        <w:t>.</w:t>
      </w:r>
      <w:r w:rsidR="00375F75" w:rsidRPr="00446E84">
        <w:rPr>
          <w:rFonts w:ascii="Arial" w:hAnsi="Arial" w:cs="Arial"/>
        </w:rPr>
        <w:t xml:space="preserve"> </w:t>
      </w:r>
    </w:p>
    <w:p w14:paraId="625F1950" w14:textId="414FAC1B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Ze strony Zamawiającego osobą wyznaczoną do kontaktów z Wykonawcą w sprawach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dotyczących realizacji niniejszej umowy jest Pan</w:t>
      </w:r>
      <w:r w:rsidR="001B18E0" w:rsidRPr="00446E84">
        <w:rPr>
          <w:rFonts w:ascii="Arial" w:hAnsi="Arial" w:cs="Arial"/>
        </w:rPr>
        <w:t>i</w:t>
      </w:r>
      <w:r w:rsidRPr="00446E84">
        <w:rPr>
          <w:rFonts w:ascii="Arial" w:hAnsi="Arial" w:cs="Arial"/>
        </w:rPr>
        <w:t xml:space="preserve"> </w:t>
      </w:r>
      <w:r w:rsidR="00C3308D" w:rsidRPr="00446E84">
        <w:rPr>
          <w:rFonts w:ascii="Arial" w:hAnsi="Arial" w:cs="Arial"/>
        </w:rPr>
        <w:t>Marta Lipińska</w:t>
      </w:r>
      <w:r w:rsidRPr="00446E84">
        <w:rPr>
          <w:rFonts w:ascii="Arial" w:hAnsi="Arial" w:cs="Arial"/>
        </w:rPr>
        <w:t xml:space="preserve"> tel.</w:t>
      </w:r>
      <w:r w:rsidR="00C3308D" w:rsidRPr="00446E84">
        <w:rPr>
          <w:rFonts w:ascii="Arial" w:hAnsi="Arial" w:cs="Arial"/>
        </w:rPr>
        <w:t xml:space="preserve"> 87 6194527</w:t>
      </w:r>
      <w:r w:rsidRPr="00446E84">
        <w:rPr>
          <w:rFonts w:ascii="Arial" w:hAnsi="Arial" w:cs="Arial"/>
        </w:rPr>
        <w:t>.</w:t>
      </w:r>
    </w:p>
    <w:p w14:paraId="60DA28DC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5</w:t>
      </w:r>
    </w:p>
    <w:p w14:paraId="4111C92A" w14:textId="762695D9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Zamawiający przekaże Wykonawcy materiały i informacje, niezbędne do wykonania przedmiotu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umowy, przy czym Strony preferują materiały i informacje w formie cyfrowej.</w:t>
      </w:r>
    </w:p>
    <w:p w14:paraId="3DEAD9E1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6</w:t>
      </w:r>
    </w:p>
    <w:p w14:paraId="75B55C29" w14:textId="6D7FBE04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1. W przypadku </w:t>
      </w:r>
      <w:r w:rsidR="00925BE1" w:rsidRPr="00446E84">
        <w:rPr>
          <w:rFonts w:ascii="Arial" w:hAnsi="Arial" w:cs="Arial"/>
        </w:rPr>
        <w:t>niedostarczenia</w:t>
      </w:r>
      <w:r w:rsidR="000E6656" w:rsidRPr="00446E84">
        <w:rPr>
          <w:rFonts w:ascii="Arial" w:hAnsi="Arial" w:cs="Arial"/>
        </w:rPr>
        <w:t xml:space="preserve"> terminowo</w:t>
      </w:r>
      <w:r w:rsidR="00925BE1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przez Wykonawcę </w:t>
      </w:r>
      <w:r w:rsidR="00925BE1" w:rsidRPr="00446E84">
        <w:rPr>
          <w:rFonts w:ascii="Arial" w:hAnsi="Arial" w:cs="Arial"/>
        </w:rPr>
        <w:t xml:space="preserve">projektu przedmiotu zapytania </w:t>
      </w:r>
      <w:r w:rsidRPr="00446E84">
        <w:rPr>
          <w:rFonts w:ascii="Arial" w:hAnsi="Arial" w:cs="Arial"/>
        </w:rPr>
        <w:t>lub</w:t>
      </w:r>
      <w:r w:rsidR="00925BE1" w:rsidRPr="00446E84">
        <w:rPr>
          <w:rFonts w:ascii="Arial" w:hAnsi="Arial" w:cs="Arial"/>
        </w:rPr>
        <w:t xml:space="preserve"> materiałów promocyjnych </w:t>
      </w:r>
      <w:r w:rsidR="000E6656" w:rsidRPr="00446E84">
        <w:rPr>
          <w:rFonts w:ascii="Arial" w:hAnsi="Arial" w:cs="Arial"/>
        </w:rPr>
        <w:t xml:space="preserve">lub dostarczenia materiałów promocyjnych </w:t>
      </w:r>
      <w:r w:rsidRPr="00446E84">
        <w:rPr>
          <w:rFonts w:ascii="Arial" w:hAnsi="Arial" w:cs="Arial"/>
        </w:rPr>
        <w:t>w wersji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innej niż zaakceptowana przez Zamawiającego, Wykonawca zapłaci Zamawiającemu karę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umowną w wysokości 10% </w:t>
      </w:r>
      <w:r w:rsidR="00F414D6" w:rsidRPr="00446E84">
        <w:rPr>
          <w:rFonts w:ascii="Arial" w:hAnsi="Arial" w:cs="Arial"/>
        </w:rPr>
        <w:t>wartości zamówienia</w:t>
      </w:r>
      <w:r w:rsidRPr="00446E84">
        <w:rPr>
          <w:rFonts w:ascii="Arial" w:hAnsi="Arial" w:cs="Arial"/>
        </w:rPr>
        <w:t xml:space="preserve"> brutto określonego w § 3 ust. 1 umowy za każdy taki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przypadek.</w:t>
      </w:r>
    </w:p>
    <w:p w14:paraId="499D7F6A" w14:textId="7B846EA3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W przypadku rozwiązania umowy przez Zamawiającego z przyczyn leżących po stronie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Wykonawcy Wykonawca zapłaci Zamawiającemu karę umowną w wysok</w:t>
      </w:r>
      <w:r w:rsidR="00BD47AB">
        <w:rPr>
          <w:rFonts w:ascii="Arial" w:hAnsi="Arial" w:cs="Arial"/>
        </w:rPr>
        <w:t>ości 30</w:t>
      </w:r>
      <w:r w:rsidRPr="00446E84">
        <w:rPr>
          <w:rFonts w:ascii="Arial" w:hAnsi="Arial" w:cs="Arial"/>
        </w:rPr>
        <w:t xml:space="preserve">% </w:t>
      </w:r>
      <w:r w:rsidR="00F414D6" w:rsidRPr="00446E84">
        <w:rPr>
          <w:rFonts w:ascii="Arial" w:hAnsi="Arial" w:cs="Arial"/>
        </w:rPr>
        <w:t>wartości zamówienia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brutto określonego w § 3 ust. 1 umowy</w:t>
      </w:r>
      <w:r w:rsidR="00F414D6" w:rsidRPr="00446E84">
        <w:rPr>
          <w:rFonts w:ascii="Arial" w:hAnsi="Arial" w:cs="Arial"/>
        </w:rPr>
        <w:t>.</w:t>
      </w:r>
    </w:p>
    <w:p w14:paraId="3A2DDC5A" w14:textId="14DECDF6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3. Kary umowne mogą być kumulowane, co oznacza, iż Wykonawca zobowiązany będzie do zapłaty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kary umownej za każdy przypadek wskazany w ust. 1</w:t>
      </w:r>
      <w:r w:rsidR="00FD6A5D">
        <w:rPr>
          <w:rFonts w:ascii="Arial" w:hAnsi="Arial" w:cs="Arial"/>
        </w:rPr>
        <w:t>, jak i kary określonej w ust. 2 niniejszej umowy.</w:t>
      </w:r>
    </w:p>
    <w:p w14:paraId="77458525" w14:textId="37B3573D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4. Zamawiający uprawiony jest do dochodzenia odszkodowania uzupełniającego na zasadach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ogólnych.</w:t>
      </w:r>
    </w:p>
    <w:p w14:paraId="07241321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§7</w:t>
      </w:r>
    </w:p>
    <w:p w14:paraId="7AA717B5" w14:textId="76EB3092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Zamawiający jest uprawniony rozwiązać umowę w trybie natychmiastowym z przyczyn leżących po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 xml:space="preserve">stronie Wykonawcy w przypadku </w:t>
      </w:r>
      <w:r w:rsidR="00C74C86" w:rsidRPr="00446E84">
        <w:rPr>
          <w:rFonts w:ascii="Arial" w:hAnsi="Arial" w:cs="Arial"/>
        </w:rPr>
        <w:t>niedotrzymania terminu i warunków</w:t>
      </w:r>
      <w:r w:rsidRPr="00446E84">
        <w:rPr>
          <w:rFonts w:ascii="Arial" w:hAnsi="Arial" w:cs="Arial"/>
        </w:rPr>
        <w:t xml:space="preserve"> </w:t>
      </w:r>
      <w:r w:rsidR="00C74C86" w:rsidRPr="00446E84">
        <w:rPr>
          <w:rFonts w:ascii="Arial" w:hAnsi="Arial" w:cs="Arial"/>
        </w:rPr>
        <w:t xml:space="preserve">zamówienia </w:t>
      </w:r>
      <w:r w:rsidRPr="00446E84">
        <w:rPr>
          <w:rFonts w:ascii="Arial" w:hAnsi="Arial" w:cs="Arial"/>
        </w:rPr>
        <w:t xml:space="preserve">przez Wykonawcę </w:t>
      </w:r>
      <w:r w:rsidR="00C74C86" w:rsidRPr="00446E84">
        <w:rPr>
          <w:rFonts w:ascii="Arial" w:hAnsi="Arial" w:cs="Arial"/>
        </w:rPr>
        <w:t>na k</w:t>
      </w:r>
      <w:r w:rsidRPr="00446E84">
        <w:rPr>
          <w:rFonts w:ascii="Arial" w:hAnsi="Arial" w:cs="Arial"/>
        </w:rPr>
        <w:t>tór</w:t>
      </w:r>
      <w:r w:rsidR="00C74C86" w:rsidRPr="00446E84">
        <w:rPr>
          <w:rFonts w:ascii="Arial" w:hAnsi="Arial" w:cs="Arial"/>
        </w:rPr>
        <w:t>ymkolwiek z etapów realizacji zamówienia.</w:t>
      </w:r>
    </w:p>
    <w:p w14:paraId="7B22CE98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8</w:t>
      </w:r>
    </w:p>
    <w:p w14:paraId="015CA225" w14:textId="63CAB49F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 xml:space="preserve">1. Wykonawca gwarantuje, że żaden </w:t>
      </w:r>
      <w:r w:rsidR="000C05A8" w:rsidRPr="00446E84">
        <w:rPr>
          <w:rFonts w:ascii="Arial" w:hAnsi="Arial" w:cs="Arial"/>
        </w:rPr>
        <w:t>z przedmiotów zamówienia</w:t>
      </w:r>
      <w:r w:rsidRPr="00446E84">
        <w:rPr>
          <w:rFonts w:ascii="Arial" w:hAnsi="Arial" w:cs="Arial"/>
        </w:rPr>
        <w:t>, który powstał w wyniku realizacji Umowy,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nie będzie naruszał praw, w szczególności własności intelektualnej Zamawiającego lub osób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trzecich, w rozumieniu ustawy o prawie autorskim i prawach pokrewnych.</w:t>
      </w:r>
    </w:p>
    <w:p w14:paraId="7B294E20" w14:textId="01DC2E5C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Wykonawca zobowiązuje się zwolnić Zamawiającego z odpowiedzialności w pełnym zakresie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w razie wystąpienia przez osoby trzecie względem Zamawiającego z roszczeniami w związku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z wykonywaniem przez niego utworów, o których mowa w ust. 1 powyżej, przez co Strony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rozumieją zaspokojenie uzasadnionych roszczeń tych osób trzecich.</w:t>
      </w:r>
    </w:p>
    <w:p w14:paraId="7AB2B186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lastRenderedPageBreak/>
        <w:t>§ 9</w:t>
      </w:r>
    </w:p>
    <w:p w14:paraId="2C66B48D" w14:textId="2B2D3F25" w:rsidR="00446E84" w:rsidRPr="00FF2C2E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Wszelkie zmiany niniejszej umowy wymagają formy pisemnej i muszą być dokonane poprzez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sporządzenie Aneksu do umowy, pod rygorem nieważności.</w:t>
      </w:r>
    </w:p>
    <w:p w14:paraId="2DACB4E3" w14:textId="77777777" w:rsidR="00FB49F0" w:rsidRPr="00446E84" w:rsidRDefault="00FB49F0" w:rsidP="00BE6B78">
      <w:pPr>
        <w:spacing w:line="276" w:lineRule="auto"/>
        <w:jc w:val="center"/>
        <w:rPr>
          <w:rFonts w:ascii="Arial" w:hAnsi="Arial" w:cs="Arial"/>
          <w:b/>
          <w:bCs/>
        </w:rPr>
      </w:pPr>
      <w:r w:rsidRPr="00446E84">
        <w:rPr>
          <w:rFonts w:ascii="Arial" w:hAnsi="Arial" w:cs="Arial"/>
          <w:b/>
          <w:bCs/>
        </w:rPr>
        <w:t>§ 10</w:t>
      </w:r>
    </w:p>
    <w:p w14:paraId="55A430D8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1. W sprawach nieuregulowanych niniejszą umową mają zastosowanie przepisy Kodeksu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Cywilnego.</w:t>
      </w:r>
    </w:p>
    <w:p w14:paraId="16F2BA25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2. Ewentualne spory wynikłe przy realizacji umowy Strony poddadzą pod rozstrzygnięcie sądu</w:t>
      </w:r>
      <w:r w:rsidR="00375F75" w:rsidRPr="00446E84">
        <w:rPr>
          <w:rFonts w:ascii="Arial" w:hAnsi="Arial" w:cs="Arial"/>
        </w:rPr>
        <w:t xml:space="preserve"> </w:t>
      </w:r>
      <w:r w:rsidRPr="00446E84">
        <w:rPr>
          <w:rFonts w:ascii="Arial" w:hAnsi="Arial" w:cs="Arial"/>
        </w:rPr>
        <w:t>właściwego dla siedziby Zamawiającego.</w:t>
      </w:r>
    </w:p>
    <w:p w14:paraId="78DBD197" w14:textId="77777777" w:rsidR="00FB49F0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</w:rPr>
        <w:t>3. Umowę sporządzono w dwóch jednobrzmiących egzemplarzach, po jednym dla każdej ze stron.</w:t>
      </w:r>
    </w:p>
    <w:p w14:paraId="240477E2" w14:textId="77777777" w:rsidR="00375F75" w:rsidRPr="00446E84" w:rsidRDefault="00375F75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A77CD7A" w14:textId="77777777" w:rsidR="00375F75" w:rsidRPr="00446E84" w:rsidRDefault="00375F75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1299E3" w14:textId="77777777" w:rsidR="00E05E0F" w:rsidRPr="00446E84" w:rsidRDefault="00E05E0F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1A667C5" w14:textId="77777777" w:rsidR="00E05E0F" w:rsidRPr="00446E84" w:rsidRDefault="00E05E0F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7E79CEC" w14:textId="77777777" w:rsidR="00E05E0F" w:rsidRPr="00446E84" w:rsidRDefault="00E05E0F" w:rsidP="00BE6B7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B7BF7F5" w14:textId="77777777" w:rsidR="00054B2D" w:rsidRPr="00446E84" w:rsidRDefault="00FB49F0" w:rsidP="00BE6B78">
      <w:pPr>
        <w:spacing w:line="276" w:lineRule="auto"/>
        <w:jc w:val="both"/>
        <w:rPr>
          <w:rFonts w:ascii="Arial" w:hAnsi="Arial" w:cs="Arial"/>
        </w:rPr>
      </w:pPr>
      <w:r w:rsidRPr="00446E84">
        <w:rPr>
          <w:rFonts w:ascii="Arial" w:hAnsi="Arial" w:cs="Arial"/>
          <w:b/>
          <w:bCs/>
        </w:rPr>
        <w:t xml:space="preserve">Zamawiający </w:t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="00375F75" w:rsidRPr="00446E84">
        <w:rPr>
          <w:rFonts w:ascii="Arial" w:hAnsi="Arial" w:cs="Arial"/>
          <w:b/>
          <w:bCs/>
        </w:rPr>
        <w:tab/>
      </w:r>
      <w:r w:rsidRPr="00446E84">
        <w:rPr>
          <w:rFonts w:ascii="Arial" w:hAnsi="Arial" w:cs="Arial"/>
          <w:b/>
          <w:bCs/>
        </w:rPr>
        <w:t>Wykonawca</w:t>
      </w:r>
    </w:p>
    <w:sectPr w:rsidR="00054B2D" w:rsidRPr="00446E84" w:rsidSect="00E05E0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C5E2C" w14:textId="77777777" w:rsidR="00F91B5E" w:rsidRDefault="00F91B5E" w:rsidP="003F5548">
      <w:pPr>
        <w:spacing w:after="0" w:line="240" w:lineRule="auto"/>
      </w:pPr>
      <w:r>
        <w:separator/>
      </w:r>
    </w:p>
  </w:endnote>
  <w:endnote w:type="continuationSeparator" w:id="0">
    <w:p w14:paraId="48D56FA6" w14:textId="77777777" w:rsidR="00F91B5E" w:rsidRDefault="00F91B5E" w:rsidP="003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4D346" w14:textId="77777777" w:rsidR="00F91B5E" w:rsidRDefault="00F91B5E" w:rsidP="003F5548">
      <w:pPr>
        <w:spacing w:after="0" w:line="240" w:lineRule="auto"/>
      </w:pPr>
      <w:r>
        <w:separator/>
      </w:r>
    </w:p>
  </w:footnote>
  <w:footnote w:type="continuationSeparator" w:id="0">
    <w:p w14:paraId="427756E3" w14:textId="77777777" w:rsidR="00F91B5E" w:rsidRDefault="00F91B5E" w:rsidP="003F5548">
      <w:pPr>
        <w:spacing w:after="0" w:line="240" w:lineRule="auto"/>
      </w:pPr>
      <w:r>
        <w:continuationSeparator/>
      </w:r>
    </w:p>
  </w:footnote>
  <w:footnote w:id="1">
    <w:p w14:paraId="0B8F4033" w14:textId="77777777" w:rsidR="003F5548" w:rsidRDefault="003F5548" w:rsidP="003F5548">
      <w:pPr>
        <w:pStyle w:val="Tekstprzypisudolnego"/>
      </w:pPr>
      <w:r>
        <w:rPr>
          <w:rStyle w:val="Odwoanieprzypisudolnego"/>
        </w:rPr>
        <w:footnoteRef/>
      </w:r>
      <w:r>
        <w:t xml:space="preserve"> Wytyczne zamieszczone na stronie Programu </w:t>
      </w:r>
      <w:proofErr w:type="spellStart"/>
      <w:r>
        <w:t>Interreg</w:t>
      </w:r>
      <w:proofErr w:type="spellEnd"/>
      <w:r>
        <w:t xml:space="preserve"> Litwa- Polska pod adresem www: </w:t>
      </w:r>
      <w:hyperlink r:id="rId1" w:history="1">
        <w:r w:rsidRPr="005A4249">
          <w:rPr>
            <w:rStyle w:val="Hipercze"/>
          </w:rPr>
          <w:t>http://lietuva-polska.eu/pl/wdra_anie/promocja.html</w:t>
        </w:r>
      </w:hyperlink>
      <w:r>
        <w:t xml:space="preserve"> </w:t>
      </w:r>
    </w:p>
  </w:footnote>
  <w:footnote w:id="2">
    <w:p w14:paraId="119EA7AB" w14:textId="77777777" w:rsidR="00656467" w:rsidRPr="00656467" w:rsidRDefault="00656467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656467">
        <w:rPr>
          <w:i/>
        </w:rPr>
        <w:t>Tamże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4E5"/>
    <w:multiLevelType w:val="hybridMultilevel"/>
    <w:tmpl w:val="A35E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A62DD9"/>
    <w:multiLevelType w:val="hybridMultilevel"/>
    <w:tmpl w:val="CD28190A"/>
    <w:lvl w:ilvl="0" w:tplc="9B8499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3092E"/>
    <w:multiLevelType w:val="hybridMultilevel"/>
    <w:tmpl w:val="3306B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32FC"/>
    <w:multiLevelType w:val="hybridMultilevel"/>
    <w:tmpl w:val="25B4F75C"/>
    <w:lvl w:ilvl="0" w:tplc="04150013">
      <w:start w:val="1"/>
      <w:numFmt w:val="upperRoman"/>
      <w:lvlText w:val="%1."/>
      <w:lvlJc w:val="righ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0664"/>
    <w:multiLevelType w:val="hybridMultilevel"/>
    <w:tmpl w:val="0576BA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6F4A7B"/>
    <w:multiLevelType w:val="hybridMultilevel"/>
    <w:tmpl w:val="A35EC6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D6579AB"/>
    <w:multiLevelType w:val="hybridMultilevel"/>
    <w:tmpl w:val="D8D6475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65762"/>
    <w:multiLevelType w:val="hybridMultilevel"/>
    <w:tmpl w:val="0B3E98EA"/>
    <w:lvl w:ilvl="0" w:tplc="7DC4644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F0"/>
    <w:rsid w:val="000357DF"/>
    <w:rsid w:val="00054B2D"/>
    <w:rsid w:val="000C05A8"/>
    <w:rsid w:val="000E6656"/>
    <w:rsid w:val="00136E45"/>
    <w:rsid w:val="00142108"/>
    <w:rsid w:val="001922D6"/>
    <w:rsid w:val="001B18E0"/>
    <w:rsid w:val="00250369"/>
    <w:rsid w:val="002647F6"/>
    <w:rsid w:val="002716BD"/>
    <w:rsid w:val="002C0751"/>
    <w:rsid w:val="00375612"/>
    <w:rsid w:val="00375F75"/>
    <w:rsid w:val="0038616E"/>
    <w:rsid w:val="003D42F1"/>
    <w:rsid w:val="003F5548"/>
    <w:rsid w:val="00426ED2"/>
    <w:rsid w:val="00432597"/>
    <w:rsid w:val="00435C84"/>
    <w:rsid w:val="00446E84"/>
    <w:rsid w:val="00473541"/>
    <w:rsid w:val="00540668"/>
    <w:rsid w:val="00590127"/>
    <w:rsid w:val="00590243"/>
    <w:rsid w:val="005E75D9"/>
    <w:rsid w:val="00642E57"/>
    <w:rsid w:val="00656467"/>
    <w:rsid w:val="007825DD"/>
    <w:rsid w:val="00783B46"/>
    <w:rsid w:val="007D7341"/>
    <w:rsid w:val="00830556"/>
    <w:rsid w:val="008E2231"/>
    <w:rsid w:val="008E5614"/>
    <w:rsid w:val="00925BE1"/>
    <w:rsid w:val="009E454D"/>
    <w:rsid w:val="009F1A15"/>
    <w:rsid w:val="009F3DFA"/>
    <w:rsid w:val="009F4274"/>
    <w:rsid w:val="00A26386"/>
    <w:rsid w:val="00A410AD"/>
    <w:rsid w:val="00AA133F"/>
    <w:rsid w:val="00AF321A"/>
    <w:rsid w:val="00B52420"/>
    <w:rsid w:val="00B85DCB"/>
    <w:rsid w:val="00BA5F80"/>
    <w:rsid w:val="00BC286D"/>
    <w:rsid w:val="00BD47AB"/>
    <w:rsid w:val="00BE6B78"/>
    <w:rsid w:val="00C068EF"/>
    <w:rsid w:val="00C3308D"/>
    <w:rsid w:val="00C74C86"/>
    <w:rsid w:val="00CE4222"/>
    <w:rsid w:val="00D331C9"/>
    <w:rsid w:val="00D570B1"/>
    <w:rsid w:val="00D91547"/>
    <w:rsid w:val="00DB43E6"/>
    <w:rsid w:val="00DB61BD"/>
    <w:rsid w:val="00E027D7"/>
    <w:rsid w:val="00E048DE"/>
    <w:rsid w:val="00E05E0F"/>
    <w:rsid w:val="00EA3EBC"/>
    <w:rsid w:val="00F14DB4"/>
    <w:rsid w:val="00F414D6"/>
    <w:rsid w:val="00F568FC"/>
    <w:rsid w:val="00F91B5E"/>
    <w:rsid w:val="00FB49F0"/>
    <w:rsid w:val="00FD6A5D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B71A"/>
  <w15:chartTrackingRefBased/>
  <w15:docId w15:val="{36B411EE-6D41-4D9A-9252-12665455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F80"/>
    <w:pPr>
      <w:ind w:left="720"/>
      <w:contextualSpacing/>
    </w:pPr>
  </w:style>
  <w:style w:type="paragraph" w:customStyle="1" w:styleId="Default">
    <w:name w:val="Default"/>
    <w:rsid w:val="00BA5F8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7D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3F5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55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5548"/>
    <w:rPr>
      <w:vertAlign w:val="superscript"/>
    </w:rPr>
  </w:style>
  <w:style w:type="character" w:styleId="Hipercze">
    <w:name w:val="Hyperlink"/>
    <w:rsid w:val="003F5548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305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rsid w:val="0083055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055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30556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rsid w:val="0083055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8D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8DE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etuva-polska.eu/pl/wdra_anie/promocj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204A-3119-4FC6-9E0E-DC998B73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1574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MariaB</cp:lastModifiedBy>
  <cp:revision>11</cp:revision>
  <cp:lastPrinted>2017-05-17T10:36:00Z</cp:lastPrinted>
  <dcterms:created xsi:type="dcterms:W3CDTF">2017-05-17T08:55:00Z</dcterms:created>
  <dcterms:modified xsi:type="dcterms:W3CDTF">2017-05-17T11:56:00Z</dcterms:modified>
</cp:coreProperties>
</file>