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21" w:rsidRPr="00F45327" w:rsidRDefault="00086FF2" w:rsidP="00086FF2">
      <w:pPr>
        <w:rPr>
          <w:rFonts w:ascii="Arial Narrow" w:hAnsi="Arial Narrow" w:cs="Arial"/>
        </w:rPr>
      </w:pPr>
      <w:r w:rsidRPr="00F45327">
        <w:rPr>
          <w:rFonts w:ascii="Arial Narrow" w:hAnsi="Arial Narrow" w:cs="Arial"/>
        </w:rPr>
        <w:t>RGG.6840.</w:t>
      </w:r>
      <w:r w:rsidR="00B433EE" w:rsidRPr="00F45327">
        <w:rPr>
          <w:rFonts w:ascii="Arial Narrow" w:hAnsi="Arial Narrow" w:cs="Arial"/>
        </w:rPr>
        <w:t>11</w:t>
      </w:r>
      <w:r w:rsidR="00735B93" w:rsidRPr="00F45327">
        <w:rPr>
          <w:rFonts w:ascii="Arial Narrow" w:hAnsi="Arial Narrow" w:cs="Arial"/>
        </w:rPr>
        <w:t>.20</w:t>
      </w:r>
      <w:r w:rsidR="00B433EE" w:rsidRPr="00F45327">
        <w:rPr>
          <w:rFonts w:ascii="Arial Narrow" w:hAnsi="Arial Narrow" w:cs="Arial"/>
        </w:rPr>
        <w:t>19</w:t>
      </w:r>
      <w:r w:rsidRPr="00F45327">
        <w:rPr>
          <w:rFonts w:ascii="Arial Narrow" w:hAnsi="Arial Narrow" w:cs="Arial"/>
        </w:rPr>
        <w:tab/>
      </w:r>
      <w:r w:rsidRPr="00F45327">
        <w:rPr>
          <w:rFonts w:ascii="Arial Narrow" w:hAnsi="Arial Narrow" w:cs="Arial"/>
        </w:rPr>
        <w:tab/>
        <w:t xml:space="preserve">                        </w:t>
      </w:r>
      <w:r w:rsidRPr="00F45327">
        <w:rPr>
          <w:rFonts w:ascii="Arial Narrow" w:hAnsi="Arial Narrow" w:cs="Arial"/>
        </w:rPr>
        <w:tab/>
      </w:r>
      <w:r w:rsidRPr="00F45327">
        <w:rPr>
          <w:rFonts w:ascii="Arial Narrow" w:hAnsi="Arial Narrow" w:cs="Arial"/>
        </w:rPr>
        <w:tab/>
        <w:t xml:space="preserve">         </w:t>
      </w:r>
      <w:r w:rsidR="003E5121" w:rsidRPr="00F45327">
        <w:rPr>
          <w:rFonts w:ascii="Arial Narrow" w:hAnsi="Arial Narrow" w:cs="Arial"/>
        </w:rPr>
        <w:t xml:space="preserve"> </w:t>
      </w:r>
      <w:r w:rsidR="00F84EFA" w:rsidRPr="00F45327">
        <w:rPr>
          <w:rFonts w:ascii="Arial Narrow" w:hAnsi="Arial Narrow" w:cs="Arial"/>
        </w:rPr>
        <w:tab/>
        <w:t xml:space="preserve">       </w:t>
      </w:r>
      <w:r w:rsidR="00F45327">
        <w:rPr>
          <w:rFonts w:ascii="Arial Narrow" w:hAnsi="Arial Narrow" w:cs="Arial"/>
        </w:rPr>
        <w:tab/>
      </w:r>
      <w:r w:rsidR="00F45327">
        <w:rPr>
          <w:rFonts w:ascii="Arial Narrow" w:hAnsi="Arial Narrow" w:cs="Arial"/>
        </w:rPr>
        <w:tab/>
      </w:r>
      <w:r w:rsidR="003E5121" w:rsidRPr="00F45327">
        <w:rPr>
          <w:rFonts w:ascii="Arial Narrow" w:hAnsi="Arial Narrow" w:cs="Arial"/>
        </w:rPr>
        <w:t xml:space="preserve"> </w:t>
      </w:r>
      <w:r w:rsidR="00F45327">
        <w:rPr>
          <w:rFonts w:ascii="Arial Narrow" w:hAnsi="Arial Narrow" w:cs="Arial"/>
        </w:rPr>
        <w:t xml:space="preserve">      </w:t>
      </w:r>
      <w:r w:rsidR="003E5121" w:rsidRPr="00F45327">
        <w:rPr>
          <w:rFonts w:ascii="Arial Narrow" w:hAnsi="Arial Narrow" w:cs="Arial"/>
        </w:rPr>
        <w:t xml:space="preserve">Ełk, </w:t>
      </w:r>
      <w:r w:rsidR="00F45327">
        <w:rPr>
          <w:rFonts w:ascii="Arial Narrow" w:hAnsi="Arial Narrow" w:cs="Arial"/>
        </w:rPr>
        <w:t>7</w:t>
      </w:r>
      <w:r w:rsidR="007A6443" w:rsidRPr="00F45327">
        <w:rPr>
          <w:rFonts w:ascii="Arial Narrow" w:hAnsi="Arial Narrow" w:cs="Arial"/>
        </w:rPr>
        <w:t xml:space="preserve"> lutego</w:t>
      </w:r>
      <w:r w:rsidR="003E5121" w:rsidRPr="00F45327">
        <w:rPr>
          <w:rFonts w:ascii="Arial Narrow" w:hAnsi="Arial Narrow" w:cs="Arial"/>
        </w:rPr>
        <w:t xml:space="preserve"> 20</w:t>
      </w:r>
      <w:r w:rsidR="00B433EE" w:rsidRPr="00F45327">
        <w:rPr>
          <w:rFonts w:ascii="Arial Narrow" w:hAnsi="Arial Narrow" w:cs="Arial"/>
        </w:rPr>
        <w:t xml:space="preserve">20 </w:t>
      </w:r>
      <w:r w:rsidR="003E5121" w:rsidRPr="00F45327">
        <w:rPr>
          <w:rFonts w:ascii="Arial Narrow" w:hAnsi="Arial Narrow" w:cs="Arial"/>
        </w:rPr>
        <w:t>r.</w:t>
      </w:r>
    </w:p>
    <w:p w:rsidR="003E5121" w:rsidRPr="00F45327" w:rsidRDefault="003E5121" w:rsidP="003E5121">
      <w:pPr>
        <w:spacing w:after="0"/>
        <w:jc w:val="center"/>
        <w:rPr>
          <w:rFonts w:ascii="Arial Narrow" w:hAnsi="Arial Narrow" w:cs="Arial"/>
          <w:b/>
        </w:rPr>
      </w:pPr>
      <w:r w:rsidRPr="00F45327">
        <w:rPr>
          <w:rFonts w:ascii="Arial Narrow" w:hAnsi="Arial Narrow" w:cs="Arial"/>
          <w:b/>
        </w:rPr>
        <w:t>WÓJT GMINY EŁK</w:t>
      </w:r>
    </w:p>
    <w:p w:rsidR="003E5121" w:rsidRPr="00F45327" w:rsidRDefault="003E5121" w:rsidP="003E5121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F45327">
        <w:rPr>
          <w:rFonts w:ascii="Arial Narrow" w:hAnsi="Arial Narrow" w:cs="Arial"/>
          <w:b/>
        </w:rPr>
        <w:t xml:space="preserve">ogłasza </w:t>
      </w:r>
      <w:r w:rsidR="00B433EE" w:rsidRPr="00F45327">
        <w:rPr>
          <w:rFonts w:ascii="Arial Narrow" w:hAnsi="Arial Narrow" w:cs="Arial"/>
          <w:b/>
        </w:rPr>
        <w:t xml:space="preserve">IV </w:t>
      </w:r>
      <w:r w:rsidRPr="00F45327">
        <w:rPr>
          <w:rFonts w:ascii="Arial Narrow" w:hAnsi="Arial Narrow" w:cs="Arial"/>
          <w:b/>
        </w:rPr>
        <w:t>przetarg ustny nieograniczony</w:t>
      </w:r>
    </w:p>
    <w:p w:rsidR="003E5121" w:rsidRPr="00F45327" w:rsidRDefault="003E5121" w:rsidP="003E5121">
      <w:pPr>
        <w:spacing w:after="0" w:line="240" w:lineRule="auto"/>
        <w:jc w:val="both"/>
        <w:rPr>
          <w:rFonts w:ascii="Arial Narrow" w:hAnsi="Arial Narrow" w:cs="Arial"/>
        </w:rPr>
      </w:pPr>
      <w:r w:rsidRPr="00F45327">
        <w:rPr>
          <w:rFonts w:ascii="Arial Narrow" w:hAnsi="Arial Narrow" w:cs="Arial"/>
        </w:rPr>
        <w:t xml:space="preserve">na sprzedaż nieruchomości gruntowych niezabudowanych, położnych w obrębie geodezyjnym </w:t>
      </w:r>
      <w:r w:rsidRPr="00F45327">
        <w:rPr>
          <w:rFonts w:ascii="Arial Narrow" w:hAnsi="Arial Narrow" w:cs="Arial"/>
          <w:b/>
        </w:rPr>
        <w:t>BARTOSZE</w:t>
      </w:r>
      <w:r w:rsidR="00A819FE" w:rsidRPr="00F45327">
        <w:rPr>
          <w:rFonts w:ascii="Arial Narrow" w:hAnsi="Arial Narrow" w:cs="Arial"/>
          <w:b/>
        </w:rPr>
        <w:t>,</w:t>
      </w:r>
      <w:r w:rsidRPr="00F45327">
        <w:rPr>
          <w:rFonts w:ascii="Arial Narrow" w:hAnsi="Arial Narrow" w:cs="Arial"/>
        </w:rPr>
        <w:t xml:space="preserve"> będących własnością Gminy Ełk, ujawnionych w księdze wieczystej KW OL1E/00015357/8. Teren, na którym znajduje się zbywany grunt objęty jest ustaleniami miejscowego planu zagospodarowania przestrzennego zatwierdzonego uchwałą Nr II/22/2010 Rady Gminy Ełk z dnia 03.12.2010 r. </w:t>
      </w:r>
      <w:r w:rsidR="00D62FA4" w:rsidRPr="00F45327">
        <w:rPr>
          <w:rFonts w:ascii="Arial Narrow" w:hAnsi="Arial Narrow" w:cs="Arial"/>
        </w:rPr>
        <w:t xml:space="preserve">(Dz. Urz. Woj. War.- </w:t>
      </w:r>
      <w:proofErr w:type="spellStart"/>
      <w:r w:rsidR="00D62FA4" w:rsidRPr="00F45327">
        <w:rPr>
          <w:rFonts w:ascii="Arial Narrow" w:hAnsi="Arial Narrow" w:cs="Arial"/>
        </w:rPr>
        <w:t>Maz</w:t>
      </w:r>
      <w:proofErr w:type="spellEnd"/>
      <w:r w:rsidR="00D62FA4" w:rsidRPr="00F45327">
        <w:rPr>
          <w:rFonts w:ascii="Arial Narrow" w:hAnsi="Arial Narrow" w:cs="Arial"/>
        </w:rPr>
        <w:t>. N</w:t>
      </w:r>
      <w:r w:rsidR="009148A3" w:rsidRPr="00F45327">
        <w:rPr>
          <w:rFonts w:ascii="Arial Narrow" w:hAnsi="Arial Narrow" w:cs="Arial"/>
        </w:rPr>
        <w:t>r 18 poz. 352 z dnia 23.02.2011</w:t>
      </w:r>
      <w:r w:rsidR="00D62FA4" w:rsidRPr="00F45327">
        <w:rPr>
          <w:rFonts w:ascii="Arial Narrow" w:hAnsi="Arial Narrow" w:cs="Arial"/>
        </w:rPr>
        <w:t>r.)</w:t>
      </w:r>
      <w:r w:rsidR="00A819FE" w:rsidRPr="00F45327">
        <w:rPr>
          <w:rFonts w:ascii="Arial Narrow" w:hAnsi="Arial Narrow" w:cs="Arial"/>
        </w:rPr>
        <w:t>,</w:t>
      </w:r>
      <w:r w:rsidR="00D62FA4" w:rsidRPr="00F45327">
        <w:rPr>
          <w:rFonts w:ascii="Arial Narrow" w:hAnsi="Arial Narrow" w:cs="Arial"/>
        </w:rPr>
        <w:t xml:space="preserve"> działki przeznaczone są pod </w:t>
      </w:r>
      <w:r w:rsidR="00D62FA4" w:rsidRPr="00F45327">
        <w:rPr>
          <w:rFonts w:ascii="Arial Narrow" w:hAnsi="Arial Narrow" w:cs="Arial"/>
          <w:u w:val="single"/>
        </w:rPr>
        <w:t>zabudow</w:t>
      </w:r>
      <w:r w:rsidR="00A819FE" w:rsidRPr="00F45327">
        <w:rPr>
          <w:rFonts w:ascii="Arial Narrow" w:hAnsi="Arial Narrow" w:cs="Arial"/>
          <w:u w:val="single"/>
        </w:rPr>
        <w:t>ę</w:t>
      </w:r>
      <w:r w:rsidR="00D62FA4" w:rsidRPr="00F45327">
        <w:rPr>
          <w:rFonts w:ascii="Arial Narrow" w:hAnsi="Arial Narrow" w:cs="Arial"/>
          <w:u w:val="single"/>
        </w:rPr>
        <w:t xml:space="preserve"> mieszkaniow</w:t>
      </w:r>
      <w:r w:rsidR="00A819FE" w:rsidRPr="00F45327">
        <w:rPr>
          <w:rFonts w:ascii="Arial Narrow" w:hAnsi="Arial Narrow" w:cs="Arial"/>
          <w:u w:val="single"/>
        </w:rPr>
        <w:t>ą</w:t>
      </w:r>
      <w:r w:rsidR="00D62FA4" w:rsidRPr="00F45327">
        <w:rPr>
          <w:rFonts w:ascii="Arial Narrow" w:hAnsi="Arial Narrow" w:cs="Arial"/>
          <w:u w:val="single"/>
        </w:rPr>
        <w:t xml:space="preserve"> jednorodzinn</w:t>
      </w:r>
      <w:r w:rsidR="00A819FE" w:rsidRPr="00F45327">
        <w:rPr>
          <w:rFonts w:ascii="Arial Narrow" w:hAnsi="Arial Narrow" w:cs="Arial"/>
          <w:u w:val="single"/>
        </w:rPr>
        <w:t>ą</w:t>
      </w:r>
      <w:r w:rsidR="00B433EE" w:rsidRPr="00F45327">
        <w:rPr>
          <w:rFonts w:ascii="Arial Narrow" w:hAnsi="Arial Narrow" w:cs="Arial"/>
          <w:u w:val="single"/>
        </w:rPr>
        <w:t xml:space="preserve"> </w:t>
      </w:r>
      <w:r w:rsidR="00B433EE" w:rsidRPr="00F45327">
        <w:rPr>
          <w:rFonts w:ascii="Arial Narrow" w:hAnsi="Arial Narrow" w:cs="Arial"/>
        </w:rPr>
        <w:t>(oznaczenie 3MN; 4MN)</w:t>
      </w:r>
      <w:r w:rsidR="00D62FA4" w:rsidRPr="00F45327">
        <w:rPr>
          <w:rFonts w:ascii="Arial Narrow" w:hAnsi="Arial Narrow" w:cs="Arial"/>
        </w:rPr>
        <w:t xml:space="preserve">. </w:t>
      </w:r>
    </w:p>
    <w:p w:rsidR="007A6443" w:rsidRPr="00F45327" w:rsidRDefault="007A6443" w:rsidP="003E5121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3"/>
        <w:gridCol w:w="1658"/>
        <w:gridCol w:w="1979"/>
        <w:gridCol w:w="2376"/>
        <w:gridCol w:w="2376"/>
      </w:tblGrid>
      <w:tr w:rsidR="00D62FA4" w:rsidRPr="00F45327" w:rsidTr="00086FF2">
        <w:trPr>
          <w:trHeight w:val="1159"/>
        </w:trPr>
        <w:tc>
          <w:tcPr>
            <w:tcW w:w="371" w:type="pct"/>
            <w:vAlign w:val="center"/>
          </w:tcPr>
          <w:p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Lp.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Numer działki</w:t>
            </w:r>
          </w:p>
        </w:tc>
        <w:tc>
          <w:tcPr>
            <w:tcW w:w="1092" w:type="pct"/>
            <w:vAlign w:val="center"/>
          </w:tcPr>
          <w:p w:rsidR="00D62FA4" w:rsidRPr="00F45327" w:rsidRDefault="00D62FA4" w:rsidP="00D31F7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Powierzchnia nieruchomości gruntowej</w:t>
            </w:r>
          </w:p>
          <w:p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[ha]</w:t>
            </w:r>
          </w:p>
        </w:tc>
        <w:tc>
          <w:tcPr>
            <w:tcW w:w="1311" w:type="pct"/>
            <w:vAlign w:val="center"/>
          </w:tcPr>
          <w:p w:rsidR="00D62FA4" w:rsidRPr="00F45327" w:rsidRDefault="00D62FA4" w:rsidP="00D31F7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Cena wywoławcza netto* (zł)</w:t>
            </w:r>
          </w:p>
        </w:tc>
        <w:tc>
          <w:tcPr>
            <w:tcW w:w="1311" w:type="pct"/>
            <w:vAlign w:val="center"/>
          </w:tcPr>
          <w:p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Wadium</w:t>
            </w:r>
          </w:p>
          <w:p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zł.</w:t>
            </w:r>
          </w:p>
        </w:tc>
      </w:tr>
      <w:tr w:rsidR="00D62FA4" w:rsidRPr="00F45327" w:rsidTr="00086FF2"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62FA4" w:rsidRPr="00F45327" w:rsidRDefault="00F84EFA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A4" w:rsidRPr="00F45327" w:rsidRDefault="00D62FA4" w:rsidP="007A644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125/</w:t>
            </w:r>
            <w:r w:rsidR="00B433EE" w:rsidRPr="00F45327">
              <w:rPr>
                <w:rFonts w:ascii="Arial Narrow" w:hAnsi="Arial Narrow" w:cs="Arial"/>
              </w:rPr>
              <w:t>44</w:t>
            </w:r>
          </w:p>
        </w:tc>
        <w:tc>
          <w:tcPr>
            <w:tcW w:w="1092" w:type="pct"/>
            <w:tcBorders>
              <w:left w:val="single" w:sz="4" w:space="0" w:color="auto"/>
            </w:tcBorders>
            <w:vAlign w:val="center"/>
          </w:tcPr>
          <w:p w:rsidR="00D62FA4" w:rsidRPr="00F45327" w:rsidRDefault="00D62FA4" w:rsidP="007A644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0,</w:t>
            </w:r>
            <w:r w:rsidR="00B433EE" w:rsidRPr="00F45327">
              <w:rPr>
                <w:rFonts w:ascii="Arial Narrow" w:hAnsi="Arial Narrow" w:cs="Arial"/>
              </w:rPr>
              <w:t>1307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59024,39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5 910,00</w:t>
            </w:r>
          </w:p>
        </w:tc>
      </w:tr>
      <w:tr w:rsidR="00D62FA4" w:rsidRPr="00F45327" w:rsidTr="00086FF2"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62FA4" w:rsidRPr="00F45327" w:rsidRDefault="00F84EFA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125/45</w:t>
            </w:r>
          </w:p>
        </w:tc>
        <w:tc>
          <w:tcPr>
            <w:tcW w:w="1092" w:type="pct"/>
            <w:tcBorders>
              <w:left w:val="single" w:sz="4" w:space="0" w:color="auto"/>
            </w:tcBorders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0,1946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83 577,24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8 400,00</w:t>
            </w:r>
          </w:p>
        </w:tc>
      </w:tr>
      <w:tr w:rsidR="00D62FA4" w:rsidRPr="00F45327" w:rsidTr="00086FF2"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62FA4" w:rsidRPr="00F45327" w:rsidRDefault="00F84EFA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125/60</w:t>
            </w:r>
          </w:p>
        </w:tc>
        <w:tc>
          <w:tcPr>
            <w:tcW w:w="1092" w:type="pct"/>
            <w:tcBorders>
              <w:left w:val="single" w:sz="4" w:space="0" w:color="auto"/>
            </w:tcBorders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0,1257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56 747,97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5 700,00</w:t>
            </w:r>
          </w:p>
        </w:tc>
      </w:tr>
      <w:tr w:rsidR="00D62FA4" w:rsidRPr="00F45327" w:rsidTr="00086FF2"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62FA4" w:rsidRPr="00F45327" w:rsidRDefault="00F84EFA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A4" w:rsidRPr="00F45327" w:rsidRDefault="007A6443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125/</w:t>
            </w:r>
            <w:r w:rsidR="00B433EE" w:rsidRPr="00F45327">
              <w:rPr>
                <w:rFonts w:ascii="Arial Narrow" w:hAnsi="Arial Narrow" w:cs="Arial"/>
              </w:rPr>
              <w:t>62</w:t>
            </w:r>
          </w:p>
        </w:tc>
        <w:tc>
          <w:tcPr>
            <w:tcW w:w="1092" w:type="pct"/>
            <w:tcBorders>
              <w:left w:val="single" w:sz="4" w:space="0" w:color="auto"/>
            </w:tcBorders>
            <w:vAlign w:val="center"/>
          </w:tcPr>
          <w:p w:rsidR="00D62FA4" w:rsidRPr="00F45327" w:rsidRDefault="007A6443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0,</w:t>
            </w:r>
            <w:r w:rsidR="00B433EE" w:rsidRPr="00F45327">
              <w:rPr>
                <w:rFonts w:ascii="Arial Narrow" w:hAnsi="Arial Narrow" w:cs="Arial"/>
              </w:rPr>
              <w:t>1542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66 178,86</w:t>
            </w:r>
          </w:p>
        </w:tc>
        <w:tc>
          <w:tcPr>
            <w:tcW w:w="1311" w:type="pct"/>
            <w:vAlign w:val="center"/>
          </w:tcPr>
          <w:p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6 650,00</w:t>
            </w:r>
          </w:p>
        </w:tc>
      </w:tr>
    </w:tbl>
    <w:p w:rsidR="009148A3" w:rsidRPr="00F45327" w:rsidRDefault="003E5121" w:rsidP="009148A3">
      <w:pPr>
        <w:spacing w:after="0"/>
        <w:jc w:val="center"/>
        <w:rPr>
          <w:rFonts w:ascii="Arial Narrow" w:hAnsi="Arial Narrow" w:cs="Arial"/>
          <w:b/>
          <w:bCs/>
          <w:sz w:val="20"/>
        </w:rPr>
      </w:pPr>
      <w:r w:rsidRPr="00F45327">
        <w:rPr>
          <w:rFonts w:ascii="Arial Narrow" w:hAnsi="Arial Narrow" w:cs="Arial"/>
          <w:b/>
          <w:bCs/>
          <w:sz w:val="20"/>
        </w:rPr>
        <w:t>*Do ceny sprzedaży ustalonej w przetargu zostanie doliczony podatek VAT w wysokości 23 % ceny.</w:t>
      </w:r>
    </w:p>
    <w:p w:rsidR="009148A3" w:rsidRPr="00F45327" w:rsidRDefault="009148A3" w:rsidP="009148A3">
      <w:pPr>
        <w:spacing w:after="0"/>
        <w:jc w:val="center"/>
        <w:rPr>
          <w:rFonts w:ascii="Arial Narrow" w:hAnsi="Arial Narrow" w:cs="Arial"/>
          <w:sz w:val="20"/>
        </w:rPr>
      </w:pPr>
    </w:p>
    <w:p w:rsidR="009148A3" w:rsidRPr="00F45327" w:rsidRDefault="00B433EE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  <w:sz w:val="24"/>
        </w:rPr>
      </w:pPr>
      <w:r w:rsidRPr="00F45327">
        <w:rPr>
          <w:rFonts w:ascii="Arial Narrow" w:eastAsiaTheme="minorHAnsi" w:hAnsi="Arial Narrow" w:cs="Arial"/>
        </w:rPr>
        <w:t>Wysokość postąpienia nie może wynosić mniej niż 1 % ceny wywoławczej z zaokrągleniem w górę do pełnych dziesiątek złotych.</w:t>
      </w:r>
      <w:r w:rsidRPr="00F45327">
        <w:rPr>
          <w:rFonts w:ascii="Arial Narrow" w:eastAsiaTheme="minorHAnsi" w:hAnsi="Arial Narrow" w:cs="Arial"/>
        </w:rPr>
        <w:t xml:space="preserve"> </w:t>
      </w:r>
      <w:r w:rsidR="009148A3" w:rsidRPr="00F45327">
        <w:rPr>
          <w:rFonts w:ascii="Arial Narrow" w:eastAsiaTheme="minorHAnsi" w:hAnsi="Arial Narrow" w:cs="Arial"/>
        </w:rPr>
        <w:t>Nieruchomości będące przedmiotem niniejszego przetargu wolne są od obciążeń i zobowiązań.</w:t>
      </w:r>
      <w:r w:rsidRPr="00F45327">
        <w:rPr>
          <w:rFonts w:ascii="Arial Narrow" w:eastAsiaTheme="minorHAnsi" w:hAnsi="Arial Narrow" w:cs="Arial"/>
        </w:rPr>
        <w:t xml:space="preserve"> </w:t>
      </w:r>
      <w:r w:rsidR="009148A3" w:rsidRPr="00F45327">
        <w:rPr>
          <w:rFonts w:ascii="Arial Narrow" w:eastAsiaTheme="minorHAnsi" w:hAnsi="Arial Narrow" w:cs="Arial"/>
        </w:rPr>
        <w:t>Termin do składania wniosków przez osoby, którym przysługuje pierwszeństwo w nabyciu nieruchomości na podstawie art. 34 ust. 1 pkt 1 i pkt 2 ustawy z dnia 21 sierpnia 1997 r. o gospodarce nieruchomościami (Dz.U. 201</w:t>
      </w:r>
      <w:r w:rsidR="00241194" w:rsidRPr="00F45327">
        <w:rPr>
          <w:rFonts w:ascii="Arial Narrow" w:eastAsiaTheme="minorHAnsi" w:hAnsi="Arial Narrow" w:cs="Arial"/>
        </w:rPr>
        <w:t>8</w:t>
      </w:r>
      <w:r w:rsidR="009148A3" w:rsidRPr="00F45327">
        <w:rPr>
          <w:rFonts w:ascii="Arial Narrow" w:eastAsiaTheme="minorHAnsi" w:hAnsi="Arial Narrow" w:cs="Arial"/>
        </w:rPr>
        <w:t xml:space="preserve"> r. poz.</w:t>
      </w:r>
      <w:r w:rsidR="00241194" w:rsidRPr="00F45327">
        <w:rPr>
          <w:rFonts w:ascii="Arial Narrow" w:eastAsiaTheme="minorHAnsi" w:hAnsi="Arial Narrow" w:cs="Arial"/>
        </w:rPr>
        <w:t xml:space="preserve"> </w:t>
      </w:r>
      <w:r w:rsidR="009148A3" w:rsidRPr="00F45327">
        <w:rPr>
          <w:rFonts w:ascii="Arial Narrow" w:eastAsiaTheme="minorHAnsi" w:hAnsi="Arial Narrow" w:cs="Arial"/>
        </w:rPr>
        <w:t>2</w:t>
      </w:r>
      <w:r w:rsidR="00241194" w:rsidRPr="00F45327">
        <w:rPr>
          <w:rFonts w:ascii="Arial Narrow" w:eastAsiaTheme="minorHAnsi" w:hAnsi="Arial Narrow" w:cs="Arial"/>
        </w:rPr>
        <w:t>204</w:t>
      </w:r>
      <w:r w:rsidR="009148A3" w:rsidRPr="00F45327">
        <w:rPr>
          <w:rFonts w:ascii="Arial Narrow" w:eastAsiaTheme="minorHAnsi" w:hAnsi="Arial Narrow" w:cs="Arial"/>
        </w:rPr>
        <w:t xml:space="preserve"> </w:t>
      </w:r>
      <w:proofErr w:type="spellStart"/>
      <w:r w:rsidR="00241194" w:rsidRPr="00F45327">
        <w:rPr>
          <w:rFonts w:ascii="Arial Narrow" w:eastAsiaTheme="minorHAnsi" w:hAnsi="Arial Narrow" w:cs="Arial"/>
        </w:rPr>
        <w:t>t</w:t>
      </w:r>
      <w:r w:rsidR="009148A3" w:rsidRPr="00F45327">
        <w:rPr>
          <w:rFonts w:ascii="Arial Narrow" w:eastAsiaTheme="minorHAnsi" w:hAnsi="Arial Narrow" w:cs="Arial"/>
        </w:rPr>
        <w:t>.</w:t>
      </w:r>
      <w:r w:rsidR="00241194" w:rsidRPr="00F45327">
        <w:rPr>
          <w:rFonts w:ascii="Arial Narrow" w:eastAsiaTheme="minorHAnsi" w:hAnsi="Arial Narrow" w:cs="Arial"/>
        </w:rPr>
        <w:t>j</w:t>
      </w:r>
      <w:proofErr w:type="spellEnd"/>
      <w:r w:rsidR="00241194" w:rsidRPr="00F45327">
        <w:rPr>
          <w:rFonts w:ascii="Arial Narrow" w:eastAsiaTheme="minorHAnsi" w:hAnsi="Arial Narrow" w:cs="Arial"/>
        </w:rPr>
        <w:t>.</w:t>
      </w:r>
      <w:r w:rsidR="009148A3" w:rsidRPr="00F45327">
        <w:rPr>
          <w:rFonts w:ascii="Arial Narrow" w:eastAsiaTheme="minorHAnsi" w:hAnsi="Arial Narrow" w:cs="Arial"/>
        </w:rPr>
        <w:t>) upłynął po 6 tygodniach licząc od dnia  wywieszenia wykazu tj. w</w:t>
      </w:r>
      <w:r w:rsidRPr="00F45327">
        <w:rPr>
          <w:rFonts w:ascii="Arial Narrow" w:eastAsiaTheme="minorHAnsi" w:hAnsi="Arial Narrow" w:cs="Arial"/>
        </w:rPr>
        <w:t> </w:t>
      </w:r>
      <w:r w:rsidR="009148A3" w:rsidRPr="00F45327">
        <w:rPr>
          <w:rFonts w:ascii="Arial Narrow" w:eastAsiaTheme="minorHAnsi" w:hAnsi="Arial Narrow" w:cs="Arial"/>
        </w:rPr>
        <w:t xml:space="preserve">dniu </w:t>
      </w:r>
      <w:r w:rsidRPr="00F45327">
        <w:rPr>
          <w:rFonts w:ascii="Arial Narrow" w:eastAsiaTheme="minorHAnsi" w:hAnsi="Arial Narrow" w:cs="Arial"/>
        </w:rPr>
        <w:t>9 sierpnia 2019</w:t>
      </w:r>
      <w:r w:rsidR="009148A3" w:rsidRPr="00F45327">
        <w:rPr>
          <w:rFonts w:ascii="Arial Narrow" w:eastAsiaTheme="minorHAnsi" w:hAnsi="Arial Narrow" w:cs="Arial"/>
        </w:rPr>
        <w:t xml:space="preserve"> roku. Wniosków nie złożono. </w:t>
      </w:r>
      <w:r w:rsidRPr="00F45327">
        <w:rPr>
          <w:rFonts w:ascii="Arial Narrow" w:eastAsiaTheme="minorHAnsi" w:hAnsi="Arial Narrow" w:cs="Arial"/>
        </w:rPr>
        <w:t>Nieruchomości nie zostały sprzedane w przetargach organizowanych w dniach: 20.09.2019 r., 18.11.2019 r., 08.01.2020 r.</w:t>
      </w:r>
      <w:r w:rsidRPr="00F45327">
        <w:rPr>
          <w:rFonts w:ascii="Arial Narrow" w:eastAsiaTheme="minorHAnsi" w:hAnsi="Arial Narrow" w:cs="Arial"/>
          <w:sz w:val="24"/>
        </w:rPr>
        <w:t xml:space="preserve"> </w:t>
      </w:r>
    </w:p>
    <w:p w:rsidR="00B433EE" w:rsidRPr="00F45327" w:rsidRDefault="00B433EE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</w:p>
    <w:p w:rsidR="002C269F" w:rsidRPr="00F45327" w:rsidRDefault="000D5894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  <w:r w:rsidRPr="00F45327">
        <w:rPr>
          <w:rFonts w:ascii="Arial Narrow" w:eastAsiaTheme="minorHAnsi" w:hAnsi="Arial Narrow" w:cs="Arial"/>
          <w:b/>
          <w:sz w:val="24"/>
        </w:rPr>
        <w:t>p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rzetarg odbędzie się w dniu </w:t>
      </w:r>
      <w:r w:rsidR="00B433EE" w:rsidRPr="00F45327">
        <w:rPr>
          <w:rFonts w:ascii="Arial Narrow" w:eastAsiaTheme="minorHAnsi" w:hAnsi="Arial Narrow" w:cs="Arial"/>
          <w:b/>
          <w:sz w:val="24"/>
        </w:rPr>
        <w:t>24</w:t>
      </w:r>
      <w:r w:rsidR="00F84EFA" w:rsidRPr="00F45327">
        <w:rPr>
          <w:rFonts w:ascii="Arial Narrow" w:eastAsiaTheme="minorHAnsi" w:hAnsi="Arial Narrow" w:cs="Arial"/>
          <w:b/>
          <w:sz w:val="24"/>
        </w:rPr>
        <w:t xml:space="preserve"> </w:t>
      </w:r>
      <w:r w:rsidR="007A6443" w:rsidRPr="00F45327">
        <w:rPr>
          <w:rFonts w:ascii="Arial Narrow" w:eastAsiaTheme="minorHAnsi" w:hAnsi="Arial Narrow" w:cs="Arial"/>
          <w:b/>
          <w:sz w:val="24"/>
        </w:rPr>
        <w:t>marca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 (</w:t>
      </w:r>
      <w:r w:rsidR="00B433EE" w:rsidRPr="00F45327">
        <w:rPr>
          <w:rFonts w:ascii="Arial Narrow" w:eastAsiaTheme="minorHAnsi" w:hAnsi="Arial Narrow" w:cs="Arial"/>
          <w:b/>
          <w:sz w:val="24"/>
        </w:rPr>
        <w:t>wtorek</w:t>
      </w:r>
      <w:r w:rsidR="009148A3" w:rsidRPr="00F45327">
        <w:rPr>
          <w:rFonts w:ascii="Arial Narrow" w:eastAsiaTheme="minorHAnsi" w:hAnsi="Arial Narrow" w:cs="Arial"/>
          <w:b/>
          <w:sz w:val="24"/>
        </w:rPr>
        <w:t>) 20</w:t>
      </w:r>
      <w:r w:rsidR="00B433EE" w:rsidRPr="00F45327">
        <w:rPr>
          <w:rFonts w:ascii="Arial Narrow" w:eastAsiaTheme="minorHAnsi" w:hAnsi="Arial Narrow" w:cs="Arial"/>
          <w:b/>
          <w:sz w:val="24"/>
        </w:rPr>
        <w:t>20</w:t>
      </w:r>
      <w:r w:rsidR="007A6443" w:rsidRPr="00F45327">
        <w:rPr>
          <w:rFonts w:ascii="Arial Narrow" w:eastAsiaTheme="minorHAnsi" w:hAnsi="Arial Narrow" w:cs="Arial"/>
          <w:b/>
          <w:sz w:val="24"/>
        </w:rPr>
        <w:t xml:space="preserve"> 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r. o godz. </w:t>
      </w:r>
      <w:r w:rsidR="00B433EE" w:rsidRPr="00F45327">
        <w:rPr>
          <w:rFonts w:ascii="Arial Narrow" w:eastAsiaTheme="minorHAnsi" w:hAnsi="Arial Narrow" w:cs="Arial"/>
          <w:b/>
          <w:sz w:val="24"/>
        </w:rPr>
        <w:t>11</w:t>
      </w:r>
      <w:r w:rsidR="00B433EE" w:rsidRPr="00F45327">
        <w:rPr>
          <w:rFonts w:ascii="Arial Narrow" w:eastAsiaTheme="minorHAnsi" w:hAnsi="Arial Narrow" w:cs="Arial"/>
          <w:b/>
          <w:sz w:val="24"/>
          <w:u w:val="single"/>
          <w:vertAlign w:val="superscript"/>
        </w:rPr>
        <w:t>35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 w lokalu Urzędu Gminy Ełk, przy ul. T. Kościuszki 28 A </w:t>
      </w:r>
    </w:p>
    <w:p w:rsidR="009148A3" w:rsidRPr="00F45327" w:rsidRDefault="009148A3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  <w:r w:rsidRPr="00F45327">
        <w:rPr>
          <w:rFonts w:ascii="Arial Narrow" w:eastAsiaTheme="minorHAnsi" w:hAnsi="Arial Narrow" w:cs="Arial"/>
          <w:b/>
          <w:sz w:val="24"/>
        </w:rPr>
        <w:t>(sala konferencyjna</w:t>
      </w:r>
      <w:r w:rsidR="002C269F" w:rsidRPr="00F45327">
        <w:rPr>
          <w:rFonts w:ascii="Arial Narrow" w:eastAsiaTheme="minorHAnsi" w:hAnsi="Arial Narrow" w:cs="Arial"/>
          <w:b/>
          <w:sz w:val="24"/>
        </w:rPr>
        <w:t xml:space="preserve"> im. Marii i Lecha Kaczyńskich</w:t>
      </w:r>
      <w:r w:rsidRPr="00F45327">
        <w:rPr>
          <w:rFonts w:ascii="Arial Narrow" w:eastAsiaTheme="minorHAnsi" w:hAnsi="Arial Narrow" w:cs="Arial"/>
          <w:b/>
          <w:sz w:val="24"/>
        </w:rPr>
        <w:t>).</w:t>
      </w:r>
    </w:p>
    <w:p w:rsidR="009148A3" w:rsidRPr="00F45327" w:rsidRDefault="009148A3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  <w:u w:val="single"/>
        </w:rPr>
      </w:pPr>
    </w:p>
    <w:p w:rsidR="009148A3" w:rsidRPr="00F45327" w:rsidRDefault="009148A3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Warunkiem przystąpienia do przetargu jest wpłacenie wadium na konto Gminy Ełk w Banku PEKAO SA O/Ełk</w:t>
      </w:r>
      <w:r w:rsidR="00F45327" w:rsidRPr="00F45327">
        <w:rPr>
          <w:rFonts w:ascii="Arial Narrow" w:eastAsiaTheme="minorHAnsi" w:hAnsi="Arial Narrow" w:cs="Arial"/>
        </w:rPr>
        <w:t xml:space="preserve"> nr </w:t>
      </w:r>
      <w:r w:rsidRPr="00F45327">
        <w:rPr>
          <w:rFonts w:ascii="Arial Narrow" w:eastAsiaTheme="minorHAnsi" w:hAnsi="Arial Narrow" w:cs="Arial"/>
          <w:b/>
        </w:rPr>
        <w:t xml:space="preserve">11 1240 5745 1111 0010 4463 2844 </w:t>
      </w:r>
      <w:r w:rsidRPr="00F45327">
        <w:rPr>
          <w:rFonts w:ascii="Arial Narrow" w:eastAsiaTheme="minorHAnsi" w:hAnsi="Arial Narrow" w:cs="Arial"/>
        </w:rPr>
        <w:t xml:space="preserve">w taki sposób, aby najpóźniej w dniu </w:t>
      </w:r>
      <w:r w:rsidR="00F45327" w:rsidRPr="00F45327">
        <w:rPr>
          <w:rFonts w:ascii="Arial Narrow" w:eastAsiaTheme="minorHAnsi" w:hAnsi="Arial Narrow" w:cs="Arial"/>
          <w:u w:val="single"/>
        </w:rPr>
        <w:t>20</w:t>
      </w:r>
      <w:r w:rsidRPr="00F45327">
        <w:rPr>
          <w:rFonts w:ascii="Arial Narrow" w:eastAsiaTheme="minorHAnsi" w:hAnsi="Arial Narrow" w:cs="Arial"/>
          <w:u w:val="single"/>
        </w:rPr>
        <w:t xml:space="preserve"> </w:t>
      </w:r>
      <w:r w:rsidR="007A6443" w:rsidRPr="00F45327">
        <w:rPr>
          <w:rFonts w:ascii="Arial Narrow" w:eastAsiaTheme="minorHAnsi" w:hAnsi="Arial Narrow" w:cs="Arial"/>
          <w:u w:val="single"/>
        </w:rPr>
        <w:t>marca</w:t>
      </w:r>
      <w:r w:rsidR="00086FF2" w:rsidRPr="00F45327">
        <w:rPr>
          <w:rFonts w:ascii="Arial Narrow" w:eastAsiaTheme="minorHAnsi" w:hAnsi="Arial Narrow" w:cs="Arial"/>
          <w:u w:val="single"/>
        </w:rPr>
        <w:t xml:space="preserve"> </w:t>
      </w:r>
      <w:r w:rsidRPr="00F45327">
        <w:rPr>
          <w:rFonts w:ascii="Arial Narrow" w:eastAsiaTheme="minorHAnsi" w:hAnsi="Arial Narrow" w:cs="Arial"/>
          <w:u w:val="single"/>
        </w:rPr>
        <w:t>20</w:t>
      </w:r>
      <w:r w:rsidR="00F45327" w:rsidRPr="00F45327">
        <w:rPr>
          <w:rFonts w:ascii="Arial Narrow" w:eastAsiaTheme="minorHAnsi" w:hAnsi="Arial Narrow" w:cs="Arial"/>
          <w:u w:val="single"/>
        </w:rPr>
        <w:t>20</w:t>
      </w:r>
      <w:r w:rsidRPr="00F45327">
        <w:rPr>
          <w:rFonts w:ascii="Arial Narrow" w:eastAsiaTheme="minorHAnsi" w:hAnsi="Arial Narrow" w:cs="Arial"/>
          <w:u w:val="single"/>
        </w:rPr>
        <w:t xml:space="preserve"> r</w:t>
      </w:r>
      <w:r w:rsidRPr="00F45327">
        <w:rPr>
          <w:rFonts w:ascii="Arial Narrow" w:eastAsiaTheme="minorHAnsi" w:hAnsi="Arial Narrow" w:cs="Arial"/>
        </w:rPr>
        <w:t>. wadium znajdowało się na rachunku bankowym Gminy Ełk.</w:t>
      </w: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>Wadium wpłacone przez uczestnika, który przetarg wygrał, zalicza się na poczet ceny nabycia nieruchomości.</w:t>
      </w:r>
    </w:p>
    <w:p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:rsidR="006A690D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6A690D" w:rsidRPr="00F45327">
        <w:rPr>
          <w:rFonts w:ascii="Arial Narrow" w:eastAsiaTheme="minorHAnsi" w:hAnsi="Arial Narrow" w:cs="Arial"/>
          <w:sz w:val="20"/>
        </w:rPr>
        <w:t>W przypadku zamiaru uczestnictwa w przetargu na więcej niż jedną nieruchomość, należy wpłacić wielokrotność wadium ze wskazaniem na dowodzie wpłaty numerów geodezyjnych poszczególnych nieruchomości.</w:t>
      </w: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</w:rPr>
        <w:t>Uczestnicy przetargu zobowiązani są do przedłożenia komisji przetargowej :</w:t>
      </w:r>
    </w:p>
    <w:p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oryginału dowodu wpłaty wadium,</w:t>
      </w:r>
    </w:p>
    <w:p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osoby fizyczne- dokumentu potwierdzającego tożsamość,</w:t>
      </w:r>
    </w:p>
    <w:p w:rsidR="009148A3" w:rsidRPr="00F45327" w:rsidRDefault="009148A3" w:rsidP="009148A3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 xml:space="preserve">w przypadku gdy uczestnikiem przetargu jest osoba prawna, osoba upoważniona do reprezentowania uczestnika powinna przedłożyć do wglądu aktualny wpis z Krajowego </w:t>
      </w:r>
      <w:r w:rsidR="006A690D" w:rsidRPr="00F45327">
        <w:rPr>
          <w:rFonts w:ascii="Arial Narrow" w:eastAsiaTheme="minorHAnsi" w:hAnsi="Arial Narrow" w:cs="Arial"/>
        </w:rPr>
        <w:t>R</w:t>
      </w:r>
      <w:r w:rsidRPr="00F45327">
        <w:rPr>
          <w:rFonts w:ascii="Arial Narrow" w:eastAsiaTheme="minorHAnsi" w:hAnsi="Arial Narrow" w:cs="Arial"/>
        </w:rPr>
        <w:t xml:space="preserve">ejestru </w:t>
      </w:r>
      <w:r w:rsidR="006A690D" w:rsidRPr="00F45327">
        <w:rPr>
          <w:rFonts w:ascii="Arial Narrow" w:eastAsiaTheme="minorHAnsi" w:hAnsi="Arial Narrow" w:cs="Arial"/>
        </w:rPr>
        <w:t>S</w:t>
      </w:r>
      <w:r w:rsidRPr="00F45327">
        <w:rPr>
          <w:rFonts w:ascii="Arial Narrow" w:eastAsiaTheme="minorHAnsi" w:hAnsi="Arial Narrow" w:cs="Arial"/>
        </w:rPr>
        <w:t>ądowego, a osoba prowadząca działalność gospodarczą zaświadczenie wpisu CEIDG,</w:t>
      </w:r>
    </w:p>
    <w:p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lastRenderedPageBreak/>
        <w:t>jeżeli uczestnik jest reprezentowany przez pełnomocnika, konieczne jest przedłożenie oryginału pełnomocnictwa upoważniającego do działania na każdym etapie postępowania przetargowego.</w:t>
      </w: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Wójt Gminy zastrzega sobie prawo odwołania przetargu lub jego unieważnienia z ważnej przyczyny. Szczegółowe informacje na temat przedmiotu przetargu można uzyskać w pokoju nr 1</w:t>
      </w:r>
      <w:r w:rsidR="00F45327">
        <w:rPr>
          <w:rFonts w:ascii="Arial Narrow" w:eastAsiaTheme="minorHAnsi" w:hAnsi="Arial Narrow" w:cs="Arial"/>
        </w:rPr>
        <w:t>5</w:t>
      </w:r>
      <w:r w:rsidRPr="00F45327">
        <w:rPr>
          <w:rFonts w:ascii="Arial Narrow" w:eastAsiaTheme="minorHAnsi" w:hAnsi="Arial Narrow" w:cs="Arial"/>
        </w:rPr>
        <w:t xml:space="preserve"> w tut. Urzędzie Gminy Ełk, tel. 87 619 45 19.</w:t>
      </w:r>
    </w:p>
    <w:p w:rsidR="004C0425" w:rsidRPr="00F45327" w:rsidRDefault="002C1292" w:rsidP="009148A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800" behindDoc="0" locked="0" layoutInCell="1" allowOverlap="1" wp14:anchorId="45FD84D0">
            <wp:simplePos x="0" y="0"/>
            <wp:positionH relativeFrom="margin">
              <wp:posOffset>-558336</wp:posOffset>
            </wp:positionH>
            <wp:positionV relativeFrom="margin">
              <wp:posOffset>2101850</wp:posOffset>
            </wp:positionV>
            <wp:extent cx="6896100" cy="3650615"/>
            <wp:effectExtent l="19050" t="19050" r="19050" b="260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tosz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650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  <w:bookmarkStart w:id="0" w:name="_GoBack"/>
      <w:bookmarkEnd w:id="0"/>
    </w:p>
    <w:p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:rsidR="006A690D" w:rsidRPr="00F45327" w:rsidRDefault="00A819FE" w:rsidP="00F45327">
      <w:pPr>
        <w:spacing w:after="0" w:line="240" w:lineRule="auto"/>
        <w:jc w:val="both"/>
        <w:rPr>
          <w:rFonts w:ascii="Arial Narrow" w:hAnsi="Arial Narrow"/>
          <w:sz w:val="18"/>
        </w:rPr>
      </w:pPr>
      <w:r w:rsidRPr="00F45327">
        <w:rPr>
          <w:rFonts w:ascii="Arial Narrow" w:hAnsi="Arial Narrow"/>
          <w:sz w:val="18"/>
        </w:rPr>
        <w:t>Sporządziła: Anna Gajko</w:t>
      </w:r>
    </w:p>
    <w:p w:rsidR="00C80A9F" w:rsidRPr="00F45327" w:rsidRDefault="00F45327" w:rsidP="00F45327">
      <w:pPr>
        <w:spacing w:after="0" w:line="240" w:lineRule="auto"/>
        <w:rPr>
          <w:rFonts w:ascii="Arial Narrow" w:hAnsi="Arial Narrow"/>
          <w:bCs/>
          <w:sz w:val="18"/>
        </w:rPr>
        <w:sectPr w:rsidR="00C80A9F" w:rsidRPr="00F453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5327">
        <w:rPr>
          <w:rFonts w:ascii="Arial Narrow" w:hAnsi="Arial Narrow"/>
          <w:bCs/>
          <w:sz w:val="18"/>
        </w:rPr>
        <w:t xml:space="preserve">Data </w:t>
      </w:r>
      <w:r>
        <w:rPr>
          <w:rFonts w:ascii="Arial Narrow" w:hAnsi="Arial Narrow"/>
          <w:bCs/>
          <w:sz w:val="18"/>
        </w:rPr>
        <w:t>07</w:t>
      </w:r>
      <w:r w:rsidRPr="00F45327">
        <w:rPr>
          <w:rFonts w:ascii="Arial Narrow" w:hAnsi="Arial Narrow"/>
          <w:bCs/>
          <w:sz w:val="18"/>
        </w:rPr>
        <w:t>.02.2020 r.</w:t>
      </w:r>
    </w:p>
    <w:p w:rsidR="00A819FE" w:rsidRPr="00A819FE" w:rsidRDefault="00A819FE" w:rsidP="00F45327">
      <w:pPr>
        <w:spacing w:after="0" w:line="240" w:lineRule="auto"/>
        <w:rPr>
          <w:b/>
          <w:sz w:val="18"/>
        </w:rPr>
      </w:pPr>
    </w:p>
    <w:sectPr w:rsidR="00A819FE" w:rsidRPr="00A819FE" w:rsidSect="00C80A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82"/>
    <w:rsid w:val="00086FF2"/>
    <w:rsid w:val="000D5894"/>
    <w:rsid w:val="00241194"/>
    <w:rsid w:val="002C1292"/>
    <w:rsid w:val="002C269F"/>
    <w:rsid w:val="00381429"/>
    <w:rsid w:val="003E5121"/>
    <w:rsid w:val="00430562"/>
    <w:rsid w:val="004C0425"/>
    <w:rsid w:val="00552982"/>
    <w:rsid w:val="005E410B"/>
    <w:rsid w:val="0064154E"/>
    <w:rsid w:val="006A690D"/>
    <w:rsid w:val="00735B93"/>
    <w:rsid w:val="007A6443"/>
    <w:rsid w:val="007C224D"/>
    <w:rsid w:val="009148A3"/>
    <w:rsid w:val="0095456A"/>
    <w:rsid w:val="009E66F5"/>
    <w:rsid w:val="009F3894"/>
    <w:rsid w:val="00A819FE"/>
    <w:rsid w:val="00A81D44"/>
    <w:rsid w:val="00AB4369"/>
    <w:rsid w:val="00AF2794"/>
    <w:rsid w:val="00B433EE"/>
    <w:rsid w:val="00C80A9F"/>
    <w:rsid w:val="00D31F72"/>
    <w:rsid w:val="00D62FA4"/>
    <w:rsid w:val="00E30C37"/>
    <w:rsid w:val="00E613C9"/>
    <w:rsid w:val="00F45327"/>
    <w:rsid w:val="00F84EFA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397"/>
  <w15:docId w15:val="{AF0D0BA3-DC8D-4C24-BF0D-531043E7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FE8F-CA7E-4D33-8980-A232D7FB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Gajko</cp:lastModifiedBy>
  <cp:revision>2</cp:revision>
  <cp:lastPrinted>2019-02-06T12:51:00Z</cp:lastPrinted>
  <dcterms:created xsi:type="dcterms:W3CDTF">2020-02-07T11:10:00Z</dcterms:created>
  <dcterms:modified xsi:type="dcterms:W3CDTF">2020-02-07T11:10:00Z</dcterms:modified>
</cp:coreProperties>
</file>