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DF9CC" w14:textId="77777777" w:rsidR="00B33148" w:rsidRPr="006F7CE5" w:rsidRDefault="006A2750" w:rsidP="006F7CE5">
      <w:pPr>
        <w:rPr>
          <w:rFonts w:ascii="Arial Narrow" w:hAnsi="Arial Narrow" w:cs="Arial"/>
        </w:rPr>
      </w:pPr>
      <w:r w:rsidRPr="006F7CE5">
        <w:rPr>
          <w:rFonts w:ascii="Arial Narrow" w:hAnsi="Arial Narrow" w:cs="Arial"/>
        </w:rPr>
        <w:t>GGO</w:t>
      </w:r>
      <w:r w:rsidR="00533EFE" w:rsidRPr="006F7CE5">
        <w:rPr>
          <w:rFonts w:ascii="Arial Narrow" w:hAnsi="Arial Narrow" w:cs="Arial"/>
        </w:rPr>
        <w:t>.6840.</w:t>
      </w:r>
      <w:r w:rsidRPr="006F7CE5">
        <w:rPr>
          <w:rFonts w:ascii="Arial Narrow" w:hAnsi="Arial Narrow" w:cs="Arial"/>
        </w:rPr>
        <w:t>8</w:t>
      </w:r>
      <w:r w:rsidR="00F31BE6" w:rsidRPr="006F7CE5">
        <w:rPr>
          <w:rFonts w:ascii="Arial Narrow" w:hAnsi="Arial Narrow" w:cs="Arial"/>
        </w:rPr>
        <w:t>.20</w:t>
      </w:r>
      <w:r w:rsidRPr="006F7CE5">
        <w:rPr>
          <w:rFonts w:ascii="Arial Narrow" w:hAnsi="Arial Narrow" w:cs="Arial"/>
        </w:rPr>
        <w:t>20</w:t>
      </w:r>
      <w:r w:rsidR="00F31BE6" w:rsidRPr="006F7CE5">
        <w:rPr>
          <w:rFonts w:ascii="Arial Narrow" w:hAnsi="Arial Narrow" w:cs="Arial"/>
        </w:rPr>
        <w:t xml:space="preserve">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A07C86" w:rsidRPr="006F7CE5">
        <w:rPr>
          <w:rFonts w:ascii="Arial Narrow" w:hAnsi="Arial Narrow" w:cs="Arial"/>
        </w:rPr>
        <w:tab/>
        <w:t xml:space="preserve">         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A07C86" w:rsidRPr="006F7CE5">
        <w:rPr>
          <w:rFonts w:ascii="Arial Narrow" w:hAnsi="Arial Narrow" w:cs="Arial"/>
        </w:rPr>
        <w:t xml:space="preserve">    </w:t>
      </w:r>
      <w:r w:rsidR="00533EFE" w:rsidRPr="006F7CE5">
        <w:rPr>
          <w:rFonts w:ascii="Arial Narrow" w:hAnsi="Arial Narrow" w:cs="Arial"/>
        </w:rPr>
        <w:t xml:space="preserve">Ełk, </w:t>
      </w:r>
      <w:r w:rsidR="006F7CE5" w:rsidRPr="006F7CE5">
        <w:rPr>
          <w:rFonts w:ascii="Arial Narrow" w:hAnsi="Arial Narrow" w:cs="Arial"/>
        </w:rPr>
        <w:t xml:space="preserve">24 </w:t>
      </w:r>
      <w:r w:rsidRPr="006F7CE5">
        <w:rPr>
          <w:rFonts w:ascii="Arial Narrow" w:hAnsi="Arial Narrow" w:cs="Arial"/>
        </w:rPr>
        <w:t xml:space="preserve">kwietnia </w:t>
      </w:r>
      <w:r w:rsidR="00A07C86" w:rsidRPr="006F7CE5">
        <w:rPr>
          <w:rFonts w:ascii="Arial Narrow" w:hAnsi="Arial Narrow" w:cs="Arial"/>
        </w:rPr>
        <w:t>20</w:t>
      </w:r>
      <w:r w:rsidRPr="006F7CE5">
        <w:rPr>
          <w:rFonts w:ascii="Arial Narrow" w:hAnsi="Arial Narrow" w:cs="Arial"/>
        </w:rPr>
        <w:t>20</w:t>
      </w:r>
      <w:r w:rsidR="00533EFE" w:rsidRPr="006F7CE5">
        <w:rPr>
          <w:rFonts w:ascii="Arial Narrow" w:hAnsi="Arial Narrow" w:cs="Arial"/>
        </w:rPr>
        <w:t xml:space="preserve"> r.</w:t>
      </w:r>
    </w:p>
    <w:p w14:paraId="66F4DA47" w14:textId="77777777" w:rsidR="00533EFE" w:rsidRPr="006F7CE5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WÓJT GMINY EŁK</w:t>
      </w:r>
    </w:p>
    <w:p w14:paraId="5A66C775" w14:textId="77777777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ogłasza I przetarg ustny nieograniczony</w:t>
      </w:r>
    </w:p>
    <w:p w14:paraId="33FEC266" w14:textId="77777777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4F74964D" w14:textId="77777777" w:rsidR="00A07C86" w:rsidRPr="006F7CE5" w:rsidRDefault="00533EFE" w:rsidP="008E62B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na sprzedaż nieruchomości gruntowych niezabudowanych, położnych w obrębie</w:t>
      </w:r>
      <w:r w:rsidR="006F7CE5">
        <w:rPr>
          <w:rFonts w:ascii="Arial Narrow" w:hAnsi="Arial Narrow" w:cs="Arial"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 xml:space="preserve">geodezyjnym </w:t>
      </w:r>
      <w:r w:rsidR="00A07C86" w:rsidRPr="006F7CE5">
        <w:rPr>
          <w:rFonts w:ascii="Arial Narrow" w:hAnsi="Arial Narrow" w:cs="Arial"/>
          <w:b/>
          <w:sz w:val="22"/>
        </w:rPr>
        <w:t>Straduny</w:t>
      </w:r>
      <w:r w:rsidR="0035343E" w:rsidRPr="006F7CE5">
        <w:rPr>
          <w:rFonts w:ascii="Arial Narrow" w:hAnsi="Arial Narrow" w:cs="Arial"/>
          <w:b/>
          <w:sz w:val="22"/>
        </w:rPr>
        <w:t>,</w:t>
      </w:r>
      <w:r w:rsidR="009446F9" w:rsidRPr="006F7CE5">
        <w:rPr>
          <w:rFonts w:ascii="Arial Narrow" w:hAnsi="Arial Narrow" w:cs="Arial"/>
          <w:b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>gm. Ełk,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będących własnością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Gminy Ełk</w:t>
      </w:r>
      <w:r w:rsidR="0035343E" w:rsidRPr="006F7CE5">
        <w:rPr>
          <w:rFonts w:ascii="Arial Narrow" w:hAnsi="Arial Narrow" w:cs="Arial"/>
          <w:b/>
          <w:sz w:val="22"/>
        </w:rPr>
        <w:t xml:space="preserve">, </w:t>
      </w:r>
      <w:r w:rsidR="0035343E" w:rsidRPr="006F7CE5">
        <w:rPr>
          <w:rFonts w:ascii="Arial Narrow" w:hAnsi="Arial Narrow" w:cs="Arial"/>
          <w:sz w:val="22"/>
        </w:rPr>
        <w:t>ujawnionych w księdze wieczystej KW OL1E/</w:t>
      </w:r>
      <w:r w:rsidR="00A07C86" w:rsidRPr="006F7CE5">
        <w:rPr>
          <w:rFonts w:ascii="Arial Narrow" w:hAnsi="Arial Narrow" w:cs="Arial"/>
          <w:sz w:val="22"/>
        </w:rPr>
        <w:t>00029917/3</w:t>
      </w:r>
      <w:r w:rsidR="0035343E" w:rsidRPr="006F7CE5">
        <w:rPr>
          <w:rFonts w:ascii="Arial Narrow" w:hAnsi="Arial Narrow" w:cs="Arial"/>
          <w:sz w:val="22"/>
        </w:rPr>
        <w:t xml:space="preserve">. </w:t>
      </w:r>
      <w:r w:rsidR="00722233" w:rsidRPr="006F7CE5">
        <w:rPr>
          <w:rFonts w:ascii="Arial Narrow" w:hAnsi="Arial Narrow" w:cs="Arial"/>
          <w:sz w:val="22"/>
        </w:rPr>
        <w:t xml:space="preserve">Teren, na którym znajduje się zbywany grunt objęty jest ustaleniami miejscowego planu zagospodarowania przestrzennego </w:t>
      </w:r>
      <w:r w:rsidR="009006FF" w:rsidRPr="006F7CE5">
        <w:rPr>
          <w:rFonts w:ascii="Arial Narrow" w:hAnsi="Arial Narrow" w:cs="Arial"/>
          <w:sz w:val="22"/>
        </w:rPr>
        <w:t>terenu położonego</w:t>
      </w:r>
      <w:r w:rsidR="00A13F6D" w:rsidRPr="006F7CE5">
        <w:rPr>
          <w:rFonts w:ascii="Arial Narrow" w:hAnsi="Arial Narrow" w:cs="Arial"/>
          <w:sz w:val="22"/>
        </w:rPr>
        <w:t xml:space="preserve"> w </w:t>
      </w:r>
      <w:r w:rsidR="009006FF" w:rsidRPr="006F7CE5">
        <w:rPr>
          <w:rFonts w:ascii="Arial Narrow" w:hAnsi="Arial Narrow" w:cs="Arial"/>
          <w:sz w:val="22"/>
        </w:rPr>
        <w:t xml:space="preserve">obrębie </w:t>
      </w:r>
      <w:r w:rsidR="00A07C86" w:rsidRPr="006F7CE5">
        <w:rPr>
          <w:rFonts w:ascii="Arial Narrow" w:hAnsi="Arial Narrow" w:cs="Arial"/>
          <w:sz w:val="22"/>
        </w:rPr>
        <w:t xml:space="preserve">Straduny obejmującego działkę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 xml:space="preserve">. 590/2 oraz część działki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>. 590/1</w:t>
      </w:r>
      <w:r w:rsidR="009006FF" w:rsidRPr="006F7CE5">
        <w:rPr>
          <w:rFonts w:ascii="Arial Narrow" w:hAnsi="Arial Narrow" w:cs="Arial"/>
          <w:sz w:val="22"/>
        </w:rPr>
        <w:t xml:space="preserve">, zatwierdzonego </w:t>
      </w:r>
      <w:r w:rsidR="00722233" w:rsidRPr="006F7CE5">
        <w:rPr>
          <w:rFonts w:ascii="Arial Narrow" w:hAnsi="Arial Narrow" w:cs="Arial"/>
          <w:sz w:val="22"/>
        </w:rPr>
        <w:t>uchwałą Nr </w:t>
      </w:r>
      <w:r w:rsidR="009006FF" w:rsidRPr="006F7CE5">
        <w:rPr>
          <w:rFonts w:ascii="Arial Narrow" w:hAnsi="Arial Narrow" w:cs="Arial"/>
          <w:sz w:val="22"/>
        </w:rPr>
        <w:t>L</w:t>
      </w:r>
      <w:r w:rsidR="00CD0E1A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I</w:t>
      </w:r>
      <w:r w:rsidR="00A07C86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/</w:t>
      </w:r>
      <w:r w:rsidR="00A07C86" w:rsidRPr="006F7CE5">
        <w:rPr>
          <w:rFonts w:ascii="Arial Narrow" w:hAnsi="Arial Narrow" w:cs="Arial"/>
          <w:sz w:val="22"/>
        </w:rPr>
        <w:t>344</w:t>
      </w:r>
      <w:r w:rsidR="009006FF" w:rsidRPr="006F7CE5">
        <w:rPr>
          <w:rFonts w:ascii="Arial Narrow" w:hAnsi="Arial Narrow" w:cs="Arial"/>
          <w:sz w:val="22"/>
        </w:rPr>
        <w:t>/201</w:t>
      </w:r>
      <w:r w:rsidR="00A07C86" w:rsidRPr="006F7CE5">
        <w:rPr>
          <w:rFonts w:ascii="Arial Narrow" w:hAnsi="Arial Narrow" w:cs="Arial"/>
          <w:sz w:val="22"/>
        </w:rPr>
        <w:t>7</w:t>
      </w:r>
      <w:r w:rsidR="00722233" w:rsidRPr="006F7CE5">
        <w:rPr>
          <w:rFonts w:ascii="Arial Narrow" w:hAnsi="Arial Narrow" w:cs="Arial"/>
          <w:sz w:val="22"/>
        </w:rPr>
        <w:t xml:space="preserve"> Rady </w:t>
      </w:r>
      <w:r w:rsidR="009006FF" w:rsidRPr="006F7CE5">
        <w:rPr>
          <w:rFonts w:ascii="Arial Narrow" w:hAnsi="Arial Narrow" w:cs="Arial"/>
          <w:sz w:val="22"/>
        </w:rPr>
        <w:t>Gminy</w:t>
      </w:r>
      <w:r w:rsidR="00722233" w:rsidRPr="006F7CE5">
        <w:rPr>
          <w:rFonts w:ascii="Arial Narrow" w:hAnsi="Arial Narrow" w:cs="Arial"/>
          <w:sz w:val="22"/>
        </w:rPr>
        <w:t xml:space="preserve"> Ełk</w:t>
      </w:r>
      <w:r w:rsidR="00CD0E1A" w:rsidRPr="006F7CE5">
        <w:rPr>
          <w:rFonts w:ascii="Arial Narrow" w:hAnsi="Arial Narrow" w:cs="Arial"/>
          <w:sz w:val="22"/>
        </w:rPr>
        <w:t>u</w:t>
      </w:r>
      <w:r w:rsidR="00A13F6D" w:rsidRPr="006F7CE5">
        <w:rPr>
          <w:rFonts w:ascii="Arial Narrow" w:hAnsi="Arial Narrow" w:cs="Arial"/>
          <w:sz w:val="22"/>
        </w:rPr>
        <w:t xml:space="preserve"> z </w:t>
      </w:r>
      <w:r w:rsidR="00722233" w:rsidRPr="006F7CE5">
        <w:rPr>
          <w:rFonts w:ascii="Arial Narrow" w:hAnsi="Arial Narrow" w:cs="Arial"/>
          <w:sz w:val="22"/>
        </w:rPr>
        <w:t xml:space="preserve">dnia </w:t>
      </w:r>
      <w:r w:rsidR="00A07C86" w:rsidRPr="006F7CE5">
        <w:rPr>
          <w:rFonts w:ascii="Arial Narrow" w:hAnsi="Arial Narrow" w:cs="Arial"/>
          <w:sz w:val="22"/>
        </w:rPr>
        <w:t xml:space="preserve">25 sierpnia </w:t>
      </w:r>
      <w:r w:rsidR="00722233" w:rsidRPr="006F7CE5">
        <w:rPr>
          <w:rFonts w:ascii="Arial Narrow" w:hAnsi="Arial Narrow" w:cs="Arial"/>
          <w:sz w:val="22"/>
        </w:rPr>
        <w:t>201</w:t>
      </w:r>
      <w:r w:rsidR="00A07C86" w:rsidRPr="006F7CE5">
        <w:rPr>
          <w:rFonts w:ascii="Arial Narrow" w:hAnsi="Arial Narrow" w:cs="Arial"/>
          <w:sz w:val="22"/>
        </w:rPr>
        <w:t>7 </w:t>
      </w:r>
      <w:r w:rsidR="00722233" w:rsidRPr="006F7CE5">
        <w:rPr>
          <w:rFonts w:ascii="Arial Narrow" w:hAnsi="Arial Narrow" w:cs="Arial"/>
          <w:sz w:val="22"/>
        </w:rPr>
        <w:t>r</w:t>
      </w:r>
      <w:r w:rsidR="00A07C86" w:rsidRPr="006F7CE5">
        <w:rPr>
          <w:rFonts w:ascii="Arial Narrow" w:hAnsi="Arial Narrow" w:cs="Arial"/>
          <w:sz w:val="22"/>
        </w:rPr>
        <w:t xml:space="preserve">, ogłoszoną w Dzienniku Urzędowym Województwa warmińsko- </w:t>
      </w:r>
      <w:r w:rsidR="006F7CE5">
        <w:rPr>
          <w:rFonts w:ascii="Arial Narrow" w:hAnsi="Arial Narrow" w:cs="Arial"/>
          <w:sz w:val="22"/>
        </w:rPr>
        <w:t>m</w:t>
      </w:r>
      <w:r w:rsidR="00A07C86" w:rsidRPr="006F7CE5">
        <w:rPr>
          <w:rFonts w:ascii="Arial Narrow" w:hAnsi="Arial Narrow" w:cs="Arial"/>
          <w:sz w:val="22"/>
        </w:rPr>
        <w:t>azurski</w:t>
      </w:r>
      <w:r w:rsidR="006F7CE5">
        <w:rPr>
          <w:rFonts w:ascii="Arial Narrow" w:hAnsi="Arial Narrow" w:cs="Arial"/>
          <w:sz w:val="22"/>
        </w:rPr>
        <w:t>e</w:t>
      </w:r>
      <w:r w:rsidR="00A07C86" w:rsidRPr="006F7CE5">
        <w:rPr>
          <w:rFonts w:ascii="Arial Narrow" w:hAnsi="Arial Narrow" w:cs="Arial"/>
          <w:sz w:val="22"/>
        </w:rPr>
        <w:t>go z 2017 r. poz. 3874 z dnia 3 października 2017 r.</w:t>
      </w:r>
      <w:r w:rsidR="00A13F6D" w:rsidRPr="006F7CE5">
        <w:rPr>
          <w:rFonts w:ascii="Arial Narrow" w:hAnsi="Arial Narrow" w:cs="Arial"/>
          <w:sz w:val="22"/>
        </w:rPr>
        <w:t xml:space="preserve"> </w:t>
      </w:r>
      <w:r w:rsidR="006A2750" w:rsidRPr="006F7CE5">
        <w:rPr>
          <w:rFonts w:ascii="Arial Narrow" w:hAnsi="Arial Narrow" w:cs="Arial"/>
          <w:sz w:val="22"/>
        </w:rPr>
        <w:t>Przeznaczenie w miejscowym planie zagospodarowania przestrzennego:</w:t>
      </w:r>
      <w:r w:rsidR="006A2750" w:rsidRPr="006F7CE5">
        <w:rPr>
          <w:rFonts w:ascii="Arial Narrow" w:hAnsi="Arial Narrow" w:cs="Arial"/>
          <w:b/>
          <w:sz w:val="22"/>
        </w:rPr>
        <w:t xml:space="preserve"> teren zabudowy mieszkaniowej jednorodzinnej</w:t>
      </w:r>
      <w:r w:rsidR="00442063">
        <w:rPr>
          <w:rFonts w:ascii="Arial Narrow" w:hAnsi="Arial Narrow" w:cs="Arial"/>
          <w:b/>
          <w:sz w:val="22"/>
        </w:rPr>
        <w:t>.</w:t>
      </w:r>
    </w:p>
    <w:p w14:paraId="46B6DA3E" w14:textId="77777777" w:rsidR="00A07C86" w:rsidRPr="006F7CE5" w:rsidRDefault="00A07C86" w:rsidP="008E62B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FDF674B" w14:textId="77777777" w:rsidR="00A07C86" w:rsidRPr="006F7CE5" w:rsidRDefault="00A07C86" w:rsidP="006A2750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b/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535"/>
        <w:gridCol w:w="1175"/>
        <w:gridCol w:w="1312"/>
        <w:gridCol w:w="1849"/>
        <w:gridCol w:w="2116"/>
      </w:tblGrid>
      <w:tr w:rsidR="006F7CE5" w:rsidRPr="006F7CE5" w14:paraId="642AD446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688AA23A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537" w:type="dxa"/>
            <w:vAlign w:val="center"/>
            <w:hideMark/>
          </w:tcPr>
          <w:p w14:paraId="297E802F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Pow. działki </w:t>
            </w:r>
          </w:p>
          <w:p w14:paraId="7508613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176" w:type="dxa"/>
            <w:vAlign w:val="center"/>
            <w:hideMark/>
          </w:tcPr>
          <w:p w14:paraId="5D875D04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Opis użytku klasa</w:t>
            </w:r>
          </w:p>
        </w:tc>
        <w:tc>
          <w:tcPr>
            <w:tcW w:w="1314" w:type="dxa"/>
            <w:vAlign w:val="center"/>
            <w:hideMark/>
          </w:tcPr>
          <w:p w14:paraId="2D084609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Pow. użytku [ha]</w:t>
            </w:r>
          </w:p>
        </w:tc>
        <w:tc>
          <w:tcPr>
            <w:tcW w:w="1850" w:type="dxa"/>
            <w:vAlign w:val="center"/>
            <w:hideMark/>
          </w:tcPr>
          <w:p w14:paraId="31738A1B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wywoławcza nieruchomości</w:t>
            </w:r>
          </w:p>
          <w:p w14:paraId="3886088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2119" w:type="dxa"/>
            <w:vAlign w:val="center"/>
          </w:tcPr>
          <w:p w14:paraId="0902BB6E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Wadium </w:t>
            </w:r>
          </w:p>
          <w:p w14:paraId="48DD12E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6F7CE5" w:rsidRPr="006F7CE5" w14:paraId="0D625F9D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5A1E6FA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590/15</w:t>
            </w:r>
          </w:p>
        </w:tc>
        <w:tc>
          <w:tcPr>
            <w:tcW w:w="1537" w:type="dxa"/>
            <w:vAlign w:val="center"/>
            <w:hideMark/>
          </w:tcPr>
          <w:p w14:paraId="5CAE148F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0,0829</w:t>
            </w:r>
          </w:p>
        </w:tc>
        <w:tc>
          <w:tcPr>
            <w:tcW w:w="1176" w:type="dxa"/>
            <w:vAlign w:val="center"/>
            <w:hideMark/>
          </w:tcPr>
          <w:p w14:paraId="1D57A95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4707231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4" w:type="dxa"/>
            <w:vAlign w:val="center"/>
            <w:hideMark/>
          </w:tcPr>
          <w:p w14:paraId="77DA6965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0,0217</w:t>
            </w:r>
          </w:p>
          <w:p w14:paraId="110A367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0,0612</w:t>
            </w:r>
          </w:p>
        </w:tc>
        <w:tc>
          <w:tcPr>
            <w:tcW w:w="1850" w:type="dxa"/>
            <w:vAlign w:val="center"/>
            <w:hideMark/>
          </w:tcPr>
          <w:p w14:paraId="4FD72C25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38 211,38 zł</w:t>
            </w:r>
          </w:p>
        </w:tc>
        <w:tc>
          <w:tcPr>
            <w:tcW w:w="2119" w:type="dxa"/>
            <w:vAlign w:val="center"/>
          </w:tcPr>
          <w:p w14:paraId="0CC56FE5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7A12BF74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11FABF1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590/16</w:t>
            </w:r>
          </w:p>
        </w:tc>
        <w:tc>
          <w:tcPr>
            <w:tcW w:w="1537" w:type="dxa"/>
            <w:vAlign w:val="center"/>
            <w:hideMark/>
          </w:tcPr>
          <w:p w14:paraId="5B81798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0,0835</w:t>
            </w:r>
          </w:p>
        </w:tc>
        <w:tc>
          <w:tcPr>
            <w:tcW w:w="1176" w:type="dxa"/>
            <w:vAlign w:val="center"/>
            <w:hideMark/>
          </w:tcPr>
          <w:p w14:paraId="1120BF7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305CDB6B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4" w:type="dxa"/>
            <w:vAlign w:val="center"/>
            <w:hideMark/>
          </w:tcPr>
          <w:p w14:paraId="755A6665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0,0680</w:t>
            </w:r>
          </w:p>
          <w:p w14:paraId="28171852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0,0155</w:t>
            </w:r>
          </w:p>
        </w:tc>
        <w:tc>
          <w:tcPr>
            <w:tcW w:w="1850" w:type="dxa"/>
            <w:vAlign w:val="center"/>
            <w:hideMark/>
          </w:tcPr>
          <w:p w14:paraId="190CBD5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38 455,28 zł</w:t>
            </w:r>
          </w:p>
        </w:tc>
        <w:tc>
          <w:tcPr>
            <w:tcW w:w="2119" w:type="dxa"/>
            <w:vAlign w:val="center"/>
          </w:tcPr>
          <w:p w14:paraId="18C93569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76997A38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3C47BBD4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590/17</w:t>
            </w:r>
          </w:p>
        </w:tc>
        <w:tc>
          <w:tcPr>
            <w:tcW w:w="1537" w:type="dxa"/>
            <w:vAlign w:val="center"/>
            <w:hideMark/>
          </w:tcPr>
          <w:p w14:paraId="26FD8311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0,0839</w:t>
            </w:r>
          </w:p>
        </w:tc>
        <w:tc>
          <w:tcPr>
            <w:tcW w:w="1176" w:type="dxa"/>
            <w:vAlign w:val="center"/>
            <w:hideMark/>
          </w:tcPr>
          <w:p w14:paraId="6699EED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3A6D0C91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0,0839</w:t>
            </w:r>
          </w:p>
        </w:tc>
        <w:tc>
          <w:tcPr>
            <w:tcW w:w="1850" w:type="dxa"/>
            <w:vAlign w:val="center"/>
            <w:hideMark/>
          </w:tcPr>
          <w:p w14:paraId="0487FBAF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38 699,19 zł</w:t>
            </w:r>
          </w:p>
        </w:tc>
        <w:tc>
          <w:tcPr>
            <w:tcW w:w="2119" w:type="dxa"/>
            <w:vAlign w:val="center"/>
          </w:tcPr>
          <w:p w14:paraId="6FCF165A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168DEF61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78F2BC8A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590/18</w:t>
            </w:r>
          </w:p>
        </w:tc>
        <w:tc>
          <w:tcPr>
            <w:tcW w:w="1537" w:type="dxa"/>
            <w:vAlign w:val="center"/>
            <w:hideMark/>
          </w:tcPr>
          <w:p w14:paraId="1337E043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0,0829</w:t>
            </w:r>
          </w:p>
        </w:tc>
        <w:tc>
          <w:tcPr>
            <w:tcW w:w="1176" w:type="dxa"/>
            <w:vAlign w:val="center"/>
            <w:hideMark/>
          </w:tcPr>
          <w:p w14:paraId="61A333FE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4D0E8651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4" w:type="dxa"/>
            <w:vAlign w:val="center"/>
            <w:hideMark/>
          </w:tcPr>
          <w:p w14:paraId="4143B29C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0,0659</w:t>
            </w:r>
          </w:p>
          <w:p w14:paraId="5D27D4B3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0,0170</w:t>
            </w:r>
          </w:p>
        </w:tc>
        <w:tc>
          <w:tcPr>
            <w:tcW w:w="1850" w:type="dxa"/>
            <w:vAlign w:val="center"/>
            <w:hideMark/>
          </w:tcPr>
          <w:p w14:paraId="5C17C28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 xml:space="preserve">38 211,38 zł </w:t>
            </w:r>
          </w:p>
        </w:tc>
        <w:tc>
          <w:tcPr>
            <w:tcW w:w="2119" w:type="dxa"/>
            <w:vAlign w:val="center"/>
          </w:tcPr>
          <w:p w14:paraId="168F67C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2097F464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5E250FCA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590/19</w:t>
            </w:r>
          </w:p>
        </w:tc>
        <w:tc>
          <w:tcPr>
            <w:tcW w:w="1537" w:type="dxa"/>
            <w:vAlign w:val="center"/>
            <w:hideMark/>
          </w:tcPr>
          <w:p w14:paraId="4EDB910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0,0816</w:t>
            </w:r>
          </w:p>
        </w:tc>
        <w:tc>
          <w:tcPr>
            <w:tcW w:w="1176" w:type="dxa"/>
            <w:vAlign w:val="center"/>
            <w:hideMark/>
          </w:tcPr>
          <w:p w14:paraId="58576872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2C4ED261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4" w:type="dxa"/>
            <w:vAlign w:val="center"/>
            <w:hideMark/>
          </w:tcPr>
          <w:p w14:paraId="66E99B78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0,0278</w:t>
            </w:r>
          </w:p>
          <w:p w14:paraId="2AFE2855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0,0538</w:t>
            </w:r>
          </w:p>
        </w:tc>
        <w:tc>
          <w:tcPr>
            <w:tcW w:w="1850" w:type="dxa"/>
            <w:vAlign w:val="center"/>
            <w:hideMark/>
          </w:tcPr>
          <w:p w14:paraId="735E0145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37 642,28 zł</w:t>
            </w:r>
          </w:p>
        </w:tc>
        <w:tc>
          <w:tcPr>
            <w:tcW w:w="2119" w:type="dxa"/>
            <w:vAlign w:val="center"/>
          </w:tcPr>
          <w:p w14:paraId="78639D5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3 800,00</w:t>
            </w:r>
          </w:p>
        </w:tc>
      </w:tr>
      <w:tr w:rsidR="006F7CE5" w:rsidRPr="006F7CE5" w14:paraId="6394054A" w14:textId="77777777" w:rsidTr="00912433">
        <w:trPr>
          <w:jc w:val="center"/>
        </w:trPr>
        <w:tc>
          <w:tcPr>
            <w:tcW w:w="1076" w:type="dxa"/>
            <w:vAlign w:val="center"/>
            <w:hideMark/>
          </w:tcPr>
          <w:p w14:paraId="00875575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590/20</w:t>
            </w:r>
          </w:p>
        </w:tc>
        <w:tc>
          <w:tcPr>
            <w:tcW w:w="1537" w:type="dxa"/>
            <w:vAlign w:val="center"/>
            <w:hideMark/>
          </w:tcPr>
          <w:p w14:paraId="62E614A9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0,0802</w:t>
            </w:r>
          </w:p>
        </w:tc>
        <w:tc>
          <w:tcPr>
            <w:tcW w:w="1176" w:type="dxa"/>
            <w:vAlign w:val="center"/>
            <w:hideMark/>
          </w:tcPr>
          <w:p w14:paraId="2FB38937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15A3BE8D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4" w:type="dxa"/>
            <w:vAlign w:val="center"/>
            <w:hideMark/>
          </w:tcPr>
          <w:p w14:paraId="45D1EA35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0,0250</w:t>
            </w:r>
          </w:p>
          <w:p w14:paraId="2112DBEE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0,0552</w:t>
            </w:r>
          </w:p>
        </w:tc>
        <w:tc>
          <w:tcPr>
            <w:tcW w:w="1850" w:type="dxa"/>
            <w:vAlign w:val="center"/>
            <w:hideMark/>
          </w:tcPr>
          <w:p w14:paraId="6B8C09C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36 991,87 zł</w:t>
            </w:r>
          </w:p>
        </w:tc>
        <w:tc>
          <w:tcPr>
            <w:tcW w:w="2119" w:type="dxa"/>
            <w:vAlign w:val="center"/>
          </w:tcPr>
          <w:p w14:paraId="76603311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3 700,00</w:t>
            </w:r>
          </w:p>
        </w:tc>
      </w:tr>
    </w:tbl>
    <w:p w14:paraId="409BDA4C" w14:textId="77777777" w:rsidR="00A13F6D" w:rsidRPr="006F7CE5" w:rsidRDefault="00A13F6D" w:rsidP="006A2750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Do wylicytowanej ceny sprzedaży zostanie doliczony 23 % podatek VAT.</w:t>
      </w:r>
    </w:p>
    <w:p w14:paraId="36127D76" w14:textId="77777777" w:rsidR="00BC0526" w:rsidRPr="006F7CE5" w:rsidRDefault="00BC0526" w:rsidP="008825AE">
      <w:pPr>
        <w:spacing w:after="0" w:line="240" w:lineRule="auto"/>
        <w:rPr>
          <w:rFonts w:ascii="Arial Narrow" w:hAnsi="Arial Narrow" w:cs="Arial"/>
          <w:sz w:val="22"/>
        </w:rPr>
      </w:pPr>
    </w:p>
    <w:p w14:paraId="7E63E843" w14:textId="77777777" w:rsidR="00A13F6D" w:rsidRPr="006F7CE5" w:rsidRDefault="008825AE" w:rsidP="006F7CE5">
      <w:pPr>
        <w:spacing w:after="0" w:line="240" w:lineRule="auto"/>
        <w:jc w:val="both"/>
        <w:rPr>
          <w:rFonts w:ascii="Arial Narrow" w:hAnsi="Arial Narrow" w:cs="Arial"/>
          <w:sz w:val="22"/>
          <w:u w:val="single"/>
        </w:rPr>
      </w:pPr>
      <w:r w:rsidRPr="006F7CE5">
        <w:rPr>
          <w:rFonts w:ascii="Arial Narrow" w:hAnsi="Arial Narrow" w:cs="Arial"/>
          <w:sz w:val="22"/>
        </w:rPr>
        <w:t xml:space="preserve">Wysokość postąpienia nie może wynosić mniej niż 1 % ceny wywoławczej z zaokrągleniem w górę do pełnych dziesiątek złotych. </w:t>
      </w:r>
      <w:r w:rsidR="00A13F6D" w:rsidRPr="006F7CE5">
        <w:rPr>
          <w:rFonts w:ascii="Arial Narrow" w:hAnsi="Arial Narrow" w:cs="Arial"/>
          <w:sz w:val="22"/>
        </w:rPr>
        <w:t>Nieruchomości będące przedmiotem niniejszego przetargu wol</w:t>
      </w:r>
      <w:r w:rsidR="00A405F3" w:rsidRPr="006F7CE5">
        <w:rPr>
          <w:rFonts w:ascii="Arial Narrow" w:hAnsi="Arial Narrow" w:cs="Arial"/>
          <w:sz w:val="22"/>
        </w:rPr>
        <w:t xml:space="preserve">ne są od obciążeń i zobowiązań. </w:t>
      </w:r>
      <w:r w:rsidR="00A13F6D" w:rsidRPr="006F7CE5">
        <w:rPr>
          <w:rFonts w:ascii="Arial Narrow" w:hAnsi="Arial Narrow" w:cs="Arial"/>
          <w:sz w:val="22"/>
        </w:rPr>
        <w:t>Termin do składania wniosków przez osoby, którym przysługuje pierwszeństwo w nabyciu nieruchomości na podstawie art. 34 ust. 1 pkt 1 i pkt 2 ustawy z dnia 21 sierpnia 1997 r. o gospodarce nieruchomościami (</w:t>
      </w:r>
      <w:proofErr w:type="spellStart"/>
      <w:r w:rsidR="00A405F3" w:rsidRPr="006F7CE5">
        <w:rPr>
          <w:rFonts w:ascii="Arial Narrow" w:hAnsi="Arial Narrow" w:cs="Arial"/>
          <w:sz w:val="22"/>
        </w:rPr>
        <w:t>t.j</w:t>
      </w:r>
      <w:proofErr w:type="spellEnd"/>
      <w:r w:rsidR="00A405F3" w:rsidRPr="006F7CE5">
        <w:rPr>
          <w:rFonts w:ascii="Arial Narrow" w:hAnsi="Arial Narrow" w:cs="Arial"/>
          <w:sz w:val="22"/>
        </w:rPr>
        <w:t xml:space="preserve">. </w:t>
      </w:r>
      <w:r w:rsidR="00A13F6D" w:rsidRPr="006F7CE5">
        <w:rPr>
          <w:rFonts w:ascii="Arial Narrow" w:hAnsi="Arial Narrow" w:cs="Arial"/>
          <w:sz w:val="22"/>
        </w:rPr>
        <w:t>Dz.U. 20</w:t>
      </w:r>
      <w:r w:rsidR="006F7CE5">
        <w:rPr>
          <w:rFonts w:ascii="Arial Narrow" w:hAnsi="Arial Narrow" w:cs="Arial"/>
          <w:sz w:val="22"/>
        </w:rPr>
        <w:t>20</w:t>
      </w:r>
      <w:r w:rsidR="00A13F6D" w:rsidRPr="006F7CE5">
        <w:rPr>
          <w:rFonts w:ascii="Arial Narrow" w:hAnsi="Arial Narrow" w:cs="Arial"/>
          <w:sz w:val="22"/>
        </w:rPr>
        <w:t xml:space="preserve"> r. poz.</w:t>
      </w:r>
      <w:r w:rsidR="00A405F3" w:rsidRPr="006F7CE5">
        <w:rPr>
          <w:rFonts w:ascii="Arial Narrow" w:hAnsi="Arial Narrow" w:cs="Arial"/>
          <w:sz w:val="22"/>
        </w:rPr>
        <w:t xml:space="preserve"> </w:t>
      </w:r>
      <w:r w:rsidR="006F7CE5">
        <w:rPr>
          <w:rFonts w:ascii="Arial Narrow" w:hAnsi="Arial Narrow" w:cs="Arial"/>
          <w:sz w:val="22"/>
        </w:rPr>
        <w:t>65 ze zm.</w:t>
      </w:r>
      <w:r w:rsidR="00A13F6D" w:rsidRPr="006F7CE5">
        <w:rPr>
          <w:rFonts w:ascii="Arial Narrow" w:hAnsi="Arial Narrow" w:cs="Arial"/>
          <w:sz w:val="22"/>
        </w:rPr>
        <w:t xml:space="preserve">) upłynął po 6 tygodniach licząc od dnia  wywieszenia wykazu tj. w dniu </w:t>
      </w:r>
      <w:r w:rsidR="006F7CE5">
        <w:rPr>
          <w:rFonts w:ascii="Arial Narrow" w:hAnsi="Arial Narrow" w:cs="Arial"/>
          <w:sz w:val="22"/>
        </w:rPr>
        <w:t>17 kwietnia 2020 r</w:t>
      </w:r>
      <w:r w:rsidR="00A13F6D" w:rsidRPr="006F7CE5">
        <w:rPr>
          <w:rFonts w:ascii="Arial Narrow" w:hAnsi="Arial Narrow" w:cs="Arial"/>
          <w:sz w:val="22"/>
        </w:rPr>
        <w:t xml:space="preserve">. Wniosków nie złożono. </w:t>
      </w:r>
    </w:p>
    <w:p w14:paraId="59D24EB8" w14:textId="77777777" w:rsidR="00E84ECD" w:rsidRPr="006F7CE5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7422D6C3" w14:textId="77777777" w:rsidR="00BC0526" w:rsidRPr="006F7CE5" w:rsidRDefault="00EB3244" w:rsidP="00BC0526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 xml:space="preserve">Przetarg odbędzie się w dniu </w:t>
      </w:r>
      <w:r w:rsidR="006F7CE5">
        <w:rPr>
          <w:rFonts w:ascii="Arial Narrow" w:hAnsi="Arial Narrow" w:cs="Arial"/>
          <w:b/>
        </w:rPr>
        <w:t>29</w:t>
      </w:r>
      <w:r w:rsidR="00A405F3" w:rsidRPr="006F7CE5">
        <w:rPr>
          <w:rFonts w:ascii="Arial Narrow" w:hAnsi="Arial Narrow" w:cs="Arial"/>
          <w:b/>
        </w:rPr>
        <w:t xml:space="preserve"> ma</w:t>
      </w:r>
      <w:r w:rsidR="006F7CE5">
        <w:rPr>
          <w:rFonts w:ascii="Arial Narrow" w:hAnsi="Arial Narrow" w:cs="Arial"/>
          <w:b/>
        </w:rPr>
        <w:t>ja</w:t>
      </w:r>
      <w:r w:rsidR="008825AE" w:rsidRPr="006F7CE5">
        <w:rPr>
          <w:rFonts w:ascii="Arial Narrow" w:hAnsi="Arial Narrow" w:cs="Arial"/>
          <w:b/>
        </w:rPr>
        <w:t xml:space="preserve"> (piątek</w:t>
      </w:r>
      <w:r w:rsidR="00321229" w:rsidRPr="006F7CE5">
        <w:rPr>
          <w:rFonts w:ascii="Arial Narrow" w:hAnsi="Arial Narrow" w:cs="Arial"/>
          <w:b/>
        </w:rPr>
        <w:t>)</w:t>
      </w:r>
      <w:r w:rsidRPr="006F7CE5">
        <w:rPr>
          <w:rFonts w:ascii="Arial Narrow" w:hAnsi="Arial Narrow" w:cs="Arial"/>
          <w:b/>
        </w:rPr>
        <w:t xml:space="preserve"> 20</w:t>
      </w:r>
      <w:r w:rsidR="006F7CE5">
        <w:rPr>
          <w:rFonts w:ascii="Arial Narrow" w:hAnsi="Arial Narrow" w:cs="Arial"/>
          <w:b/>
        </w:rPr>
        <w:t>20</w:t>
      </w:r>
      <w:r w:rsidRPr="006F7CE5">
        <w:rPr>
          <w:rFonts w:ascii="Arial Narrow" w:hAnsi="Arial Narrow" w:cs="Arial"/>
          <w:b/>
        </w:rPr>
        <w:t xml:space="preserve">r. o godz. </w:t>
      </w:r>
      <w:r w:rsidR="006F7CE5">
        <w:rPr>
          <w:rFonts w:ascii="Arial Narrow" w:hAnsi="Arial Narrow" w:cs="Arial"/>
          <w:b/>
        </w:rPr>
        <w:t>9</w:t>
      </w:r>
      <w:r w:rsidR="006F7CE5" w:rsidRPr="006F7CE5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6F7CE5">
        <w:rPr>
          <w:rFonts w:ascii="Arial Narrow" w:hAnsi="Arial Narrow" w:cs="Arial"/>
          <w:b/>
        </w:rPr>
        <w:t xml:space="preserve"> w </w:t>
      </w:r>
      <w:r w:rsidRPr="006F7CE5">
        <w:rPr>
          <w:rFonts w:ascii="Arial Narrow" w:hAnsi="Arial Narrow" w:cs="Arial"/>
          <w:b/>
        </w:rPr>
        <w:t>lokalu Urzędu Gminy Ełk, przy ul. T. Kościuszki 28 A (sala</w:t>
      </w:r>
      <w:r w:rsidR="00BC0526" w:rsidRPr="006F7CE5">
        <w:rPr>
          <w:rFonts w:ascii="Arial Narrow" w:hAnsi="Arial Narrow" w:cs="Arial"/>
          <w:b/>
        </w:rPr>
        <w:t xml:space="preserve"> konferencyjna)</w:t>
      </w:r>
    </w:p>
    <w:p w14:paraId="7795E295" w14:textId="77777777" w:rsidR="00871469" w:rsidRPr="00442063" w:rsidRDefault="00D7122E" w:rsidP="00442063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Wa</w:t>
      </w:r>
      <w:r w:rsidR="00FB7BD0" w:rsidRPr="006F7CE5">
        <w:rPr>
          <w:rFonts w:ascii="Arial Narrow" w:hAnsi="Arial Narrow" w:cs="Arial"/>
          <w:sz w:val="22"/>
        </w:rPr>
        <w:t>r</w:t>
      </w:r>
      <w:r w:rsidRPr="006F7CE5">
        <w:rPr>
          <w:rFonts w:ascii="Arial Narrow" w:hAnsi="Arial Narrow" w:cs="Arial"/>
          <w:sz w:val="22"/>
        </w:rPr>
        <w:t xml:space="preserve">unkiem przystąpienia </w:t>
      </w:r>
      <w:r w:rsidR="00FB7BD0" w:rsidRPr="006F7CE5">
        <w:rPr>
          <w:rFonts w:ascii="Arial Narrow" w:hAnsi="Arial Narrow" w:cs="Arial"/>
          <w:sz w:val="22"/>
        </w:rPr>
        <w:t>do </w:t>
      </w:r>
      <w:r w:rsidRPr="006F7CE5">
        <w:rPr>
          <w:rFonts w:ascii="Arial Narrow" w:hAnsi="Arial Narrow" w:cs="Arial"/>
          <w:sz w:val="22"/>
        </w:rPr>
        <w:t>przetargu jest wpłacenie wadium</w:t>
      </w:r>
      <w:r w:rsidR="00442063">
        <w:rPr>
          <w:rFonts w:ascii="Arial Narrow" w:hAnsi="Arial Narrow" w:cs="Arial"/>
          <w:sz w:val="22"/>
        </w:rPr>
        <w:t>**</w:t>
      </w:r>
      <w:r w:rsidRPr="006F7CE5">
        <w:rPr>
          <w:rFonts w:ascii="Arial Narrow" w:hAnsi="Arial Narrow" w:cs="Arial"/>
          <w:sz w:val="22"/>
        </w:rPr>
        <w:t xml:space="preserve"> na konto Gminy Ełk w Banku PEKAO SA O/Ełk </w:t>
      </w:r>
      <w:r w:rsidR="00FB7BD0" w:rsidRPr="006F7CE5">
        <w:rPr>
          <w:rFonts w:ascii="Arial Narrow" w:hAnsi="Arial Narrow" w:cs="Arial"/>
          <w:b/>
          <w:sz w:val="22"/>
        </w:rPr>
        <w:t>11</w:t>
      </w:r>
      <w:r w:rsidR="006F7CE5">
        <w:rPr>
          <w:rFonts w:ascii="Arial Narrow" w:hAnsi="Arial Narrow" w:cs="Arial"/>
          <w:b/>
          <w:sz w:val="22"/>
        </w:rPr>
        <w:t> </w:t>
      </w:r>
      <w:r w:rsidR="00FB7BD0" w:rsidRPr="006F7CE5">
        <w:rPr>
          <w:rFonts w:ascii="Arial Narrow" w:hAnsi="Arial Narrow" w:cs="Arial"/>
          <w:b/>
          <w:sz w:val="22"/>
        </w:rPr>
        <w:t xml:space="preserve">1240 5745 1111 0010 4463 2844 </w:t>
      </w:r>
      <w:r w:rsidR="00FB7BD0" w:rsidRPr="006F7CE5">
        <w:rPr>
          <w:rFonts w:ascii="Arial Narrow" w:hAnsi="Arial Narrow" w:cs="Arial"/>
          <w:sz w:val="22"/>
        </w:rPr>
        <w:t xml:space="preserve">w taki sposób, aby najpóźniej w dniu </w:t>
      </w:r>
      <w:r w:rsidR="006F7CE5">
        <w:rPr>
          <w:rFonts w:ascii="Arial Narrow" w:hAnsi="Arial Narrow" w:cs="Arial"/>
          <w:sz w:val="22"/>
        </w:rPr>
        <w:t>25</w:t>
      </w:r>
      <w:r w:rsidR="00FB7BD0" w:rsidRPr="006F7CE5">
        <w:rPr>
          <w:rFonts w:ascii="Arial Narrow" w:hAnsi="Arial Narrow" w:cs="Arial"/>
          <w:sz w:val="22"/>
        </w:rPr>
        <w:t xml:space="preserve"> </w:t>
      </w:r>
      <w:r w:rsidR="008825AE" w:rsidRPr="006F7CE5">
        <w:rPr>
          <w:rFonts w:ascii="Arial Narrow" w:hAnsi="Arial Narrow" w:cs="Arial"/>
          <w:sz w:val="22"/>
        </w:rPr>
        <w:t>ma</w:t>
      </w:r>
      <w:r w:rsidR="006F7CE5">
        <w:rPr>
          <w:rFonts w:ascii="Arial Narrow" w:hAnsi="Arial Narrow" w:cs="Arial"/>
          <w:sz w:val="22"/>
        </w:rPr>
        <w:t>ja</w:t>
      </w:r>
      <w:r w:rsidR="00FB7BD0" w:rsidRPr="006F7CE5">
        <w:rPr>
          <w:rFonts w:ascii="Arial Narrow" w:hAnsi="Arial Narrow" w:cs="Arial"/>
          <w:sz w:val="22"/>
        </w:rPr>
        <w:t xml:space="preserve"> 20</w:t>
      </w:r>
      <w:r w:rsidR="006F7CE5">
        <w:rPr>
          <w:rFonts w:ascii="Arial Narrow" w:hAnsi="Arial Narrow" w:cs="Arial"/>
          <w:sz w:val="22"/>
        </w:rPr>
        <w:t>20</w:t>
      </w:r>
      <w:r w:rsidR="00FB7BD0" w:rsidRPr="006F7CE5">
        <w:rPr>
          <w:rFonts w:ascii="Arial Narrow" w:hAnsi="Arial Narrow" w:cs="Arial"/>
          <w:sz w:val="22"/>
        </w:rPr>
        <w:t xml:space="preserve"> r. wadium znajdowało się na rachunku bankowym Gminy Ełk.</w:t>
      </w:r>
    </w:p>
    <w:p w14:paraId="4C227620" w14:textId="77777777" w:rsidR="00442063" w:rsidRDefault="00442063" w:rsidP="00442063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442063">
        <w:rPr>
          <w:rFonts w:ascii="Arial Narrow" w:hAnsi="Arial Narrow" w:cs="Arial"/>
          <w:sz w:val="16"/>
          <w:szCs w:val="18"/>
        </w:rPr>
        <w:t>**W tytule wpłaty należy wskazać numer geodezyjny dział</w:t>
      </w:r>
      <w:r>
        <w:rPr>
          <w:rFonts w:ascii="Arial Narrow" w:hAnsi="Arial Narrow" w:cs="Arial"/>
          <w:sz w:val="16"/>
          <w:szCs w:val="18"/>
        </w:rPr>
        <w:t>ki</w:t>
      </w:r>
      <w:r w:rsidRPr="00442063">
        <w:rPr>
          <w:rFonts w:ascii="Arial Narrow" w:hAnsi="Arial Narrow" w:cs="Arial"/>
          <w:sz w:val="16"/>
          <w:szCs w:val="18"/>
        </w:rPr>
        <w:t>,</w:t>
      </w:r>
      <w:r>
        <w:rPr>
          <w:rFonts w:ascii="Arial Narrow" w:hAnsi="Arial Narrow" w:cs="Arial"/>
          <w:sz w:val="16"/>
          <w:szCs w:val="18"/>
        </w:rPr>
        <w:t xml:space="preserve"> </w:t>
      </w:r>
      <w:r w:rsidRPr="00442063">
        <w:rPr>
          <w:rFonts w:ascii="Arial Narrow" w:hAnsi="Arial Narrow" w:cs="Arial"/>
          <w:sz w:val="16"/>
          <w:szCs w:val="18"/>
        </w:rPr>
        <w:t>któr</w:t>
      </w:r>
      <w:r>
        <w:rPr>
          <w:rFonts w:ascii="Arial Narrow" w:hAnsi="Arial Narrow" w:cs="Arial"/>
          <w:sz w:val="16"/>
          <w:szCs w:val="18"/>
        </w:rPr>
        <w:t>ej</w:t>
      </w:r>
      <w:r w:rsidRPr="00442063">
        <w:rPr>
          <w:rFonts w:ascii="Arial Narrow" w:hAnsi="Arial Narrow" w:cs="Arial"/>
          <w:sz w:val="16"/>
          <w:szCs w:val="18"/>
        </w:rPr>
        <w:t xml:space="preserve"> dotyczy wpłacane wadium</w:t>
      </w:r>
      <w:r>
        <w:rPr>
          <w:rFonts w:ascii="Arial Narrow" w:hAnsi="Arial Narrow" w:cs="Arial"/>
          <w:sz w:val="20"/>
        </w:rPr>
        <w:t>.</w:t>
      </w:r>
    </w:p>
    <w:p w14:paraId="611A772D" w14:textId="77777777" w:rsidR="00442063" w:rsidRDefault="00442063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F5AD31C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6A61CA3D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449863AC" w14:textId="77777777"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25348B56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BD23184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79C27588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oryginału dowodu wpłaty wadium,</w:t>
      </w:r>
    </w:p>
    <w:p w14:paraId="3423E7DB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osoby fizyczne- dokumentu potwierdzającego tożsamość,</w:t>
      </w:r>
    </w:p>
    <w:p w14:paraId="6082835D" w14:textId="77777777" w:rsidR="003548DF" w:rsidRPr="006F7CE5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lastRenderedPageBreak/>
        <w:t>w przypadku gdy uczestnikiem przetargu jest osoba prawna, osoba upoważniona do reprezentowania uczestnika powinna przedłożyć do wglądu aktualny wpis z </w:t>
      </w:r>
      <w:r w:rsidR="00442063">
        <w:rPr>
          <w:rFonts w:ascii="Arial Narrow" w:hAnsi="Arial Narrow" w:cs="Arial"/>
          <w:sz w:val="22"/>
        </w:rPr>
        <w:t>KRS</w:t>
      </w:r>
      <w:r w:rsidRPr="006F7CE5">
        <w:rPr>
          <w:rFonts w:ascii="Arial Narrow" w:hAnsi="Arial Narrow" w:cs="Arial"/>
          <w:sz w:val="22"/>
        </w:rPr>
        <w:t>, a osoba prowadząca działalność gospodarczą zaświadczenie wpisu CEIDG,</w:t>
      </w:r>
    </w:p>
    <w:p w14:paraId="09F67994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4FA2E0BB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36944817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19E723E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6691B732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F2DF0F9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</w:t>
      </w:r>
      <w:r w:rsidR="00442063">
        <w:rPr>
          <w:rFonts w:ascii="Arial Narrow" w:hAnsi="Arial Narrow" w:cs="Arial"/>
          <w:sz w:val="22"/>
        </w:rPr>
        <w:t xml:space="preserve"> w</w:t>
      </w:r>
      <w:r w:rsidRPr="006F7CE5">
        <w:rPr>
          <w:rFonts w:ascii="Arial Narrow" w:hAnsi="Arial Narrow" w:cs="Arial"/>
          <w:sz w:val="22"/>
        </w:rPr>
        <w:t xml:space="preserve"> </w:t>
      </w:r>
      <w:r w:rsidR="00442063" w:rsidRPr="006F7CE5">
        <w:rPr>
          <w:rFonts w:ascii="Arial Narrow" w:hAnsi="Arial Narrow" w:cs="Arial"/>
          <w:sz w:val="22"/>
        </w:rPr>
        <w:t xml:space="preserve">Urzędzie Gminy Ełk </w:t>
      </w:r>
      <w:r w:rsidR="00442063">
        <w:rPr>
          <w:rFonts w:ascii="Arial Narrow" w:hAnsi="Arial Narrow" w:cs="Arial"/>
          <w:sz w:val="22"/>
        </w:rPr>
        <w:t>ul. T. Kościuszki 28A (</w:t>
      </w:r>
      <w:r w:rsidRPr="006F7CE5">
        <w:rPr>
          <w:rFonts w:ascii="Arial Narrow" w:hAnsi="Arial Narrow" w:cs="Arial"/>
          <w:sz w:val="22"/>
        </w:rPr>
        <w:t>pok</w:t>
      </w:r>
      <w:r w:rsidR="00442063">
        <w:rPr>
          <w:rFonts w:ascii="Arial Narrow" w:hAnsi="Arial Narrow" w:cs="Arial"/>
          <w:sz w:val="22"/>
        </w:rPr>
        <w:t>ój</w:t>
      </w:r>
      <w:r w:rsidRPr="006F7CE5">
        <w:rPr>
          <w:rFonts w:ascii="Arial Narrow" w:hAnsi="Arial Narrow" w:cs="Arial"/>
          <w:sz w:val="22"/>
        </w:rPr>
        <w:t xml:space="preserve"> nr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1</w:t>
      </w:r>
      <w:r w:rsidR="00BC0526" w:rsidRPr="006F7CE5">
        <w:rPr>
          <w:rFonts w:ascii="Arial Narrow" w:hAnsi="Arial Narrow" w:cs="Arial"/>
          <w:sz w:val="22"/>
        </w:rPr>
        <w:t>5</w:t>
      </w:r>
      <w:r w:rsidR="00442063">
        <w:rPr>
          <w:rFonts w:ascii="Arial Narrow" w:hAnsi="Arial Narrow" w:cs="Arial"/>
          <w:sz w:val="22"/>
        </w:rPr>
        <w:t>)</w:t>
      </w:r>
      <w:r w:rsidRPr="006F7CE5">
        <w:rPr>
          <w:rFonts w:ascii="Arial Narrow" w:hAnsi="Arial Narrow" w:cs="Arial"/>
          <w:sz w:val="22"/>
        </w:rPr>
        <w:t xml:space="preserve"> tel. 87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619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45 19.</w:t>
      </w:r>
    </w:p>
    <w:p w14:paraId="20826B4F" w14:textId="77777777" w:rsidR="00321229" w:rsidRPr="006F7CE5" w:rsidRDefault="00912433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noProof/>
          <w:sz w:val="18"/>
        </w:rPr>
        <w:drawing>
          <wp:anchor distT="0" distB="0" distL="114300" distR="114300" simplePos="0" relativeHeight="251658240" behindDoc="0" locked="0" layoutInCell="1" allowOverlap="1" wp14:anchorId="3444DE71" wp14:editId="51165FAE">
            <wp:simplePos x="0" y="0"/>
            <wp:positionH relativeFrom="margin">
              <wp:posOffset>-504332</wp:posOffset>
            </wp:positionH>
            <wp:positionV relativeFrom="margin">
              <wp:posOffset>2996613</wp:posOffset>
            </wp:positionV>
            <wp:extent cx="6823710" cy="39909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B6A13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3C013378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52050E6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3CC33EA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BF05FDE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6F9A828A" w14:textId="4E0C68CC" w:rsidR="00BC0526" w:rsidRPr="00421C5D" w:rsidRDefault="00421C5D" w:rsidP="00421C5D">
      <w:pPr>
        <w:spacing w:after="0" w:line="240" w:lineRule="auto"/>
        <w:ind w:left="6946"/>
        <w:jc w:val="center"/>
        <w:rPr>
          <w:rFonts w:ascii="Arial Narrow" w:eastAsia="Calibri" w:hAnsi="Arial Narrow" w:cs="Times New Roman"/>
          <w:sz w:val="20"/>
          <w:szCs w:val="20"/>
        </w:rPr>
      </w:pPr>
      <w:r w:rsidRPr="00421C5D">
        <w:rPr>
          <w:rFonts w:ascii="Arial Narrow" w:eastAsia="Calibri" w:hAnsi="Arial Narrow" w:cs="Times New Roman"/>
          <w:sz w:val="20"/>
          <w:szCs w:val="20"/>
        </w:rPr>
        <w:t>WÓJT</w:t>
      </w:r>
    </w:p>
    <w:p w14:paraId="4D1D43FC" w14:textId="6E49F8D1" w:rsidR="00421C5D" w:rsidRPr="00421C5D" w:rsidRDefault="00421C5D" w:rsidP="00421C5D">
      <w:pPr>
        <w:spacing w:after="0" w:line="240" w:lineRule="auto"/>
        <w:ind w:left="6946"/>
        <w:jc w:val="center"/>
        <w:rPr>
          <w:rFonts w:ascii="Arial Narrow" w:eastAsia="Calibri" w:hAnsi="Arial Narrow" w:cs="Times New Roman"/>
          <w:sz w:val="20"/>
          <w:szCs w:val="20"/>
        </w:rPr>
      </w:pPr>
      <w:r w:rsidRPr="00421C5D">
        <w:rPr>
          <w:rFonts w:ascii="Arial Narrow" w:eastAsia="Calibri" w:hAnsi="Arial Narrow" w:cs="Times New Roman"/>
          <w:sz w:val="20"/>
          <w:szCs w:val="20"/>
        </w:rPr>
        <w:t>(-) mgr Tomasz Osewski</w:t>
      </w:r>
    </w:p>
    <w:p w14:paraId="158EDF7F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520CC40" w14:textId="77777777" w:rsidR="00BC0526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648872B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776673E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463A1A4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D3D14E7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B57B35E" w14:textId="77777777" w:rsidR="003548DF" w:rsidRPr="006F7CE5" w:rsidRDefault="003548DF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6F7CE5">
        <w:rPr>
          <w:rFonts w:ascii="Arial Narrow" w:eastAsia="Calibri" w:hAnsi="Arial Narrow" w:cs="Times New Roman"/>
          <w:sz w:val="18"/>
        </w:rPr>
        <w:t>Sporządziła: Anna Gajko</w:t>
      </w:r>
    </w:p>
    <w:p w14:paraId="0E88E1A3" w14:textId="77777777" w:rsidR="00882B38" w:rsidRPr="006F7CE5" w:rsidRDefault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6F7CE5">
        <w:rPr>
          <w:rFonts w:ascii="Arial Narrow" w:eastAsia="Calibri" w:hAnsi="Arial Narrow" w:cs="Times New Roman"/>
          <w:sz w:val="18"/>
        </w:rPr>
        <w:lastRenderedPageBreak/>
        <w:t xml:space="preserve">Dnia: </w:t>
      </w:r>
      <w:r w:rsidR="00442063">
        <w:rPr>
          <w:rFonts w:ascii="Arial Narrow" w:eastAsia="Calibri" w:hAnsi="Arial Narrow" w:cs="Times New Roman"/>
          <w:sz w:val="18"/>
        </w:rPr>
        <w:t>21.</w:t>
      </w:r>
      <w:r w:rsidR="00BC0526" w:rsidRPr="006F7CE5">
        <w:rPr>
          <w:rFonts w:ascii="Arial Narrow" w:eastAsia="Calibri" w:hAnsi="Arial Narrow" w:cs="Times New Roman"/>
          <w:sz w:val="18"/>
        </w:rPr>
        <w:t>0</w:t>
      </w:r>
      <w:r w:rsidR="00442063">
        <w:rPr>
          <w:rFonts w:ascii="Arial Narrow" w:eastAsia="Calibri" w:hAnsi="Arial Narrow" w:cs="Times New Roman"/>
          <w:sz w:val="18"/>
        </w:rPr>
        <w:t>4</w:t>
      </w:r>
      <w:r w:rsidR="00BC0526" w:rsidRPr="006F7CE5">
        <w:rPr>
          <w:rFonts w:ascii="Arial Narrow" w:eastAsia="Calibri" w:hAnsi="Arial Narrow" w:cs="Times New Roman"/>
          <w:sz w:val="18"/>
        </w:rPr>
        <w:t>.20</w:t>
      </w:r>
      <w:r w:rsidR="00442063">
        <w:rPr>
          <w:rFonts w:ascii="Arial Narrow" w:eastAsia="Calibri" w:hAnsi="Arial Narrow" w:cs="Times New Roman"/>
          <w:sz w:val="18"/>
        </w:rPr>
        <w:t>20</w:t>
      </w:r>
      <w:r w:rsidRPr="006F7CE5">
        <w:rPr>
          <w:rFonts w:ascii="Arial Narrow" w:eastAsia="Calibri" w:hAnsi="Arial Narrow" w:cs="Times New Roman"/>
          <w:sz w:val="18"/>
        </w:rPr>
        <w:t xml:space="preserve"> r.</w:t>
      </w:r>
    </w:p>
    <w:sectPr w:rsidR="00882B38" w:rsidRPr="006F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ED5"/>
    <w:multiLevelType w:val="hybridMultilevel"/>
    <w:tmpl w:val="8254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84F"/>
    <w:multiLevelType w:val="hybridMultilevel"/>
    <w:tmpl w:val="CE8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2B17"/>
    <w:multiLevelType w:val="hybridMultilevel"/>
    <w:tmpl w:val="BB5E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90802"/>
    <w:rsid w:val="00095C9E"/>
    <w:rsid w:val="00187716"/>
    <w:rsid w:val="001C4B0D"/>
    <w:rsid w:val="00250223"/>
    <w:rsid w:val="00254A73"/>
    <w:rsid w:val="00312BCE"/>
    <w:rsid w:val="00321229"/>
    <w:rsid w:val="00326F8D"/>
    <w:rsid w:val="0035343E"/>
    <w:rsid w:val="003548DF"/>
    <w:rsid w:val="00374213"/>
    <w:rsid w:val="003B5DC9"/>
    <w:rsid w:val="00403847"/>
    <w:rsid w:val="00421C5D"/>
    <w:rsid w:val="00426411"/>
    <w:rsid w:val="00442063"/>
    <w:rsid w:val="00485E81"/>
    <w:rsid w:val="004D5BE4"/>
    <w:rsid w:val="00533EFE"/>
    <w:rsid w:val="005C209D"/>
    <w:rsid w:val="005F6AE8"/>
    <w:rsid w:val="00656785"/>
    <w:rsid w:val="006A2750"/>
    <w:rsid w:val="006E19C8"/>
    <w:rsid w:val="006F7CE5"/>
    <w:rsid w:val="00722233"/>
    <w:rsid w:val="007468C3"/>
    <w:rsid w:val="008331A2"/>
    <w:rsid w:val="00871469"/>
    <w:rsid w:val="008825AE"/>
    <w:rsid w:val="00882B38"/>
    <w:rsid w:val="008E62BB"/>
    <w:rsid w:val="009006FF"/>
    <w:rsid w:val="00912433"/>
    <w:rsid w:val="009158F5"/>
    <w:rsid w:val="009446F9"/>
    <w:rsid w:val="009923DB"/>
    <w:rsid w:val="00993F20"/>
    <w:rsid w:val="00A07C86"/>
    <w:rsid w:val="00A13F6D"/>
    <w:rsid w:val="00A405F3"/>
    <w:rsid w:val="00A53312"/>
    <w:rsid w:val="00B02730"/>
    <w:rsid w:val="00B33148"/>
    <w:rsid w:val="00BC0526"/>
    <w:rsid w:val="00BD7644"/>
    <w:rsid w:val="00C74AF1"/>
    <w:rsid w:val="00C77CE2"/>
    <w:rsid w:val="00CD0E1A"/>
    <w:rsid w:val="00D151B7"/>
    <w:rsid w:val="00D7122E"/>
    <w:rsid w:val="00D9401F"/>
    <w:rsid w:val="00E035EE"/>
    <w:rsid w:val="00E30C37"/>
    <w:rsid w:val="00E84ECD"/>
    <w:rsid w:val="00EB3244"/>
    <w:rsid w:val="00ED4ACB"/>
    <w:rsid w:val="00F31BE6"/>
    <w:rsid w:val="00F4348B"/>
    <w:rsid w:val="00F636E0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FA16"/>
  <w15:docId w15:val="{37ECDDBE-84BC-4790-ADAC-E8B2DDC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2020-04-21T11:19:00Z</cp:lastPrinted>
  <dcterms:created xsi:type="dcterms:W3CDTF">2020-04-24T07:12:00Z</dcterms:created>
  <dcterms:modified xsi:type="dcterms:W3CDTF">2020-04-24T07:12:00Z</dcterms:modified>
</cp:coreProperties>
</file>