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9CB15" w14:textId="77777777" w:rsidR="00964AA2" w:rsidRDefault="00964AA2" w:rsidP="00DD7010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bCs/>
        </w:rPr>
      </w:pPr>
    </w:p>
    <w:p w14:paraId="6457E1C5" w14:textId="3E94DB9C" w:rsidR="00A723DD" w:rsidRPr="007D5165" w:rsidRDefault="00A723DD" w:rsidP="00DD7010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bCs/>
        </w:rPr>
      </w:pPr>
      <w:r w:rsidRPr="007D5165">
        <w:rPr>
          <w:rFonts w:ascii="Arial Narrow" w:hAnsi="Arial Narrow"/>
          <w:b/>
          <w:bCs/>
        </w:rPr>
        <w:t>ZARZĄDZENIE Nr</w:t>
      </w:r>
      <w:r w:rsidR="00964AA2">
        <w:rPr>
          <w:rFonts w:ascii="Arial Narrow" w:hAnsi="Arial Narrow"/>
          <w:b/>
          <w:bCs/>
        </w:rPr>
        <w:t xml:space="preserve"> 248</w:t>
      </w:r>
      <w:r w:rsidRPr="007D5165">
        <w:rPr>
          <w:rFonts w:ascii="Arial Narrow" w:hAnsi="Arial Narrow"/>
          <w:b/>
          <w:bCs/>
        </w:rPr>
        <w:t>/20</w:t>
      </w:r>
      <w:r>
        <w:rPr>
          <w:rFonts w:ascii="Arial Narrow" w:hAnsi="Arial Narrow"/>
          <w:b/>
          <w:bCs/>
        </w:rPr>
        <w:t>20</w:t>
      </w:r>
    </w:p>
    <w:p w14:paraId="1A7D209B" w14:textId="77777777" w:rsidR="00A723DD" w:rsidRPr="007D5165" w:rsidRDefault="00A723DD" w:rsidP="00A723DD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bCs/>
        </w:rPr>
      </w:pPr>
      <w:r w:rsidRPr="007D5165">
        <w:rPr>
          <w:rFonts w:ascii="Arial Narrow" w:hAnsi="Arial Narrow"/>
          <w:b/>
          <w:bCs/>
        </w:rPr>
        <w:t>Wójta Gminy Ełk</w:t>
      </w:r>
    </w:p>
    <w:p w14:paraId="36DD56CE" w14:textId="25A29D02" w:rsidR="00A723DD" w:rsidRDefault="00A723DD" w:rsidP="00A723DD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bCs/>
        </w:rPr>
      </w:pPr>
      <w:r w:rsidRPr="007D5165">
        <w:rPr>
          <w:rFonts w:ascii="Arial Narrow" w:hAnsi="Arial Narrow"/>
          <w:b/>
          <w:bCs/>
        </w:rPr>
        <w:t>z dnia</w:t>
      </w:r>
      <w:r w:rsidR="009D4A18">
        <w:rPr>
          <w:rFonts w:ascii="Arial Narrow" w:hAnsi="Arial Narrow"/>
          <w:b/>
          <w:bCs/>
        </w:rPr>
        <w:t xml:space="preserve"> </w:t>
      </w:r>
      <w:r w:rsidR="00964AA2">
        <w:rPr>
          <w:rFonts w:ascii="Arial Narrow" w:hAnsi="Arial Narrow"/>
          <w:b/>
          <w:bCs/>
        </w:rPr>
        <w:t xml:space="preserve">10 </w:t>
      </w:r>
      <w:r w:rsidR="00DD7010">
        <w:rPr>
          <w:rFonts w:ascii="Arial Narrow" w:hAnsi="Arial Narrow"/>
          <w:b/>
          <w:bCs/>
        </w:rPr>
        <w:t>grudnia</w:t>
      </w:r>
      <w:r w:rsidRPr="007D5165">
        <w:rPr>
          <w:rFonts w:ascii="Arial Narrow" w:hAnsi="Arial Narrow"/>
          <w:b/>
          <w:bCs/>
        </w:rPr>
        <w:t xml:space="preserve"> 20</w:t>
      </w:r>
      <w:r>
        <w:rPr>
          <w:rFonts w:ascii="Arial Narrow" w:hAnsi="Arial Narrow"/>
          <w:b/>
          <w:bCs/>
        </w:rPr>
        <w:t>20</w:t>
      </w:r>
      <w:r w:rsidRPr="007D5165">
        <w:rPr>
          <w:rFonts w:ascii="Arial Narrow" w:hAnsi="Arial Narrow"/>
          <w:b/>
          <w:bCs/>
        </w:rPr>
        <w:t xml:space="preserve"> roku</w:t>
      </w:r>
    </w:p>
    <w:p w14:paraId="6A6E2D3E" w14:textId="77777777" w:rsidR="00964AA2" w:rsidRDefault="00964AA2" w:rsidP="00A723DD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bCs/>
        </w:rPr>
      </w:pPr>
    </w:p>
    <w:p w14:paraId="5548F828" w14:textId="0C54AD0F" w:rsidR="00053967" w:rsidRPr="00053967" w:rsidRDefault="00053967" w:rsidP="00053967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Arial Narrow" w:hAnsi="Arial Narrow"/>
        </w:rPr>
      </w:pPr>
      <w:r w:rsidRPr="00053967">
        <w:rPr>
          <w:rFonts w:ascii="Arial Narrow" w:hAnsi="Arial Narrow"/>
        </w:rPr>
        <w:t>w sprawie usta</w:t>
      </w:r>
      <w:r w:rsidR="00B838D5">
        <w:rPr>
          <w:rFonts w:ascii="Arial Narrow" w:hAnsi="Arial Narrow"/>
        </w:rPr>
        <w:t>nowienia</w:t>
      </w:r>
      <w:r w:rsidRPr="00053967">
        <w:rPr>
          <w:rFonts w:ascii="Arial Narrow" w:hAnsi="Arial Narrow"/>
        </w:rPr>
        <w:t xml:space="preserve"> służebności przesyłu </w:t>
      </w:r>
    </w:p>
    <w:p w14:paraId="580592C3" w14:textId="6299B601" w:rsidR="00A723DD" w:rsidRPr="00A723DD" w:rsidRDefault="00A723DD" w:rsidP="00A723DD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723DD">
        <w:rPr>
          <w:rFonts w:ascii="Arial Narrow" w:hAnsi="Arial Narrow"/>
          <w:sz w:val="22"/>
          <w:szCs w:val="22"/>
        </w:rPr>
        <w:t xml:space="preserve">Na podstawie </w:t>
      </w:r>
      <w:r w:rsidR="00FB00C1" w:rsidRPr="00A723DD">
        <w:rPr>
          <w:rFonts w:ascii="Arial Narrow" w:hAnsi="Arial Narrow"/>
          <w:sz w:val="22"/>
          <w:szCs w:val="22"/>
        </w:rPr>
        <w:t>art. 30 ust. 2 pkt 3 ustawy z dnia 08 marca 1990 r. o samorządzie gminnym (Dz. U. z 20</w:t>
      </w:r>
      <w:r w:rsidR="00FB00C1">
        <w:rPr>
          <w:rFonts w:ascii="Arial Narrow" w:hAnsi="Arial Narrow"/>
          <w:sz w:val="22"/>
          <w:szCs w:val="22"/>
        </w:rPr>
        <w:t>20</w:t>
      </w:r>
      <w:r w:rsidR="00FB00C1" w:rsidRPr="00A723DD">
        <w:rPr>
          <w:rFonts w:ascii="Arial Narrow" w:hAnsi="Arial Narrow"/>
          <w:sz w:val="22"/>
          <w:szCs w:val="22"/>
        </w:rPr>
        <w:t xml:space="preserve">r., poz. </w:t>
      </w:r>
      <w:r w:rsidR="00FB00C1">
        <w:rPr>
          <w:rFonts w:ascii="Arial Narrow" w:hAnsi="Arial Narrow"/>
          <w:sz w:val="22"/>
          <w:szCs w:val="22"/>
        </w:rPr>
        <w:t>713</w:t>
      </w:r>
      <w:r w:rsidR="00FB00C1" w:rsidRPr="00A723DD">
        <w:rPr>
          <w:rFonts w:ascii="Arial Narrow" w:hAnsi="Arial Narrow"/>
          <w:sz w:val="22"/>
          <w:szCs w:val="22"/>
        </w:rPr>
        <w:t xml:space="preserve">), </w:t>
      </w:r>
      <w:r w:rsidR="00FB00C1">
        <w:rPr>
          <w:rFonts w:ascii="Arial Narrow" w:hAnsi="Arial Narrow"/>
          <w:sz w:val="22"/>
          <w:szCs w:val="22"/>
        </w:rPr>
        <w:t>art. 13 ust 1</w:t>
      </w:r>
      <w:r w:rsidR="00053967">
        <w:rPr>
          <w:rFonts w:ascii="Arial Narrow" w:hAnsi="Arial Narrow"/>
          <w:sz w:val="22"/>
          <w:szCs w:val="22"/>
        </w:rPr>
        <w:t xml:space="preserve"> i</w:t>
      </w:r>
      <w:r w:rsidR="00FB00C1">
        <w:rPr>
          <w:rFonts w:ascii="Arial Narrow" w:hAnsi="Arial Narrow"/>
          <w:sz w:val="22"/>
          <w:szCs w:val="22"/>
        </w:rPr>
        <w:t xml:space="preserve"> </w:t>
      </w:r>
      <w:r w:rsidR="00053967" w:rsidRPr="00A723DD">
        <w:rPr>
          <w:rFonts w:ascii="Arial Narrow" w:hAnsi="Arial Narrow"/>
          <w:sz w:val="22"/>
          <w:szCs w:val="22"/>
        </w:rPr>
        <w:t xml:space="preserve">art. 25 ust. 1 </w:t>
      </w:r>
      <w:r w:rsidR="00FB00C1">
        <w:rPr>
          <w:rFonts w:ascii="Arial Narrow" w:hAnsi="Arial Narrow"/>
          <w:sz w:val="22"/>
          <w:szCs w:val="22"/>
        </w:rPr>
        <w:t xml:space="preserve">ustawy z dnia </w:t>
      </w:r>
      <w:r w:rsidR="00FB00C1" w:rsidRPr="00A723DD">
        <w:rPr>
          <w:rFonts w:ascii="Arial Narrow" w:hAnsi="Arial Narrow"/>
          <w:sz w:val="22"/>
          <w:szCs w:val="22"/>
        </w:rPr>
        <w:t>21 sierpnia 1997 r. o gospodarce nieruchomościami (</w:t>
      </w:r>
      <w:proofErr w:type="spellStart"/>
      <w:r w:rsidR="00FB00C1" w:rsidRPr="00A723DD">
        <w:rPr>
          <w:rFonts w:ascii="Arial Narrow" w:hAnsi="Arial Narrow"/>
          <w:sz w:val="22"/>
          <w:szCs w:val="22"/>
        </w:rPr>
        <w:t>t.j</w:t>
      </w:r>
      <w:proofErr w:type="spellEnd"/>
      <w:r w:rsidR="00FB00C1" w:rsidRPr="00A723DD">
        <w:rPr>
          <w:rFonts w:ascii="Arial Narrow" w:hAnsi="Arial Narrow"/>
          <w:sz w:val="22"/>
          <w:szCs w:val="22"/>
        </w:rPr>
        <w:t>. Dz. U. z</w:t>
      </w:r>
      <w:r w:rsidR="006D7120">
        <w:rPr>
          <w:rFonts w:ascii="Arial Narrow" w:hAnsi="Arial Narrow"/>
          <w:sz w:val="22"/>
          <w:szCs w:val="22"/>
        </w:rPr>
        <w:t> </w:t>
      </w:r>
      <w:r w:rsidR="00FB00C1" w:rsidRPr="00A723DD">
        <w:rPr>
          <w:rFonts w:ascii="Arial Narrow" w:hAnsi="Arial Narrow"/>
          <w:sz w:val="22"/>
          <w:szCs w:val="22"/>
        </w:rPr>
        <w:t>20</w:t>
      </w:r>
      <w:r w:rsidR="00FB00C1">
        <w:rPr>
          <w:rFonts w:ascii="Arial Narrow" w:hAnsi="Arial Narrow"/>
          <w:sz w:val="22"/>
          <w:szCs w:val="22"/>
        </w:rPr>
        <w:t>20</w:t>
      </w:r>
      <w:r w:rsidR="00FB00C1" w:rsidRPr="00A723DD">
        <w:rPr>
          <w:rFonts w:ascii="Arial Narrow" w:hAnsi="Arial Narrow"/>
          <w:sz w:val="22"/>
          <w:szCs w:val="22"/>
        </w:rPr>
        <w:t xml:space="preserve">.r, poz. </w:t>
      </w:r>
      <w:r w:rsidR="00DD7010">
        <w:rPr>
          <w:rFonts w:ascii="Arial Narrow" w:hAnsi="Arial Narrow"/>
          <w:sz w:val="22"/>
          <w:szCs w:val="22"/>
        </w:rPr>
        <w:t>1990</w:t>
      </w:r>
      <w:r w:rsidR="00FB00C1" w:rsidRPr="00A723DD">
        <w:rPr>
          <w:rFonts w:ascii="Arial Narrow" w:hAnsi="Arial Narrow"/>
          <w:sz w:val="22"/>
          <w:szCs w:val="22"/>
        </w:rPr>
        <w:t xml:space="preserve">) </w:t>
      </w:r>
      <w:r w:rsidRPr="00A723DD">
        <w:rPr>
          <w:rFonts w:ascii="Arial Narrow" w:hAnsi="Arial Narrow"/>
          <w:sz w:val="22"/>
          <w:szCs w:val="22"/>
        </w:rPr>
        <w:t xml:space="preserve">w związku z </w:t>
      </w:r>
      <w:r w:rsidR="00FB00C1" w:rsidRPr="00A723DD">
        <w:rPr>
          <w:rFonts w:ascii="Arial Narrow" w:hAnsi="Arial Narrow"/>
          <w:sz w:val="22"/>
          <w:szCs w:val="22"/>
        </w:rPr>
        <w:t>art. 305</w:t>
      </w:r>
      <w:r w:rsidR="00FB00C1">
        <w:rPr>
          <w:rFonts w:ascii="Arial Narrow" w:hAnsi="Arial Narrow"/>
          <w:sz w:val="22"/>
          <w:szCs w:val="22"/>
          <w:vertAlign w:val="superscript"/>
        </w:rPr>
        <w:t>1</w:t>
      </w:r>
      <w:r w:rsidR="00FB00C1" w:rsidRPr="00A723DD">
        <w:rPr>
          <w:rFonts w:ascii="Arial Narrow" w:hAnsi="Arial Narrow"/>
          <w:sz w:val="22"/>
          <w:szCs w:val="22"/>
        </w:rPr>
        <w:t xml:space="preserve"> ustawy z dnia 23 kwietnia 1964 r. Kodeks cywilny (Dz.U. z 20</w:t>
      </w:r>
      <w:r w:rsidR="006D7120">
        <w:rPr>
          <w:rFonts w:ascii="Arial Narrow" w:hAnsi="Arial Narrow"/>
          <w:sz w:val="22"/>
          <w:szCs w:val="22"/>
        </w:rPr>
        <w:t>20</w:t>
      </w:r>
      <w:r w:rsidR="00FB00C1">
        <w:rPr>
          <w:rFonts w:ascii="Arial Narrow" w:hAnsi="Arial Narrow"/>
          <w:sz w:val="22"/>
          <w:szCs w:val="22"/>
        </w:rPr>
        <w:t xml:space="preserve"> </w:t>
      </w:r>
      <w:r w:rsidR="00FB00C1" w:rsidRPr="00A723DD">
        <w:rPr>
          <w:rFonts w:ascii="Arial Narrow" w:hAnsi="Arial Narrow"/>
          <w:sz w:val="22"/>
          <w:szCs w:val="22"/>
        </w:rPr>
        <w:t xml:space="preserve">r., poz. </w:t>
      </w:r>
      <w:r w:rsidR="006D7120">
        <w:rPr>
          <w:rFonts w:ascii="Arial Narrow" w:hAnsi="Arial Narrow"/>
          <w:sz w:val="22"/>
          <w:szCs w:val="22"/>
        </w:rPr>
        <w:t>1740</w:t>
      </w:r>
      <w:r w:rsidR="00FB00C1">
        <w:rPr>
          <w:rFonts w:ascii="Arial Narrow" w:hAnsi="Arial Narrow"/>
          <w:sz w:val="22"/>
          <w:szCs w:val="22"/>
        </w:rPr>
        <w:t xml:space="preserve"> ze zm.</w:t>
      </w:r>
      <w:r w:rsidR="00FB00C1" w:rsidRPr="00A723DD">
        <w:rPr>
          <w:rFonts w:ascii="Arial Narrow" w:hAnsi="Arial Narrow"/>
          <w:sz w:val="22"/>
          <w:szCs w:val="22"/>
        </w:rPr>
        <w:t>)</w:t>
      </w:r>
      <w:r w:rsidRPr="00A723DD">
        <w:rPr>
          <w:rFonts w:ascii="Arial Narrow" w:hAnsi="Arial Narrow"/>
          <w:sz w:val="22"/>
          <w:szCs w:val="22"/>
        </w:rPr>
        <w:t xml:space="preserve"> </w:t>
      </w:r>
      <w:r w:rsidR="00053967">
        <w:rPr>
          <w:rFonts w:ascii="Arial Narrow" w:hAnsi="Arial Narrow"/>
          <w:sz w:val="22"/>
          <w:szCs w:val="22"/>
        </w:rPr>
        <w:t xml:space="preserve">oraz </w:t>
      </w:r>
      <w:r w:rsidRPr="00A723DD">
        <w:rPr>
          <w:rFonts w:ascii="Arial Narrow" w:hAnsi="Arial Narrow"/>
          <w:sz w:val="22"/>
          <w:szCs w:val="22"/>
        </w:rPr>
        <w:t xml:space="preserve">§ </w:t>
      </w:r>
      <w:r w:rsidR="00053967">
        <w:rPr>
          <w:rFonts w:ascii="Arial Narrow" w:hAnsi="Arial Narrow"/>
          <w:sz w:val="22"/>
          <w:szCs w:val="22"/>
        </w:rPr>
        <w:t>5</w:t>
      </w:r>
      <w:r w:rsidRPr="00A723DD">
        <w:rPr>
          <w:rFonts w:ascii="Arial Narrow" w:hAnsi="Arial Narrow"/>
          <w:sz w:val="22"/>
          <w:szCs w:val="22"/>
        </w:rPr>
        <w:t xml:space="preserve"> </w:t>
      </w:r>
      <w:r w:rsidR="00053967">
        <w:rPr>
          <w:rFonts w:ascii="Arial Narrow" w:hAnsi="Arial Narrow"/>
          <w:sz w:val="22"/>
          <w:szCs w:val="22"/>
        </w:rPr>
        <w:t>ust. 1 litera d) u</w:t>
      </w:r>
      <w:r w:rsidRPr="00A723DD">
        <w:rPr>
          <w:rFonts w:ascii="Arial Narrow" w:hAnsi="Arial Narrow"/>
          <w:sz w:val="22"/>
          <w:szCs w:val="22"/>
        </w:rPr>
        <w:t xml:space="preserve">chwały </w:t>
      </w:r>
      <w:r w:rsidR="00053967">
        <w:rPr>
          <w:rFonts w:ascii="Arial Narrow" w:hAnsi="Arial Narrow"/>
          <w:sz w:val="22"/>
          <w:szCs w:val="22"/>
        </w:rPr>
        <w:t>n</w:t>
      </w:r>
      <w:r w:rsidRPr="00A723DD">
        <w:rPr>
          <w:rFonts w:ascii="Arial Narrow" w:hAnsi="Arial Narrow"/>
          <w:sz w:val="22"/>
          <w:szCs w:val="22"/>
        </w:rPr>
        <w:t xml:space="preserve">r </w:t>
      </w:r>
      <w:r w:rsidR="00053967">
        <w:rPr>
          <w:rFonts w:ascii="Arial Narrow" w:hAnsi="Arial Narrow"/>
          <w:sz w:val="22"/>
          <w:szCs w:val="22"/>
        </w:rPr>
        <w:t>XXX</w:t>
      </w:r>
      <w:r w:rsidRPr="00A723DD">
        <w:rPr>
          <w:rFonts w:ascii="Arial Narrow" w:hAnsi="Arial Narrow"/>
          <w:sz w:val="22"/>
          <w:szCs w:val="22"/>
        </w:rPr>
        <w:t>/</w:t>
      </w:r>
      <w:r w:rsidR="00053967">
        <w:rPr>
          <w:rFonts w:ascii="Arial Narrow" w:hAnsi="Arial Narrow"/>
          <w:sz w:val="22"/>
          <w:szCs w:val="22"/>
        </w:rPr>
        <w:t>255</w:t>
      </w:r>
      <w:r w:rsidRPr="00A723DD">
        <w:rPr>
          <w:rFonts w:ascii="Arial Narrow" w:hAnsi="Arial Narrow"/>
          <w:sz w:val="22"/>
          <w:szCs w:val="22"/>
        </w:rPr>
        <w:t>/</w:t>
      </w:r>
      <w:r w:rsidR="00053967">
        <w:rPr>
          <w:rFonts w:ascii="Arial Narrow" w:hAnsi="Arial Narrow"/>
          <w:sz w:val="22"/>
          <w:szCs w:val="22"/>
        </w:rPr>
        <w:t>20</w:t>
      </w:r>
      <w:r w:rsidRPr="00A723DD">
        <w:rPr>
          <w:rFonts w:ascii="Arial Narrow" w:hAnsi="Arial Narrow"/>
          <w:sz w:val="22"/>
          <w:szCs w:val="22"/>
        </w:rPr>
        <w:t xml:space="preserve">08 Rady Gminy </w:t>
      </w:r>
      <w:r w:rsidR="00053967">
        <w:rPr>
          <w:rFonts w:ascii="Arial Narrow" w:hAnsi="Arial Narrow"/>
          <w:sz w:val="22"/>
          <w:szCs w:val="22"/>
        </w:rPr>
        <w:t xml:space="preserve">Ełk z dnia 22 lutego 2008 r. w sprawie gospodarowania nieruchomościami stanowiącymi własność Gminy Ełk ( dz. Urz. Woj. </w:t>
      </w:r>
      <w:proofErr w:type="spellStart"/>
      <w:r w:rsidR="00053967">
        <w:rPr>
          <w:rFonts w:ascii="Arial Narrow" w:hAnsi="Arial Narrow"/>
          <w:sz w:val="22"/>
          <w:szCs w:val="22"/>
        </w:rPr>
        <w:t>Warm</w:t>
      </w:r>
      <w:proofErr w:type="spellEnd"/>
      <w:r w:rsidR="00053967">
        <w:rPr>
          <w:rFonts w:ascii="Arial Narrow" w:hAnsi="Arial Narrow"/>
          <w:sz w:val="22"/>
          <w:szCs w:val="22"/>
        </w:rPr>
        <w:t xml:space="preserve">. </w:t>
      </w:r>
      <w:proofErr w:type="spellStart"/>
      <w:r w:rsidR="00053967">
        <w:rPr>
          <w:rFonts w:ascii="Arial Narrow" w:hAnsi="Arial Narrow"/>
          <w:sz w:val="22"/>
          <w:szCs w:val="22"/>
        </w:rPr>
        <w:t>Maz</w:t>
      </w:r>
      <w:proofErr w:type="spellEnd"/>
      <w:r w:rsidR="00053967">
        <w:rPr>
          <w:rFonts w:ascii="Arial Narrow" w:hAnsi="Arial Narrow"/>
          <w:sz w:val="22"/>
          <w:szCs w:val="22"/>
        </w:rPr>
        <w:t xml:space="preserve">. Nr 54 poz. 1105 ze zm.) zarządzam, co następuje: </w:t>
      </w:r>
    </w:p>
    <w:p w14:paraId="1E46465F" w14:textId="4FDF1C36" w:rsidR="00D20B41" w:rsidRDefault="00A723DD" w:rsidP="00AC083C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723DD">
        <w:rPr>
          <w:rFonts w:ascii="Arial Narrow" w:hAnsi="Arial Narrow"/>
          <w:b/>
          <w:bCs/>
          <w:sz w:val="22"/>
          <w:szCs w:val="22"/>
        </w:rPr>
        <w:t xml:space="preserve">§1. </w:t>
      </w:r>
      <w:r w:rsidRPr="00A723DD">
        <w:rPr>
          <w:rFonts w:ascii="Arial Narrow" w:hAnsi="Arial Narrow"/>
          <w:sz w:val="22"/>
          <w:szCs w:val="22"/>
        </w:rPr>
        <w:t>Ustanowić służebność przesyłu na</w:t>
      </w:r>
      <w:r w:rsidR="00D20B41">
        <w:rPr>
          <w:rFonts w:ascii="Arial Narrow" w:hAnsi="Arial Narrow"/>
          <w:sz w:val="22"/>
          <w:szCs w:val="22"/>
        </w:rPr>
        <w:t xml:space="preserve"> rzecz PGE Dystrybucja S.A. z siedzibą w Lublinie, ul. Garbarska 21 A, 20-340 Lublin, na</w:t>
      </w:r>
      <w:r w:rsidRPr="00A723DD">
        <w:rPr>
          <w:rFonts w:ascii="Arial Narrow" w:hAnsi="Arial Narrow"/>
          <w:sz w:val="22"/>
          <w:szCs w:val="22"/>
        </w:rPr>
        <w:t xml:space="preserve"> </w:t>
      </w:r>
      <w:r w:rsidR="00D20B41">
        <w:rPr>
          <w:rFonts w:ascii="Arial Narrow" w:hAnsi="Arial Narrow"/>
          <w:sz w:val="22"/>
          <w:szCs w:val="22"/>
        </w:rPr>
        <w:t xml:space="preserve">następujących </w:t>
      </w:r>
      <w:r w:rsidR="00053967">
        <w:rPr>
          <w:rFonts w:ascii="Arial Narrow" w:hAnsi="Arial Narrow"/>
          <w:sz w:val="22"/>
          <w:szCs w:val="22"/>
        </w:rPr>
        <w:t>nieruchomościach gruntowych</w:t>
      </w:r>
      <w:r w:rsidR="00D20B41">
        <w:rPr>
          <w:rFonts w:ascii="Arial Narrow" w:hAnsi="Arial Narrow"/>
          <w:sz w:val="22"/>
          <w:szCs w:val="22"/>
        </w:rPr>
        <w:t xml:space="preserve">, położonych na terenie Gminy Ełk, będących własnością Gminy Ełk: </w:t>
      </w:r>
      <w:r w:rsidR="00053967">
        <w:rPr>
          <w:rFonts w:ascii="Arial Narrow" w:hAnsi="Arial Narrow"/>
          <w:sz w:val="22"/>
          <w:szCs w:val="22"/>
        </w:rPr>
        <w:t xml:space="preserve"> </w:t>
      </w:r>
    </w:p>
    <w:tbl>
      <w:tblPr>
        <w:tblStyle w:val="Siatkatabelijasna1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5"/>
        <w:gridCol w:w="1618"/>
        <w:gridCol w:w="2016"/>
        <w:gridCol w:w="1633"/>
        <w:gridCol w:w="1633"/>
      </w:tblGrid>
      <w:tr w:rsidR="00D20B41" w:rsidRPr="00D20B41" w14:paraId="43CBF841" w14:textId="77777777" w:rsidTr="00DD7010">
        <w:trPr>
          <w:trHeight w:val="296"/>
          <w:jc w:val="center"/>
        </w:trPr>
        <w:tc>
          <w:tcPr>
            <w:tcW w:w="1605" w:type="dxa"/>
            <w:vAlign w:val="bottom"/>
            <w:hideMark/>
          </w:tcPr>
          <w:p w14:paraId="3E4C4B3F" w14:textId="36CB4933" w:rsidR="00D20B41" w:rsidRPr="00D20B41" w:rsidRDefault="00B70901" w:rsidP="00D20B41">
            <w:pPr>
              <w:pStyle w:val="NormalnyWeb"/>
              <w:spacing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901">
              <w:rPr>
                <w:rFonts w:ascii="Arial Narrow" w:hAnsi="Arial Narrow"/>
                <w:b/>
                <w:bCs/>
                <w:sz w:val="18"/>
                <w:szCs w:val="18"/>
              </w:rPr>
              <w:t>OBRĘB</w:t>
            </w:r>
          </w:p>
        </w:tc>
        <w:tc>
          <w:tcPr>
            <w:tcW w:w="1618" w:type="dxa"/>
            <w:vAlign w:val="bottom"/>
            <w:hideMark/>
          </w:tcPr>
          <w:p w14:paraId="0FEF883B" w14:textId="6F4A6F8B" w:rsidR="00D20B41" w:rsidRPr="00D20B41" w:rsidRDefault="00B70901" w:rsidP="00D20B41">
            <w:pPr>
              <w:pStyle w:val="NormalnyWeb"/>
              <w:spacing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901">
              <w:rPr>
                <w:rFonts w:ascii="Arial Narrow" w:hAnsi="Arial Narrow"/>
                <w:b/>
                <w:bCs/>
                <w:sz w:val="18"/>
                <w:szCs w:val="18"/>
              </w:rPr>
              <w:t>NR EW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IDENCYJNY</w:t>
            </w:r>
            <w:r w:rsidRPr="00B7090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DZIAŁKI</w:t>
            </w:r>
          </w:p>
        </w:tc>
        <w:tc>
          <w:tcPr>
            <w:tcW w:w="2016" w:type="dxa"/>
            <w:vAlign w:val="bottom"/>
            <w:hideMark/>
          </w:tcPr>
          <w:p w14:paraId="7349F8D3" w14:textId="4C71E759" w:rsidR="00D20B41" w:rsidRPr="00D20B41" w:rsidRDefault="00B70901" w:rsidP="00D20B41">
            <w:pPr>
              <w:pStyle w:val="NormalnyWeb"/>
              <w:spacing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901">
              <w:rPr>
                <w:rFonts w:ascii="Arial Narrow" w:hAnsi="Arial Narrow"/>
                <w:b/>
                <w:bCs/>
                <w:sz w:val="18"/>
                <w:szCs w:val="18"/>
              </w:rPr>
              <w:t>NR KSIĘGI WIECZYSTEJ</w:t>
            </w:r>
          </w:p>
        </w:tc>
        <w:tc>
          <w:tcPr>
            <w:tcW w:w="1633" w:type="dxa"/>
            <w:vAlign w:val="bottom"/>
          </w:tcPr>
          <w:p w14:paraId="7908C3D5" w14:textId="0DA9D671" w:rsidR="00D20B41" w:rsidRPr="00B70901" w:rsidRDefault="00B70901" w:rsidP="00D20B41">
            <w:pPr>
              <w:pStyle w:val="NormalnyWeb"/>
              <w:spacing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90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POWIERZCHNIA DZIAŁKI </w:t>
            </w:r>
            <w:r w:rsidR="00B838D5">
              <w:rPr>
                <w:rFonts w:ascii="Arial Narrow" w:hAnsi="Arial Narrow"/>
                <w:b/>
                <w:bCs/>
                <w:sz w:val="18"/>
                <w:szCs w:val="18"/>
              </w:rPr>
              <w:t>[ha]</w:t>
            </w:r>
          </w:p>
        </w:tc>
        <w:tc>
          <w:tcPr>
            <w:tcW w:w="1633" w:type="dxa"/>
            <w:vAlign w:val="bottom"/>
          </w:tcPr>
          <w:p w14:paraId="77DBBC19" w14:textId="72DFF43E" w:rsidR="00D20B41" w:rsidRPr="00D20B41" w:rsidRDefault="00B70901" w:rsidP="00D20B41">
            <w:pPr>
              <w:pStyle w:val="NormalnyWeb"/>
              <w:spacing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901">
              <w:rPr>
                <w:rFonts w:ascii="Arial Narrow" w:hAnsi="Arial Narrow"/>
                <w:b/>
                <w:bCs/>
                <w:sz w:val="18"/>
                <w:szCs w:val="18"/>
              </w:rPr>
              <w:t>POWIERZCHNIA SŁUŻEBNOŚCI [</w:t>
            </w:r>
            <w:r w:rsidR="00B838D5">
              <w:rPr>
                <w:rFonts w:ascii="Arial Narrow" w:hAnsi="Arial Narrow"/>
                <w:b/>
                <w:bCs/>
                <w:sz w:val="18"/>
                <w:szCs w:val="18"/>
              </w:rPr>
              <w:t>ha</w:t>
            </w:r>
            <w:r w:rsidRPr="00B70901">
              <w:rPr>
                <w:rFonts w:ascii="Arial Narrow" w:hAnsi="Arial Narrow"/>
                <w:b/>
                <w:bCs/>
                <w:sz w:val="18"/>
                <w:szCs w:val="18"/>
              </w:rPr>
              <w:t>]</w:t>
            </w:r>
          </w:p>
        </w:tc>
      </w:tr>
      <w:tr w:rsidR="00DD7010" w:rsidRPr="00D20B41" w14:paraId="1356B819" w14:textId="77777777" w:rsidTr="00DD7010">
        <w:trPr>
          <w:trHeight w:val="283"/>
          <w:jc w:val="center"/>
        </w:trPr>
        <w:tc>
          <w:tcPr>
            <w:tcW w:w="1605" w:type="dxa"/>
          </w:tcPr>
          <w:p w14:paraId="67CA9BC6" w14:textId="7A990F33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</w:rPr>
              <w:t>Chruściele</w:t>
            </w:r>
          </w:p>
        </w:tc>
        <w:tc>
          <w:tcPr>
            <w:tcW w:w="1618" w:type="dxa"/>
          </w:tcPr>
          <w:p w14:paraId="62C6F117" w14:textId="5CE91B2D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</w:rPr>
              <w:t>170/19</w:t>
            </w:r>
          </w:p>
        </w:tc>
        <w:tc>
          <w:tcPr>
            <w:tcW w:w="2016" w:type="dxa"/>
          </w:tcPr>
          <w:p w14:paraId="051BEA5B" w14:textId="75C46CBA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</w:rPr>
              <w:t>OL1E/00013268/3</w:t>
            </w:r>
          </w:p>
        </w:tc>
        <w:tc>
          <w:tcPr>
            <w:tcW w:w="1633" w:type="dxa"/>
          </w:tcPr>
          <w:p w14:paraId="20E9CE91" w14:textId="2B656772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  <w:sz w:val="22"/>
                <w:szCs w:val="22"/>
              </w:rPr>
              <w:t>0,1395</w:t>
            </w:r>
          </w:p>
        </w:tc>
        <w:tc>
          <w:tcPr>
            <w:tcW w:w="1633" w:type="dxa"/>
          </w:tcPr>
          <w:p w14:paraId="1AFA6739" w14:textId="317584D6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</w:rPr>
              <w:t>0,0103</w:t>
            </w:r>
          </w:p>
        </w:tc>
      </w:tr>
      <w:tr w:rsidR="00DD7010" w:rsidRPr="00D20B41" w14:paraId="1EF92C36" w14:textId="77777777" w:rsidTr="00DD7010">
        <w:trPr>
          <w:trHeight w:val="283"/>
          <w:jc w:val="center"/>
        </w:trPr>
        <w:tc>
          <w:tcPr>
            <w:tcW w:w="1605" w:type="dxa"/>
          </w:tcPr>
          <w:p w14:paraId="148DCCF7" w14:textId="1A629D79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</w:rPr>
              <w:t>Chruściele</w:t>
            </w:r>
          </w:p>
        </w:tc>
        <w:tc>
          <w:tcPr>
            <w:tcW w:w="1618" w:type="dxa"/>
          </w:tcPr>
          <w:p w14:paraId="1EFCE81D" w14:textId="543FEE8B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</w:rPr>
              <w:t>22</w:t>
            </w:r>
          </w:p>
        </w:tc>
        <w:tc>
          <w:tcPr>
            <w:tcW w:w="2016" w:type="dxa"/>
          </w:tcPr>
          <w:p w14:paraId="676165D7" w14:textId="33AF1E31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</w:rPr>
              <w:t>OL1E/00013270/0</w:t>
            </w:r>
          </w:p>
        </w:tc>
        <w:tc>
          <w:tcPr>
            <w:tcW w:w="1633" w:type="dxa"/>
          </w:tcPr>
          <w:p w14:paraId="3C62DD61" w14:textId="450330BE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  <w:sz w:val="22"/>
                <w:szCs w:val="22"/>
              </w:rPr>
              <w:t>0,8600</w:t>
            </w:r>
          </w:p>
        </w:tc>
        <w:tc>
          <w:tcPr>
            <w:tcW w:w="1633" w:type="dxa"/>
          </w:tcPr>
          <w:p w14:paraId="1E8CE9FC" w14:textId="39D2A002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</w:rPr>
              <w:t>0,1259</w:t>
            </w:r>
          </w:p>
        </w:tc>
      </w:tr>
      <w:tr w:rsidR="00DD7010" w:rsidRPr="00D20B41" w14:paraId="1ED25888" w14:textId="77777777" w:rsidTr="00DD7010">
        <w:trPr>
          <w:trHeight w:val="283"/>
          <w:jc w:val="center"/>
        </w:trPr>
        <w:tc>
          <w:tcPr>
            <w:tcW w:w="1605" w:type="dxa"/>
          </w:tcPr>
          <w:p w14:paraId="4F70514C" w14:textId="2FC7A75D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</w:rPr>
              <w:t>POHZ Ełk</w:t>
            </w:r>
          </w:p>
        </w:tc>
        <w:tc>
          <w:tcPr>
            <w:tcW w:w="1618" w:type="dxa"/>
          </w:tcPr>
          <w:p w14:paraId="22EBC25A" w14:textId="196C70A8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</w:rPr>
              <w:t>35/4</w:t>
            </w:r>
          </w:p>
        </w:tc>
        <w:tc>
          <w:tcPr>
            <w:tcW w:w="2016" w:type="dxa"/>
          </w:tcPr>
          <w:p w14:paraId="498BC632" w14:textId="702A96A6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</w:rPr>
              <w:t>OL1E/00015387/7</w:t>
            </w:r>
          </w:p>
        </w:tc>
        <w:tc>
          <w:tcPr>
            <w:tcW w:w="1633" w:type="dxa"/>
          </w:tcPr>
          <w:p w14:paraId="4EA2AB41" w14:textId="37737FB5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  <w:sz w:val="22"/>
                <w:szCs w:val="22"/>
              </w:rPr>
              <w:t>0,2780</w:t>
            </w:r>
          </w:p>
        </w:tc>
        <w:tc>
          <w:tcPr>
            <w:tcW w:w="1633" w:type="dxa"/>
          </w:tcPr>
          <w:p w14:paraId="123F3B4B" w14:textId="161D2396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</w:rPr>
              <w:t>0,0088</w:t>
            </w:r>
          </w:p>
        </w:tc>
      </w:tr>
      <w:tr w:rsidR="00DD7010" w:rsidRPr="00D20B41" w14:paraId="5C97E32E" w14:textId="77777777" w:rsidTr="00DD7010">
        <w:trPr>
          <w:trHeight w:val="283"/>
          <w:jc w:val="center"/>
        </w:trPr>
        <w:tc>
          <w:tcPr>
            <w:tcW w:w="1605" w:type="dxa"/>
          </w:tcPr>
          <w:p w14:paraId="1DE72050" w14:textId="017BE7FC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</w:rPr>
              <w:t>Oracze</w:t>
            </w:r>
          </w:p>
        </w:tc>
        <w:tc>
          <w:tcPr>
            <w:tcW w:w="1618" w:type="dxa"/>
          </w:tcPr>
          <w:p w14:paraId="46CF5841" w14:textId="097F4EC5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</w:rPr>
              <w:t>592/1</w:t>
            </w:r>
          </w:p>
        </w:tc>
        <w:tc>
          <w:tcPr>
            <w:tcW w:w="2016" w:type="dxa"/>
          </w:tcPr>
          <w:p w14:paraId="1B79A27D" w14:textId="73FD9316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</w:rPr>
              <w:t>OL1E/00012902/3</w:t>
            </w:r>
          </w:p>
        </w:tc>
        <w:tc>
          <w:tcPr>
            <w:tcW w:w="1633" w:type="dxa"/>
          </w:tcPr>
          <w:p w14:paraId="3B1B4AA1" w14:textId="76703525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  <w:sz w:val="22"/>
                <w:szCs w:val="22"/>
              </w:rPr>
              <w:t>1,1377</w:t>
            </w:r>
          </w:p>
        </w:tc>
        <w:tc>
          <w:tcPr>
            <w:tcW w:w="1633" w:type="dxa"/>
          </w:tcPr>
          <w:p w14:paraId="245B45F7" w14:textId="6F4C2362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</w:rPr>
              <w:t>0,0129</w:t>
            </w:r>
          </w:p>
        </w:tc>
      </w:tr>
      <w:tr w:rsidR="00DD7010" w:rsidRPr="00D20B41" w14:paraId="027C8CFB" w14:textId="77777777" w:rsidTr="00DD7010">
        <w:trPr>
          <w:trHeight w:val="283"/>
          <w:jc w:val="center"/>
        </w:trPr>
        <w:tc>
          <w:tcPr>
            <w:tcW w:w="1605" w:type="dxa"/>
          </w:tcPr>
          <w:p w14:paraId="351AF1CF" w14:textId="4F4D8DCB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</w:rPr>
              <w:t>Straduny</w:t>
            </w:r>
          </w:p>
        </w:tc>
        <w:tc>
          <w:tcPr>
            <w:tcW w:w="1618" w:type="dxa"/>
          </w:tcPr>
          <w:p w14:paraId="65BB5063" w14:textId="6D4577EA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</w:rPr>
              <w:t>303</w:t>
            </w:r>
          </w:p>
        </w:tc>
        <w:tc>
          <w:tcPr>
            <w:tcW w:w="2016" w:type="dxa"/>
          </w:tcPr>
          <w:p w14:paraId="5E07DD06" w14:textId="1D163DAD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</w:rPr>
              <w:t>OL1E/00013247/0</w:t>
            </w:r>
          </w:p>
        </w:tc>
        <w:tc>
          <w:tcPr>
            <w:tcW w:w="1633" w:type="dxa"/>
          </w:tcPr>
          <w:p w14:paraId="357A594E" w14:textId="66F97BF7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  <w:sz w:val="22"/>
                <w:szCs w:val="22"/>
              </w:rPr>
              <w:t>1,5000</w:t>
            </w:r>
          </w:p>
        </w:tc>
        <w:tc>
          <w:tcPr>
            <w:tcW w:w="1633" w:type="dxa"/>
          </w:tcPr>
          <w:p w14:paraId="6EB72111" w14:textId="1F1B6019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</w:rPr>
              <w:t>0,0072</w:t>
            </w:r>
          </w:p>
        </w:tc>
      </w:tr>
      <w:tr w:rsidR="00DD7010" w:rsidRPr="00D20B41" w14:paraId="502561E2" w14:textId="77777777" w:rsidTr="00DD7010">
        <w:trPr>
          <w:trHeight w:val="283"/>
          <w:jc w:val="center"/>
        </w:trPr>
        <w:tc>
          <w:tcPr>
            <w:tcW w:w="1605" w:type="dxa"/>
          </w:tcPr>
          <w:p w14:paraId="7CD087F8" w14:textId="7B8AE25A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</w:rPr>
              <w:t>Straduny</w:t>
            </w:r>
          </w:p>
        </w:tc>
        <w:tc>
          <w:tcPr>
            <w:tcW w:w="1618" w:type="dxa"/>
          </w:tcPr>
          <w:p w14:paraId="66FD2902" w14:textId="1A1A8B36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</w:rPr>
              <w:t>590/12</w:t>
            </w:r>
          </w:p>
        </w:tc>
        <w:tc>
          <w:tcPr>
            <w:tcW w:w="2016" w:type="dxa"/>
          </w:tcPr>
          <w:p w14:paraId="191B171B" w14:textId="075B5B7B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</w:rPr>
              <w:t>OL1E/00029917/3</w:t>
            </w:r>
          </w:p>
        </w:tc>
        <w:tc>
          <w:tcPr>
            <w:tcW w:w="1633" w:type="dxa"/>
          </w:tcPr>
          <w:p w14:paraId="4E333F0C" w14:textId="5AB9048D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  <w:sz w:val="22"/>
                <w:szCs w:val="22"/>
              </w:rPr>
              <w:t>0,2771</w:t>
            </w:r>
          </w:p>
        </w:tc>
        <w:tc>
          <w:tcPr>
            <w:tcW w:w="1633" w:type="dxa"/>
          </w:tcPr>
          <w:p w14:paraId="3F52376F" w14:textId="33BBFA50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</w:rPr>
              <w:t>0,0121</w:t>
            </w:r>
          </w:p>
        </w:tc>
      </w:tr>
      <w:tr w:rsidR="00DD7010" w:rsidRPr="00D20B41" w14:paraId="6EB13741" w14:textId="77777777" w:rsidTr="00DD7010">
        <w:trPr>
          <w:trHeight w:val="283"/>
          <w:jc w:val="center"/>
        </w:trPr>
        <w:tc>
          <w:tcPr>
            <w:tcW w:w="1605" w:type="dxa"/>
          </w:tcPr>
          <w:p w14:paraId="31AD9131" w14:textId="31ED685A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</w:rPr>
              <w:t>Straduny</w:t>
            </w:r>
          </w:p>
        </w:tc>
        <w:tc>
          <w:tcPr>
            <w:tcW w:w="1618" w:type="dxa"/>
          </w:tcPr>
          <w:p w14:paraId="6AA7E575" w14:textId="7BC91D1B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</w:rPr>
              <w:t>590/14</w:t>
            </w:r>
          </w:p>
        </w:tc>
        <w:tc>
          <w:tcPr>
            <w:tcW w:w="2016" w:type="dxa"/>
          </w:tcPr>
          <w:p w14:paraId="461A9F7B" w14:textId="6D6EA1E5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</w:rPr>
              <w:t>OL1E/00029917/3</w:t>
            </w:r>
          </w:p>
        </w:tc>
        <w:tc>
          <w:tcPr>
            <w:tcW w:w="1633" w:type="dxa"/>
          </w:tcPr>
          <w:p w14:paraId="58AA9C9F" w14:textId="325F895E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  <w:sz w:val="22"/>
                <w:szCs w:val="22"/>
              </w:rPr>
              <w:t>0,3409</w:t>
            </w:r>
          </w:p>
        </w:tc>
        <w:tc>
          <w:tcPr>
            <w:tcW w:w="1633" w:type="dxa"/>
          </w:tcPr>
          <w:p w14:paraId="066513B2" w14:textId="103F0ACA" w:rsidR="00DD7010" w:rsidRPr="00DD7010" w:rsidRDefault="00DD7010" w:rsidP="00DD7010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010">
              <w:rPr>
                <w:rFonts w:ascii="Arial Narrow" w:hAnsi="Arial Narrow"/>
              </w:rPr>
              <w:t>0,1382</w:t>
            </w:r>
          </w:p>
        </w:tc>
      </w:tr>
    </w:tbl>
    <w:p w14:paraId="40B8A1A8" w14:textId="77777777" w:rsidR="00AC083C" w:rsidRDefault="00A723DD" w:rsidP="00A723DD">
      <w:pPr>
        <w:pStyle w:val="NormalnyWeb"/>
        <w:rPr>
          <w:rFonts w:ascii="Arial Narrow" w:hAnsi="Arial Narrow"/>
          <w:sz w:val="22"/>
          <w:szCs w:val="22"/>
        </w:rPr>
      </w:pPr>
      <w:r w:rsidRPr="00A723DD">
        <w:rPr>
          <w:rFonts w:ascii="Arial Narrow" w:hAnsi="Arial Narrow"/>
          <w:b/>
          <w:bCs/>
          <w:sz w:val="22"/>
          <w:szCs w:val="22"/>
        </w:rPr>
        <w:t>§2</w:t>
      </w:r>
      <w:r w:rsidRPr="00A723DD">
        <w:rPr>
          <w:rFonts w:ascii="Arial Narrow" w:hAnsi="Arial Narrow"/>
          <w:sz w:val="22"/>
          <w:szCs w:val="22"/>
        </w:rPr>
        <w:t>. Zakres służebności obejmuje część nieruchomości wymienion</w:t>
      </w:r>
      <w:r w:rsidR="00AC083C">
        <w:rPr>
          <w:rFonts w:ascii="Arial Narrow" w:hAnsi="Arial Narrow"/>
          <w:sz w:val="22"/>
          <w:szCs w:val="22"/>
        </w:rPr>
        <w:t>ych w</w:t>
      </w:r>
      <w:r w:rsidRPr="00A723DD">
        <w:rPr>
          <w:rFonts w:ascii="Arial Narrow" w:hAnsi="Arial Narrow"/>
          <w:sz w:val="22"/>
          <w:szCs w:val="22"/>
        </w:rPr>
        <w:t xml:space="preserve"> §1 i polega na</w:t>
      </w:r>
      <w:r w:rsidR="00AC083C">
        <w:rPr>
          <w:rFonts w:ascii="Arial Narrow" w:hAnsi="Arial Narrow"/>
          <w:sz w:val="22"/>
          <w:szCs w:val="22"/>
        </w:rPr>
        <w:t>:</w:t>
      </w:r>
    </w:p>
    <w:p w14:paraId="2B27DB08" w14:textId="7BCFB656" w:rsidR="00AC083C" w:rsidRPr="00AC083C" w:rsidRDefault="00AC083C" w:rsidP="00AC083C">
      <w:pPr>
        <w:pStyle w:val="NormalnyWeb"/>
        <w:numPr>
          <w:ilvl w:val="0"/>
          <w:numId w:val="2"/>
        </w:numPr>
        <w:jc w:val="both"/>
        <w:rPr>
          <w:rFonts w:ascii="Arial Narrow" w:hAnsi="Arial Narrow"/>
        </w:rPr>
      </w:pPr>
      <w:r w:rsidRPr="00AC083C">
        <w:rPr>
          <w:rFonts w:ascii="Arial Narrow" w:hAnsi="Arial Narrow"/>
        </w:rPr>
        <w:t xml:space="preserve">posadowieniu i znoszeniu istnienia posadowionych na nieruchomościach obciążonych urządzeń elektroenergetycznych w postaci napowietrznej dwutorowej linii elektroenergetycznej 110 </w:t>
      </w:r>
      <w:proofErr w:type="spellStart"/>
      <w:r w:rsidRPr="00AC083C">
        <w:rPr>
          <w:rFonts w:ascii="Arial Narrow" w:hAnsi="Arial Narrow"/>
        </w:rPr>
        <w:t>kV</w:t>
      </w:r>
      <w:proofErr w:type="spellEnd"/>
      <w:r w:rsidRPr="00AC083C">
        <w:rPr>
          <w:rFonts w:ascii="Arial Narrow" w:hAnsi="Arial Narrow"/>
        </w:rPr>
        <w:t xml:space="preserve"> Ełk1 - Ełk2 - Olecko, z linią światłowodową, służących do przesyłu energii elektrycznej i</w:t>
      </w:r>
      <w:r>
        <w:rPr>
          <w:rFonts w:ascii="Arial Narrow" w:hAnsi="Arial Narrow"/>
        </w:rPr>
        <w:t> </w:t>
      </w:r>
      <w:r w:rsidRPr="00AC083C">
        <w:rPr>
          <w:rFonts w:ascii="Arial Narrow" w:hAnsi="Arial Narrow"/>
        </w:rPr>
        <w:t>prowadzenia za pomocą tych urządzeń dystrybucji energii elektrycznej</w:t>
      </w:r>
      <w:r>
        <w:rPr>
          <w:rFonts w:ascii="Arial Narrow" w:hAnsi="Arial Narrow"/>
        </w:rPr>
        <w:t>;</w:t>
      </w:r>
      <w:r w:rsidRPr="00AC083C">
        <w:rPr>
          <w:rFonts w:ascii="Arial Narrow" w:hAnsi="Arial Narrow"/>
        </w:rPr>
        <w:t xml:space="preserve"> </w:t>
      </w:r>
    </w:p>
    <w:p w14:paraId="330A84E5" w14:textId="08CB518A" w:rsidR="00AC083C" w:rsidRPr="00AC083C" w:rsidRDefault="00AC083C" w:rsidP="00AC083C">
      <w:pPr>
        <w:pStyle w:val="NormalnyWeb"/>
        <w:numPr>
          <w:ilvl w:val="0"/>
          <w:numId w:val="2"/>
        </w:numPr>
        <w:jc w:val="both"/>
        <w:rPr>
          <w:rFonts w:ascii="Arial Narrow" w:hAnsi="Arial Narrow"/>
        </w:rPr>
      </w:pPr>
      <w:r w:rsidRPr="00AC083C">
        <w:rPr>
          <w:rFonts w:ascii="Arial Narrow" w:hAnsi="Arial Narrow"/>
        </w:rPr>
        <w:t>prawie do korzystania wraz z prawem wejścia i wjazdu, w zakresie niezbędnym</w:t>
      </w:r>
      <w:r>
        <w:rPr>
          <w:rFonts w:ascii="Arial Narrow" w:hAnsi="Arial Narrow"/>
        </w:rPr>
        <w:t xml:space="preserve"> </w:t>
      </w:r>
      <w:r w:rsidRPr="00AC083C">
        <w:rPr>
          <w:rFonts w:ascii="Arial Narrow" w:hAnsi="Arial Narrow"/>
        </w:rPr>
        <w:t>do</w:t>
      </w:r>
      <w:r>
        <w:rPr>
          <w:rFonts w:ascii="Arial Narrow" w:hAnsi="Arial Narrow"/>
        </w:rPr>
        <w:t> </w:t>
      </w:r>
      <w:r w:rsidRPr="00AC083C">
        <w:rPr>
          <w:rFonts w:ascii="Arial Narrow" w:hAnsi="Arial Narrow"/>
        </w:rPr>
        <w:t xml:space="preserve">dokonywania konserwacji i remontów, przebudowy i budowy nowych urządzeń i instalacji elektroenergetycznych, usuwaniem awarii </w:t>
      </w:r>
      <w:r>
        <w:rPr>
          <w:rFonts w:ascii="Arial Narrow" w:hAnsi="Arial Narrow"/>
        </w:rPr>
        <w:t>l</w:t>
      </w:r>
      <w:r w:rsidRPr="00AC083C">
        <w:rPr>
          <w:rFonts w:ascii="Arial Narrow" w:hAnsi="Arial Narrow"/>
        </w:rPr>
        <w:t xml:space="preserve">inii w tym dokonywania wymiany słupa lub innych niezbędnych elementów </w:t>
      </w:r>
      <w:r>
        <w:rPr>
          <w:rFonts w:ascii="Arial Narrow" w:hAnsi="Arial Narrow"/>
        </w:rPr>
        <w:t>l</w:t>
      </w:r>
      <w:r w:rsidRPr="00AC083C">
        <w:rPr>
          <w:rFonts w:ascii="Arial Narrow" w:hAnsi="Arial Narrow"/>
        </w:rPr>
        <w:t xml:space="preserve">inii, oraz ewentualnej likwidacji i demontażu wszelkich niezbędnych elementów </w:t>
      </w:r>
      <w:r>
        <w:rPr>
          <w:rFonts w:ascii="Arial Narrow" w:hAnsi="Arial Narrow"/>
        </w:rPr>
        <w:t>l</w:t>
      </w:r>
      <w:r w:rsidRPr="00AC083C">
        <w:rPr>
          <w:rFonts w:ascii="Arial Narrow" w:hAnsi="Arial Narrow"/>
        </w:rPr>
        <w:t xml:space="preserve">inii lub związanych z </w:t>
      </w:r>
      <w:r>
        <w:rPr>
          <w:rFonts w:ascii="Arial Narrow" w:hAnsi="Arial Narrow"/>
        </w:rPr>
        <w:t>l</w:t>
      </w:r>
      <w:r w:rsidRPr="00AC083C">
        <w:rPr>
          <w:rFonts w:ascii="Arial Narrow" w:hAnsi="Arial Narrow"/>
        </w:rPr>
        <w:t>inią, w tym słupa,</w:t>
      </w:r>
    </w:p>
    <w:p w14:paraId="35990781" w14:textId="6788E57E" w:rsidR="00AC083C" w:rsidRPr="00AC083C" w:rsidRDefault="00AC083C" w:rsidP="00AC083C">
      <w:pPr>
        <w:pStyle w:val="NormalnyWeb"/>
        <w:numPr>
          <w:ilvl w:val="0"/>
          <w:numId w:val="2"/>
        </w:numPr>
        <w:jc w:val="both"/>
        <w:rPr>
          <w:rFonts w:ascii="Arial Narrow" w:hAnsi="Arial Narrow"/>
        </w:rPr>
      </w:pPr>
      <w:r w:rsidRPr="00AC083C">
        <w:rPr>
          <w:rFonts w:ascii="Arial Narrow" w:hAnsi="Arial Narrow"/>
        </w:rPr>
        <w:t xml:space="preserve">prawie wycinki przez pracowników PGE Dystrybucja S.A. oraz przez wszystkie podmioty </w:t>
      </w:r>
      <w:r w:rsidRPr="00AC083C">
        <w:rPr>
          <w:rFonts w:ascii="Arial Narrow" w:hAnsi="Arial Narrow"/>
        </w:rPr>
        <w:br/>
        <w:t xml:space="preserve">i osoby, którymi Inwestor posługuje się w związku prowadzoną działalnością, istniejącego na nieruchomościach drzewostanu w zakresie niezbędnym do budowy </w:t>
      </w:r>
      <w:r>
        <w:rPr>
          <w:rFonts w:ascii="Arial Narrow" w:hAnsi="Arial Narrow"/>
        </w:rPr>
        <w:t>l</w:t>
      </w:r>
      <w:r w:rsidRPr="00AC083C">
        <w:rPr>
          <w:rFonts w:ascii="Arial Narrow" w:hAnsi="Arial Narrow"/>
        </w:rPr>
        <w:t xml:space="preserve">inii i późniejszej eksploatacji </w:t>
      </w:r>
      <w:r>
        <w:rPr>
          <w:rFonts w:ascii="Arial Narrow" w:hAnsi="Arial Narrow"/>
        </w:rPr>
        <w:t>l</w:t>
      </w:r>
      <w:r w:rsidRPr="00AC083C">
        <w:rPr>
          <w:rFonts w:ascii="Arial Narrow" w:hAnsi="Arial Narrow"/>
        </w:rPr>
        <w:t>inii;</w:t>
      </w:r>
    </w:p>
    <w:p w14:paraId="4AC1B030" w14:textId="67EDB1BE" w:rsidR="00AC083C" w:rsidRPr="00AC083C" w:rsidRDefault="00AC083C" w:rsidP="00AC083C">
      <w:pPr>
        <w:pStyle w:val="NormalnyWeb"/>
        <w:numPr>
          <w:ilvl w:val="0"/>
          <w:numId w:val="2"/>
        </w:numPr>
        <w:jc w:val="both"/>
        <w:rPr>
          <w:rFonts w:ascii="Arial Narrow" w:hAnsi="Arial Narrow"/>
        </w:rPr>
      </w:pPr>
      <w:r w:rsidRPr="00AC083C">
        <w:rPr>
          <w:rFonts w:ascii="Arial Narrow" w:hAnsi="Arial Narrow"/>
        </w:rPr>
        <w:t xml:space="preserve">prawie wykonywania przez pracowników PGE Dystrybucja S.A. oraz przez wszystkie podmioty i osoby, którymi Inwestor posługuje się w związku prowadzoną działalnością, przebudów zlokalizowanych na nieruchomościach wszelkich obiektów zbliżonych, kolidujących lub krzyżujących się z </w:t>
      </w:r>
      <w:r>
        <w:rPr>
          <w:rFonts w:ascii="Arial Narrow" w:hAnsi="Arial Narrow"/>
        </w:rPr>
        <w:t>l</w:t>
      </w:r>
      <w:r w:rsidRPr="00AC083C">
        <w:rPr>
          <w:rFonts w:ascii="Arial Narrow" w:hAnsi="Arial Narrow"/>
        </w:rPr>
        <w:t xml:space="preserve">inią, o ile nie ma innej możliwości posadowienia </w:t>
      </w:r>
      <w:r>
        <w:rPr>
          <w:rFonts w:ascii="Arial Narrow" w:hAnsi="Arial Narrow"/>
        </w:rPr>
        <w:t>l</w:t>
      </w:r>
      <w:r w:rsidRPr="00AC083C">
        <w:rPr>
          <w:rFonts w:ascii="Arial Narrow" w:hAnsi="Arial Narrow"/>
        </w:rPr>
        <w:t>inii.</w:t>
      </w:r>
    </w:p>
    <w:p w14:paraId="554E95F3" w14:textId="45C9BAE5" w:rsidR="00A723DD" w:rsidRPr="00A723DD" w:rsidRDefault="00A723DD" w:rsidP="00A723DD">
      <w:pPr>
        <w:pStyle w:val="NormalnyWeb"/>
        <w:rPr>
          <w:rFonts w:ascii="Arial Narrow" w:hAnsi="Arial Narrow"/>
          <w:sz w:val="22"/>
          <w:szCs w:val="22"/>
        </w:rPr>
      </w:pPr>
      <w:r w:rsidRPr="00A723DD">
        <w:rPr>
          <w:rFonts w:ascii="Arial Narrow" w:hAnsi="Arial Narrow"/>
          <w:b/>
          <w:bCs/>
          <w:sz w:val="22"/>
          <w:szCs w:val="22"/>
        </w:rPr>
        <w:t>§3.</w:t>
      </w:r>
      <w:r w:rsidRPr="00A723DD">
        <w:rPr>
          <w:rFonts w:ascii="Arial Narrow" w:hAnsi="Arial Narrow"/>
          <w:sz w:val="22"/>
          <w:szCs w:val="22"/>
        </w:rPr>
        <w:t xml:space="preserve"> Ustanowienie służebności następuje na czas nieo</w:t>
      </w:r>
      <w:r w:rsidR="00AC083C">
        <w:rPr>
          <w:rFonts w:ascii="Arial Narrow" w:hAnsi="Arial Narrow"/>
          <w:sz w:val="22"/>
          <w:szCs w:val="22"/>
        </w:rPr>
        <w:t>znaczony</w:t>
      </w:r>
      <w:r w:rsidRPr="00A723DD">
        <w:rPr>
          <w:rFonts w:ascii="Arial Narrow" w:hAnsi="Arial Narrow"/>
          <w:sz w:val="22"/>
          <w:szCs w:val="22"/>
        </w:rPr>
        <w:t xml:space="preserve"> i za jednorazowym wynagrodzeniem, ustalonym przez rzeczoznawcę majątkowego na podstawie operatu szacunkowego.</w:t>
      </w:r>
    </w:p>
    <w:p w14:paraId="25664944" w14:textId="45B0D58C" w:rsidR="00964AA2" w:rsidRDefault="00A723DD" w:rsidP="00964AA2">
      <w:pPr>
        <w:pStyle w:val="NormalnyWeb"/>
        <w:rPr>
          <w:rFonts w:ascii="Arial Narrow" w:hAnsi="Arial Narrow"/>
          <w:sz w:val="22"/>
          <w:szCs w:val="22"/>
        </w:rPr>
      </w:pPr>
      <w:r w:rsidRPr="00A723DD">
        <w:rPr>
          <w:rFonts w:ascii="Arial Narrow" w:hAnsi="Arial Narrow"/>
          <w:b/>
          <w:bCs/>
          <w:sz w:val="22"/>
          <w:szCs w:val="22"/>
        </w:rPr>
        <w:lastRenderedPageBreak/>
        <w:t>§4.</w:t>
      </w:r>
      <w:r w:rsidRPr="00A723DD">
        <w:rPr>
          <w:rFonts w:ascii="Arial Narrow" w:hAnsi="Arial Narrow"/>
          <w:sz w:val="22"/>
          <w:szCs w:val="22"/>
        </w:rPr>
        <w:t xml:space="preserve"> Zarządzenie wchodzi w życie z dniem podpisania</w:t>
      </w:r>
      <w:r w:rsidR="00B70901">
        <w:rPr>
          <w:rFonts w:ascii="Arial Narrow" w:hAnsi="Arial Narrow"/>
          <w:sz w:val="22"/>
          <w:szCs w:val="22"/>
        </w:rPr>
        <w:t>.</w:t>
      </w:r>
    </w:p>
    <w:p w14:paraId="2A7AF74A" w14:textId="77777777" w:rsidR="00964AA2" w:rsidRDefault="00964AA2" w:rsidP="00964AA2">
      <w:pPr>
        <w:pStyle w:val="NormalnyWeb"/>
        <w:ind w:left="2835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WÓJT</w:t>
      </w:r>
    </w:p>
    <w:p w14:paraId="4A6D9C49" w14:textId="77777777" w:rsidR="00964AA2" w:rsidRPr="00DD7010" w:rsidRDefault="00964AA2" w:rsidP="00964AA2">
      <w:pPr>
        <w:pStyle w:val="NormalnyWeb"/>
        <w:spacing w:before="0" w:beforeAutospacing="0" w:after="0" w:afterAutospacing="0"/>
        <w:ind w:left="2835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(-) mgr Tomasz Osewski</w:t>
      </w:r>
    </w:p>
    <w:p w14:paraId="2BFD2B82" w14:textId="77777777" w:rsidR="00964AA2" w:rsidRDefault="00964AA2" w:rsidP="00964AA2">
      <w:pPr>
        <w:pStyle w:val="NormalnyWeb"/>
        <w:rPr>
          <w:rFonts w:ascii="Arial Narrow" w:hAnsi="Arial Narrow"/>
          <w:sz w:val="22"/>
          <w:szCs w:val="22"/>
        </w:rPr>
      </w:pPr>
    </w:p>
    <w:sectPr w:rsidR="00964A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E3DDA" w14:textId="77777777" w:rsidR="0067708D" w:rsidRDefault="0067708D" w:rsidP="004C3061">
      <w:pPr>
        <w:spacing w:after="0" w:line="240" w:lineRule="auto"/>
      </w:pPr>
      <w:r>
        <w:separator/>
      </w:r>
    </w:p>
  </w:endnote>
  <w:endnote w:type="continuationSeparator" w:id="0">
    <w:p w14:paraId="2C0CFE6E" w14:textId="77777777" w:rsidR="0067708D" w:rsidRDefault="0067708D" w:rsidP="004C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11947" w14:textId="38421C12" w:rsidR="004C3061" w:rsidRPr="004C3061" w:rsidRDefault="004C3061">
    <w:pPr>
      <w:pStyle w:val="Stopka"/>
      <w:rPr>
        <w:rFonts w:ascii="Arial Narrow" w:hAnsi="Arial Narrow"/>
        <w:sz w:val="18"/>
        <w:szCs w:val="18"/>
      </w:rPr>
    </w:pPr>
    <w:r w:rsidRPr="004C3061">
      <w:rPr>
        <w:rFonts w:ascii="Arial Narrow" w:hAnsi="Arial Narrow"/>
        <w:sz w:val="18"/>
        <w:szCs w:val="18"/>
      </w:rPr>
      <w:t>Sporządziła: Anna Gajko</w:t>
    </w:r>
  </w:p>
  <w:p w14:paraId="5B3BB84D" w14:textId="5007C924" w:rsidR="004C3061" w:rsidRPr="004C3061" w:rsidRDefault="004C3061">
    <w:pPr>
      <w:pStyle w:val="Stopka"/>
      <w:rPr>
        <w:rFonts w:ascii="Arial Narrow" w:hAnsi="Arial Narrow"/>
        <w:sz w:val="18"/>
        <w:szCs w:val="18"/>
      </w:rPr>
    </w:pPr>
    <w:r w:rsidRPr="004C3061">
      <w:rPr>
        <w:rFonts w:ascii="Arial Narrow" w:hAnsi="Arial Narrow"/>
        <w:sz w:val="18"/>
        <w:szCs w:val="18"/>
      </w:rPr>
      <w:t xml:space="preserve">Data: </w:t>
    </w:r>
    <w:r w:rsidR="00DD7010">
      <w:rPr>
        <w:rFonts w:ascii="Arial Narrow" w:hAnsi="Arial Narrow"/>
        <w:sz w:val="18"/>
        <w:szCs w:val="18"/>
      </w:rPr>
      <w:t>09</w:t>
    </w:r>
    <w:r w:rsidRPr="004C3061">
      <w:rPr>
        <w:rFonts w:ascii="Arial Narrow" w:hAnsi="Arial Narrow"/>
        <w:sz w:val="18"/>
        <w:szCs w:val="18"/>
      </w:rPr>
      <w:t>.</w:t>
    </w:r>
    <w:r w:rsidR="00DD7010">
      <w:rPr>
        <w:rFonts w:ascii="Arial Narrow" w:hAnsi="Arial Narrow"/>
        <w:sz w:val="18"/>
        <w:szCs w:val="18"/>
      </w:rPr>
      <w:t>12</w:t>
    </w:r>
    <w:r w:rsidRPr="004C3061">
      <w:rPr>
        <w:rFonts w:ascii="Arial Narrow" w:hAnsi="Arial Narrow"/>
        <w:sz w:val="18"/>
        <w:szCs w:val="18"/>
      </w:rPr>
      <w:t>.2020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15626" w14:textId="77777777" w:rsidR="0067708D" w:rsidRDefault="0067708D" w:rsidP="004C3061">
      <w:pPr>
        <w:spacing w:after="0" w:line="240" w:lineRule="auto"/>
      </w:pPr>
      <w:r>
        <w:separator/>
      </w:r>
    </w:p>
  </w:footnote>
  <w:footnote w:type="continuationSeparator" w:id="0">
    <w:p w14:paraId="237BC773" w14:textId="77777777" w:rsidR="0067708D" w:rsidRDefault="0067708D" w:rsidP="004C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9620A7"/>
    <w:multiLevelType w:val="hybridMultilevel"/>
    <w:tmpl w:val="0EDEC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A7551"/>
    <w:multiLevelType w:val="hybridMultilevel"/>
    <w:tmpl w:val="FBF22E3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DD"/>
    <w:rsid w:val="00053967"/>
    <w:rsid w:val="001A2987"/>
    <w:rsid w:val="00246F18"/>
    <w:rsid w:val="00381723"/>
    <w:rsid w:val="004C3061"/>
    <w:rsid w:val="00515EFC"/>
    <w:rsid w:val="0067708D"/>
    <w:rsid w:val="006D7120"/>
    <w:rsid w:val="008E7C36"/>
    <w:rsid w:val="008F5A23"/>
    <w:rsid w:val="00964AA2"/>
    <w:rsid w:val="009D4A18"/>
    <w:rsid w:val="00A723DD"/>
    <w:rsid w:val="00AA716E"/>
    <w:rsid w:val="00AC083C"/>
    <w:rsid w:val="00B70901"/>
    <w:rsid w:val="00B838D5"/>
    <w:rsid w:val="00C82F54"/>
    <w:rsid w:val="00D20B41"/>
    <w:rsid w:val="00DD7010"/>
    <w:rsid w:val="00ED6BCA"/>
    <w:rsid w:val="00F224D4"/>
    <w:rsid w:val="00F51B6E"/>
    <w:rsid w:val="00FB00C1"/>
    <w:rsid w:val="00FD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EBA6"/>
  <w15:docId w15:val="{70838FCE-9074-4134-98E0-CBCBD4DD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723DD"/>
    <w:rPr>
      <w:color w:val="0000FF"/>
      <w:u w:val="single"/>
    </w:rPr>
  </w:style>
  <w:style w:type="table" w:customStyle="1" w:styleId="Siatkatabelijasna1">
    <w:name w:val="Siatka tabeli — jasna1"/>
    <w:basedOn w:val="Standardowy"/>
    <w:uiPriority w:val="40"/>
    <w:rsid w:val="00D20B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4C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061"/>
  </w:style>
  <w:style w:type="paragraph" w:styleId="Stopka">
    <w:name w:val="footer"/>
    <w:basedOn w:val="Normalny"/>
    <w:link w:val="StopkaZnak"/>
    <w:uiPriority w:val="99"/>
    <w:unhideWhenUsed/>
    <w:rsid w:val="004C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6C31A-D8AF-4FC4-B6E8-717D110B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Gajko</dc:creator>
  <cp:lastModifiedBy>Renata Nowosielska</cp:lastModifiedBy>
  <cp:revision>2</cp:revision>
  <cp:lastPrinted>2020-12-09T11:27:00Z</cp:lastPrinted>
  <dcterms:created xsi:type="dcterms:W3CDTF">2020-12-10T12:56:00Z</dcterms:created>
  <dcterms:modified xsi:type="dcterms:W3CDTF">2020-12-10T12:56:00Z</dcterms:modified>
</cp:coreProperties>
</file>