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3320F" w14:textId="77777777" w:rsidR="003B5263" w:rsidRPr="003B5263" w:rsidRDefault="003B5263" w:rsidP="003B5263">
      <w:pPr>
        <w:spacing w:after="0" w:line="240" w:lineRule="auto"/>
        <w:ind w:firstLine="6096"/>
        <w:rPr>
          <w:b/>
        </w:rPr>
      </w:pPr>
      <w:r w:rsidRPr="003B5263">
        <w:rPr>
          <w:b/>
        </w:rPr>
        <w:t>Załącznik Nr 1</w:t>
      </w:r>
    </w:p>
    <w:p w14:paraId="17C43DE5" w14:textId="77777777" w:rsidR="003B5263" w:rsidRPr="003B5263" w:rsidRDefault="003B5263" w:rsidP="003B5263">
      <w:pPr>
        <w:spacing w:after="0" w:line="240" w:lineRule="auto"/>
        <w:ind w:firstLine="6096"/>
        <w:rPr>
          <w:b/>
        </w:rPr>
      </w:pPr>
      <w:r>
        <w:rPr>
          <w:b/>
        </w:rPr>
        <w:t>d</w:t>
      </w:r>
      <w:r w:rsidRPr="003B5263">
        <w:rPr>
          <w:b/>
        </w:rPr>
        <w:t>o Zarządzenia Nr 144/2020</w:t>
      </w:r>
    </w:p>
    <w:p w14:paraId="5E8748DD" w14:textId="77777777" w:rsidR="003B5263" w:rsidRDefault="003B5263" w:rsidP="003B5263">
      <w:pPr>
        <w:spacing w:after="0" w:line="240" w:lineRule="auto"/>
        <w:ind w:firstLine="6096"/>
        <w:rPr>
          <w:b/>
        </w:rPr>
      </w:pPr>
      <w:r>
        <w:rPr>
          <w:b/>
        </w:rPr>
        <w:t>Wójta Gminy Ełk</w:t>
      </w:r>
    </w:p>
    <w:p w14:paraId="07033BDA" w14:textId="77777777" w:rsidR="003B5263" w:rsidRPr="003B5263" w:rsidRDefault="003B5263" w:rsidP="003B5263">
      <w:pPr>
        <w:spacing w:after="0" w:line="240" w:lineRule="auto"/>
        <w:ind w:firstLine="6096"/>
        <w:rPr>
          <w:b/>
        </w:rPr>
      </w:pPr>
      <w:r>
        <w:rPr>
          <w:b/>
        </w:rPr>
        <w:t>z</w:t>
      </w:r>
      <w:r w:rsidRPr="003B5263">
        <w:rPr>
          <w:b/>
        </w:rPr>
        <w:t xml:space="preserve"> dnia 07 lipca 2020 r.</w:t>
      </w:r>
    </w:p>
    <w:p w14:paraId="221BCD73" w14:textId="77777777" w:rsidR="003B5263" w:rsidRDefault="003B5263" w:rsidP="006716BB">
      <w:pPr>
        <w:spacing w:after="0" w:line="360" w:lineRule="auto"/>
        <w:jc w:val="center"/>
        <w:rPr>
          <w:b/>
          <w:sz w:val="40"/>
        </w:rPr>
      </w:pPr>
    </w:p>
    <w:p w14:paraId="1FA5718C" w14:textId="77777777" w:rsidR="006716BB" w:rsidRPr="00684043" w:rsidRDefault="00FA3E38" w:rsidP="006716BB">
      <w:pPr>
        <w:spacing w:after="0" w:line="360" w:lineRule="auto"/>
        <w:jc w:val="center"/>
        <w:rPr>
          <w:b/>
          <w:sz w:val="40"/>
        </w:rPr>
      </w:pPr>
      <w:r>
        <w:rPr>
          <w:b/>
          <w:sz w:val="40"/>
        </w:rPr>
        <w:t xml:space="preserve">URZĄD GMINY  </w:t>
      </w:r>
      <w:r>
        <w:rPr>
          <w:b/>
          <w:sz w:val="40"/>
        </w:rPr>
        <w:br/>
        <w:t>W EŁKU</w:t>
      </w:r>
    </w:p>
    <w:p w14:paraId="2901C740" w14:textId="77777777" w:rsidR="006716BB" w:rsidRPr="00FA3E38" w:rsidRDefault="006716BB" w:rsidP="003B5263">
      <w:pPr>
        <w:pStyle w:val="Podtytu"/>
        <w:spacing w:after="0" w:line="240" w:lineRule="auto"/>
        <w:rPr>
          <w:i w:val="0"/>
          <w:color w:val="FF0000"/>
          <w:sz w:val="24"/>
          <w:szCs w:val="24"/>
          <w:lang w:val="pl-PL"/>
        </w:rPr>
      </w:pPr>
    </w:p>
    <w:p w14:paraId="4445AF5A" w14:textId="77777777" w:rsidR="006716BB" w:rsidRPr="00FA3E38" w:rsidRDefault="00FA3E38" w:rsidP="00FA3E38">
      <w:pPr>
        <w:pStyle w:val="Podtytu"/>
        <w:spacing w:after="0" w:line="360" w:lineRule="auto"/>
        <w:jc w:val="center"/>
        <w:rPr>
          <w:b/>
          <w:color w:val="FF0000"/>
          <w:sz w:val="40"/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5797E360" wp14:editId="78FABD3A">
            <wp:extent cx="2135815" cy="1900362"/>
            <wp:effectExtent l="0" t="0" r="0" b="0"/>
            <wp:docPr id="2" name="Obraz 2" descr="Gmina Elk – tu mieszk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mina Elk – tu mieszka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224" cy="1900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4E603" w14:textId="77777777" w:rsidR="006716BB" w:rsidRPr="00684043" w:rsidRDefault="006716BB" w:rsidP="00FF2E8C">
      <w:pPr>
        <w:pStyle w:val="Podtytu"/>
        <w:spacing w:after="0" w:line="360" w:lineRule="auto"/>
        <w:jc w:val="center"/>
        <w:rPr>
          <w:b/>
          <w:sz w:val="40"/>
          <w:szCs w:val="40"/>
          <w:lang w:val="pl-PL"/>
        </w:rPr>
      </w:pPr>
      <w:r w:rsidRPr="00684043">
        <w:rPr>
          <w:b/>
          <w:sz w:val="40"/>
          <w:szCs w:val="40"/>
        </w:rPr>
        <w:t>Procedury realizacj</w:t>
      </w:r>
      <w:r w:rsidR="00684043" w:rsidRPr="00684043">
        <w:rPr>
          <w:b/>
          <w:sz w:val="40"/>
          <w:szCs w:val="40"/>
        </w:rPr>
        <w:t xml:space="preserve">i zadań przez </w:t>
      </w:r>
      <w:r w:rsidR="00FF2E8C">
        <w:rPr>
          <w:b/>
          <w:sz w:val="40"/>
          <w:szCs w:val="40"/>
          <w:lang w:val="pl-PL"/>
        </w:rPr>
        <w:br/>
      </w:r>
      <w:r w:rsidR="00FA3E38" w:rsidRPr="00FF2E8C">
        <w:rPr>
          <w:b/>
          <w:sz w:val="40"/>
          <w:szCs w:val="40"/>
          <w:u w:val="single"/>
          <w:lang w:val="pl-PL"/>
        </w:rPr>
        <w:t>URZĄD GMINY W EŁKU</w:t>
      </w:r>
      <w:r w:rsidRPr="00684043">
        <w:rPr>
          <w:b/>
          <w:sz w:val="40"/>
          <w:szCs w:val="40"/>
        </w:rPr>
        <w:t xml:space="preserve"> </w:t>
      </w:r>
      <w:r w:rsidR="00FF2E8C">
        <w:rPr>
          <w:b/>
          <w:sz w:val="40"/>
          <w:szCs w:val="40"/>
          <w:lang w:val="pl-PL"/>
        </w:rPr>
        <w:br/>
      </w:r>
      <w:r w:rsidRPr="00684043">
        <w:rPr>
          <w:b/>
          <w:sz w:val="40"/>
          <w:szCs w:val="40"/>
        </w:rPr>
        <w:t xml:space="preserve">w przypadku wprowadzenia poszczególnych </w:t>
      </w:r>
      <w:r w:rsidR="00FF2E8C">
        <w:rPr>
          <w:b/>
          <w:sz w:val="40"/>
          <w:szCs w:val="40"/>
          <w:lang w:val="pl-PL"/>
        </w:rPr>
        <w:t xml:space="preserve">stopni alarmowych </w:t>
      </w:r>
      <w:r w:rsidRPr="00684043">
        <w:rPr>
          <w:b/>
          <w:sz w:val="40"/>
          <w:szCs w:val="40"/>
          <w:lang w:val="pl-PL"/>
        </w:rPr>
        <w:t xml:space="preserve">i </w:t>
      </w:r>
      <w:r w:rsidRPr="00684043">
        <w:rPr>
          <w:b/>
          <w:sz w:val="40"/>
          <w:szCs w:val="40"/>
        </w:rPr>
        <w:t>stopni alarmowych</w:t>
      </w:r>
      <w:r w:rsidRPr="00684043">
        <w:rPr>
          <w:b/>
          <w:sz w:val="40"/>
          <w:szCs w:val="40"/>
          <w:lang w:val="pl-PL"/>
        </w:rPr>
        <w:t xml:space="preserve"> </w:t>
      </w:r>
      <w:proofErr w:type="spellStart"/>
      <w:r w:rsidRPr="00684043">
        <w:rPr>
          <w:b/>
          <w:sz w:val="40"/>
          <w:szCs w:val="40"/>
          <w:lang w:val="pl-PL"/>
        </w:rPr>
        <w:t>crp</w:t>
      </w:r>
      <w:proofErr w:type="spellEnd"/>
    </w:p>
    <w:p w14:paraId="79D8E484" w14:textId="77777777" w:rsidR="006716BB" w:rsidRPr="00684043" w:rsidRDefault="006716BB" w:rsidP="00FA3E38">
      <w:pPr>
        <w:spacing w:after="0" w:line="360" w:lineRule="auto"/>
      </w:pPr>
    </w:p>
    <w:p w14:paraId="10C39D95" w14:textId="77777777" w:rsidR="006716BB" w:rsidRPr="00684043" w:rsidRDefault="006716BB" w:rsidP="006716BB">
      <w:pPr>
        <w:spacing w:after="0" w:line="360" w:lineRule="auto"/>
        <w:jc w:val="center"/>
      </w:pPr>
    </w:p>
    <w:p w14:paraId="3B8119E5" w14:textId="77777777" w:rsidR="006716BB" w:rsidRPr="00684043" w:rsidRDefault="006716BB" w:rsidP="006716BB">
      <w:pPr>
        <w:spacing w:after="0" w:line="360" w:lineRule="auto"/>
        <w:jc w:val="center"/>
      </w:pPr>
    </w:p>
    <w:p w14:paraId="62CB4BF1" w14:textId="77777777" w:rsidR="00631CA9" w:rsidRDefault="00631CA9" w:rsidP="00FA3E38">
      <w:pPr>
        <w:tabs>
          <w:tab w:val="left" w:pos="3089"/>
        </w:tabs>
        <w:spacing w:line="100" w:lineRule="atLeast"/>
        <w:ind w:firstLine="6237"/>
        <w:jc w:val="both"/>
        <w:rPr>
          <w:rFonts w:eastAsia="Calibri"/>
          <w:b/>
          <w:bCs/>
          <w:color w:val="000000"/>
          <w:sz w:val="28"/>
          <w:szCs w:val="28"/>
        </w:rPr>
      </w:pPr>
    </w:p>
    <w:p w14:paraId="2C2D5004" w14:textId="77777777" w:rsidR="00FA3E38" w:rsidRPr="00FA3E38" w:rsidRDefault="00FA3E38" w:rsidP="00FA3E38">
      <w:pPr>
        <w:tabs>
          <w:tab w:val="left" w:pos="3089"/>
        </w:tabs>
        <w:spacing w:line="100" w:lineRule="atLeast"/>
        <w:ind w:firstLine="6237"/>
        <w:jc w:val="both"/>
        <w:rPr>
          <w:rFonts w:eastAsia="Calibri"/>
          <w:b/>
          <w:bCs/>
          <w:color w:val="000000"/>
          <w:sz w:val="28"/>
          <w:szCs w:val="28"/>
        </w:rPr>
      </w:pPr>
      <w:r w:rsidRPr="00FA3E38">
        <w:rPr>
          <w:rFonts w:eastAsia="Calibri"/>
          <w:b/>
          <w:bCs/>
          <w:color w:val="000000"/>
          <w:sz w:val="28"/>
          <w:szCs w:val="28"/>
        </w:rPr>
        <w:t>OPRACOWAŁ:</w:t>
      </w:r>
    </w:p>
    <w:p w14:paraId="61637FC5" w14:textId="77777777" w:rsidR="00FA3E38" w:rsidRPr="00FA3E38" w:rsidRDefault="00FA3E38" w:rsidP="00FA3E38">
      <w:pPr>
        <w:tabs>
          <w:tab w:val="left" w:pos="3089"/>
        </w:tabs>
        <w:spacing w:line="100" w:lineRule="atLeast"/>
        <w:ind w:firstLine="6237"/>
        <w:jc w:val="both"/>
        <w:rPr>
          <w:rFonts w:eastAsia="Calibri"/>
          <w:b/>
          <w:bCs/>
          <w:color w:val="000000"/>
          <w:sz w:val="28"/>
          <w:szCs w:val="28"/>
        </w:rPr>
      </w:pPr>
      <w:r w:rsidRPr="00FA3E38">
        <w:rPr>
          <w:rFonts w:eastAsia="Calibri"/>
          <w:b/>
          <w:bCs/>
          <w:color w:val="000000"/>
          <w:sz w:val="28"/>
          <w:szCs w:val="28"/>
        </w:rPr>
        <w:t>Zdzisław Zaborowski</w:t>
      </w:r>
    </w:p>
    <w:p w14:paraId="41298BFF" w14:textId="77777777" w:rsidR="00FA3E38" w:rsidRDefault="00FA3E38" w:rsidP="00FA3E38">
      <w:pPr>
        <w:pStyle w:val="Akapitzlist"/>
        <w:tabs>
          <w:tab w:val="left" w:pos="3089"/>
        </w:tabs>
        <w:spacing w:line="100" w:lineRule="atLeast"/>
        <w:jc w:val="both"/>
        <w:rPr>
          <w:rFonts w:eastAsia="Calibri"/>
          <w:b/>
          <w:bCs/>
          <w:color w:val="000000"/>
          <w:sz w:val="28"/>
          <w:szCs w:val="28"/>
        </w:rPr>
      </w:pPr>
    </w:p>
    <w:p w14:paraId="71EC90E6" w14:textId="77777777" w:rsidR="00631CA9" w:rsidRPr="003B5263" w:rsidRDefault="00631CA9" w:rsidP="003B5263">
      <w:pPr>
        <w:tabs>
          <w:tab w:val="left" w:pos="3089"/>
        </w:tabs>
        <w:spacing w:line="100" w:lineRule="atLeast"/>
        <w:jc w:val="both"/>
        <w:rPr>
          <w:rFonts w:eastAsia="Calibri"/>
          <w:b/>
          <w:bCs/>
          <w:color w:val="000000"/>
          <w:sz w:val="28"/>
          <w:szCs w:val="28"/>
        </w:rPr>
      </w:pPr>
    </w:p>
    <w:p w14:paraId="1B7FAA8A" w14:textId="77777777" w:rsidR="00FA3E38" w:rsidRPr="0056198D" w:rsidRDefault="00FA3E38" w:rsidP="00FA3E38">
      <w:pPr>
        <w:spacing w:line="100" w:lineRule="atLeast"/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EŁK</w:t>
      </w:r>
    </w:p>
    <w:p w14:paraId="0BBE21AA" w14:textId="77777777" w:rsidR="00FA3E38" w:rsidRPr="0056198D" w:rsidRDefault="00FA3E38" w:rsidP="00FA3E38">
      <w:pPr>
        <w:spacing w:line="100" w:lineRule="atLeast"/>
        <w:jc w:val="center"/>
        <w:rPr>
          <w:rFonts w:eastAsia="Calibri"/>
          <w:b/>
          <w:bCs/>
          <w:color w:val="000000"/>
          <w:sz w:val="16"/>
          <w:szCs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A54BA" wp14:editId="46D14ABF">
                <wp:simplePos x="0" y="0"/>
                <wp:positionH relativeFrom="column">
                  <wp:posOffset>5715</wp:posOffset>
                </wp:positionH>
                <wp:positionV relativeFrom="paragraph">
                  <wp:posOffset>48895</wp:posOffset>
                </wp:positionV>
                <wp:extent cx="5951220" cy="0"/>
                <wp:effectExtent l="10795" t="13970" r="10160" b="14605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1220" cy="0"/>
                        </a:xfrm>
                        <a:prstGeom prst="line">
                          <a:avLst/>
                        </a:prstGeom>
                        <a:noFill/>
                        <a:ln w="176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9C6C58" id="Łącznik prostoliniow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3.85pt" to="469.0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" strokeweight=".49mm">
                <v:stroke joinstyle="miter"/>
              </v:line>
            </w:pict>
          </mc:Fallback>
        </mc:AlternateContent>
      </w:r>
    </w:p>
    <w:p w14:paraId="181E2CB5" w14:textId="77777777" w:rsidR="00FA3E38" w:rsidRPr="00ED0C7D" w:rsidRDefault="00631CA9" w:rsidP="00FA3E38">
      <w:pPr>
        <w:tabs>
          <w:tab w:val="left" w:pos="3089"/>
        </w:tabs>
        <w:spacing w:line="100" w:lineRule="atLeast"/>
        <w:ind w:left="1662" w:hanging="1676"/>
        <w:jc w:val="center"/>
        <w:rPr>
          <w:rFonts w:eastAsia="Calibri"/>
          <w:b/>
          <w:bCs/>
          <w:color w:val="000000"/>
          <w:sz w:val="26"/>
          <w:szCs w:val="26"/>
        </w:rPr>
      </w:pPr>
      <w:r>
        <w:rPr>
          <w:rFonts w:eastAsia="Calibri"/>
          <w:b/>
          <w:bCs/>
          <w:color w:val="000000"/>
          <w:sz w:val="26"/>
          <w:szCs w:val="26"/>
        </w:rPr>
        <w:t>LIPIEC</w:t>
      </w:r>
      <w:r w:rsidR="00FA3E38">
        <w:rPr>
          <w:rFonts w:eastAsia="Calibri"/>
          <w:b/>
          <w:bCs/>
          <w:color w:val="000000"/>
          <w:sz w:val="26"/>
          <w:szCs w:val="26"/>
        </w:rPr>
        <w:t xml:space="preserve"> – 2020                                                            </w:t>
      </w:r>
    </w:p>
    <w:p w14:paraId="58A5ED33" w14:textId="77777777" w:rsidR="006716BB" w:rsidRDefault="006716BB" w:rsidP="00631CA9">
      <w:pPr>
        <w:spacing w:after="0" w:line="360" w:lineRule="auto"/>
        <w:rPr>
          <w:b/>
          <w:sz w:val="28"/>
          <w:szCs w:val="28"/>
        </w:rPr>
      </w:pPr>
      <w:r w:rsidRPr="00684043">
        <w:rPr>
          <w:b/>
        </w:rPr>
        <w:br w:type="page"/>
      </w:r>
      <w:r w:rsidRPr="006E068E">
        <w:rPr>
          <w:b/>
          <w:sz w:val="28"/>
          <w:szCs w:val="28"/>
        </w:rPr>
        <w:lastRenderedPageBreak/>
        <w:t>Spis treści</w:t>
      </w:r>
    </w:p>
    <w:p w14:paraId="7089A85F" w14:textId="77777777" w:rsidR="00FF2E8C" w:rsidRPr="006E068E" w:rsidRDefault="00FF2E8C" w:rsidP="00631CA9">
      <w:pPr>
        <w:spacing w:after="0" w:line="360" w:lineRule="auto"/>
        <w:rPr>
          <w:b/>
          <w:sz w:val="28"/>
          <w:szCs w:val="28"/>
        </w:rPr>
      </w:pPr>
    </w:p>
    <w:p w14:paraId="6C0D4576" w14:textId="77777777" w:rsidR="0067128A" w:rsidRDefault="0067128A" w:rsidP="006716BB">
      <w:pPr>
        <w:pStyle w:val="Spistreci1"/>
      </w:pPr>
      <w:r>
        <w:t>Wstęp</w:t>
      </w:r>
      <w:r>
        <w:tab/>
      </w:r>
      <w:r w:rsidR="00FF2E8C">
        <w:t>3</w:t>
      </w:r>
    </w:p>
    <w:p w14:paraId="542EB0EF" w14:textId="77777777" w:rsidR="0067128A" w:rsidRDefault="0067128A" w:rsidP="0067128A">
      <w:pPr>
        <w:pStyle w:val="Spistreci1"/>
      </w:pPr>
      <w:r>
        <w:t>Podstawowe definicje i pojęcia</w:t>
      </w:r>
      <w:r>
        <w:tab/>
        <w:t>3</w:t>
      </w:r>
    </w:p>
    <w:p w14:paraId="1E469E69" w14:textId="77777777" w:rsidR="0067128A" w:rsidRDefault="0067128A" w:rsidP="0067128A">
      <w:pPr>
        <w:pStyle w:val="Spistreci1"/>
      </w:pPr>
      <w:r>
        <w:t>Wprowadzenie i odwołanie poszczególnych stopni alarmowych</w:t>
      </w:r>
      <w:r>
        <w:tab/>
      </w:r>
      <w:r w:rsidR="00FF2E8C">
        <w:t>4</w:t>
      </w:r>
    </w:p>
    <w:p w14:paraId="1637F6F7" w14:textId="77777777" w:rsidR="0067128A" w:rsidRDefault="0067128A" w:rsidP="0067128A">
      <w:pPr>
        <w:pStyle w:val="Spistreci1"/>
      </w:pPr>
      <w:r>
        <w:t>Stopień alarmowy ALFA – procedura realizacji zadań</w:t>
      </w:r>
      <w:r>
        <w:tab/>
      </w:r>
      <w:r w:rsidR="00FF2E8C">
        <w:t>5</w:t>
      </w:r>
    </w:p>
    <w:p w14:paraId="7C0A2CE1" w14:textId="77777777" w:rsidR="0067128A" w:rsidRDefault="006E068E" w:rsidP="0067128A">
      <w:pPr>
        <w:pStyle w:val="Spistreci1"/>
      </w:pPr>
      <w:r>
        <w:t>Stopień alarmowy ALFA – CRP – procedura realizacji zadań</w:t>
      </w:r>
      <w:r w:rsidR="0067128A">
        <w:tab/>
      </w:r>
      <w:r w:rsidR="00FF2E8C">
        <w:t>7</w:t>
      </w:r>
    </w:p>
    <w:p w14:paraId="2D68BB0F" w14:textId="77777777" w:rsidR="0067128A" w:rsidRDefault="006E068E" w:rsidP="0067128A">
      <w:pPr>
        <w:pStyle w:val="Spistreci1"/>
      </w:pPr>
      <w:r>
        <w:t>Stopień alarmowy BRAVO – procedura realizacji zadań</w:t>
      </w:r>
      <w:r w:rsidR="0067128A">
        <w:tab/>
      </w:r>
      <w:r w:rsidR="00FF2E8C">
        <w:t>11</w:t>
      </w:r>
    </w:p>
    <w:p w14:paraId="25DD0A17" w14:textId="77777777" w:rsidR="0067128A" w:rsidRDefault="006E068E" w:rsidP="0067128A">
      <w:pPr>
        <w:pStyle w:val="Spistreci1"/>
      </w:pPr>
      <w:r>
        <w:t>Stopień alarmowy BRAVO – CRP – procedura realizacji zadań</w:t>
      </w:r>
      <w:r w:rsidR="0067128A">
        <w:tab/>
      </w:r>
      <w:r w:rsidR="00FF2E8C">
        <w:t>1</w:t>
      </w:r>
      <w:r w:rsidR="006E30C4">
        <w:t>3</w:t>
      </w:r>
    </w:p>
    <w:p w14:paraId="2BD8CD74" w14:textId="77777777" w:rsidR="0067128A" w:rsidRDefault="006E068E" w:rsidP="0067128A">
      <w:pPr>
        <w:pStyle w:val="Spistreci1"/>
      </w:pPr>
      <w:r>
        <w:t>Stopień alarmowy CHARLIE – procedura realizacji zadań</w:t>
      </w:r>
      <w:r w:rsidR="0067128A">
        <w:tab/>
      </w:r>
      <w:r w:rsidR="00FF2E8C">
        <w:t>14</w:t>
      </w:r>
    </w:p>
    <w:p w14:paraId="374E9E5A" w14:textId="77777777" w:rsidR="0067128A" w:rsidRDefault="0081279F" w:rsidP="0067128A">
      <w:pPr>
        <w:pStyle w:val="Spistreci1"/>
      </w:pPr>
      <w:r>
        <w:t>Stopień alarmowy CHARLIE</w:t>
      </w:r>
      <w:r w:rsidR="006E068E">
        <w:t xml:space="preserve"> – CRP – procedura realizacji zadań</w:t>
      </w:r>
      <w:r w:rsidR="0067128A">
        <w:tab/>
      </w:r>
      <w:r w:rsidR="00FF2E8C">
        <w:t>15</w:t>
      </w:r>
    </w:p>
    <w:p w14:paraId="5E1DB9E9" w14:textId="77777777" w:rsidR="0067128A" w:rsidRDefault="006E068E" w:rsidP="0067128A">
      <w:pPr>
        <w:pStyle w:val="Spistreci1"/>
      </w:pPr>
      <w:r>
        <w:t>Stopień alarmowy DELTA – procedura realizacji zadań</w:t>
      </w:r>
      <w:r w:rsidR="0067128A">
        <w:tab/>
      </w:r>
      <w:r w:rsidR="00FF2E8C">
        <w:t>17</w:t>
      </w:r>
    </w:p>
    <w:p w14:paraId="357209F8" w14:textId="77777777" w:rsidR="0067128A" w:rsidRDefault="006E068E" w:rsidP="0067128A">
      <w:pPr>
        <w:pStyle w:val="Spistreci1"/>
      </w:pPr>
      <w:r>
        <w:t>Stopień alarmowy DELTA – CRP – procedura realizacji zadań</w:t>
      </w:r>
      <w:r w:rsidR="0067128A">
        <w:tab/>
      </w:r>
      <w:r w:rsidR="00FF2E8C">
        <w:t>1</w:t>
      </w:r>
      <w:r w:rsidR="006E30C4">
        <w:t>9</w:t>
      </w:r>
    </w:p>
    <w:p w14:paraId="72F53F44" w14:textId="77777777" w:rsidR="0067128A" w:rsidRDefault="006E068E" w:rsidP="0067128A">
      <w:pPr>
        <w:pStyle w:val="Spistreci1"/>
      </w:pPr>
      <w:r>
        <w:t>Przykład komunikatu dotyczącego wprowadzenia stopnia alarmowego ALFA</w:t>
      </w:r>
      <w:r w:rsidR="0067128A">
        <w:tab/>
      </w:r>
      <w:r w:rsidR="00FF2E8C">
        <w:t>20</w:t>
      </w:r>
    </w:p>
    <w:p w14:paraId="4588FB2E" w14:textId="77777777" w:rsidR="0067128A" w:rsidRDefault="006E068E" w:rsidP="0067128A">
      <w:pPr>
        <w:pStyle w:val="Spistreci1"/>
      </w:pPr>
      <w:r>
        <w:t xml:space="preserve">Przykład komunikatu dotyczącego wprowadzenia stopnia alarmowego ALFA – CRP </w:t>
      </w:r>
      <w:r w:rsidR="0067128A">
        <w:tab/>
      </w:r>
      <w:r w:rsidR="00FF2E8C">
        <w:t>20</w:t>
      </w:r>
    </w:p>
    <w:p w14:paraId="3318E7B5" w14:textId="77777777" w:rsidR="0067128A" w:rsidRDefault="006E068E" w:rsidP="0067128A">
      <w:pPr>
        <w:pStyle w:val="Spistreci1"/>
      </w:pPr>
      <w:r>
        <w:t>Załącznik Nr 1</w:t>
      </w:r>
      <w:r w:rsidR="0067128A">
        <w:tab/>
      </w:r>
      <w:r w:rsidR="00FF2E8C">
        <w:t>21</w:t>
      </w:r>
    </w:p>
    <w:p w14:paraId="5D7DD5FB" w14:textId="77777777" w:rsidR="006E068E" w:rsidRDefault="002F6B07" w:rsidP="006E068E">
      <w:pPr>
        <w:pStyle w:val="Spistreci1"/>
      </w:pPr>
      <w:r>
        <w:t>Załącznik Nr 2</w:t>
      </w:r>
      <w:r w:rsidR="006E068E">
        <w:tab/>
      </w:r>
      <w:r w:rsidR="00FF2E8C">
        <w:t>22</w:t>
      </w:r>
    </w:p>
    <w:p w14:paraId="3F86E61C" w14:textId="77777777" w:rsidR="006E068E" w:rsidRDefault="002F6B07" w:rsidP="006E068E">
      <w:pPr>
        <w:pStyle w:val="Spistreci1"/>
      </w:pPr>
      <w:r>
        <w:t>Załącznik Nr 3</w:t>
      </w:r>
      <w:r w:rsidR="006E068E">
        <w:tab/>
      </w:r>
      <w:r w:rsidR="00FF2E8C">
        <w:t>23</w:t>
      </w:r>
    </w:p>
    <w:p w14:paraId="3536978A" w14:textId="77777777" w:rsidR="006E068E" w:rsidRPr="006A6366" w:rsidRDefault="006E068E" w:rsidP="006E068E">
      <w:pPr>
        <w:rPr>
          <w:color w:val="FF0000"/>
        </w:rPr>
      </w:pPr>
    </w:p>
    <w:p w14:paraId="0A605B08" w14:textId="77777777" w:rsidR="006716BB" w:rsidRPr="006A6366" w:rsidRDefault="006716BB" w:rsidP="006716BB">
      <w:pPr>
        <w:rPr>
          <w:color w:val="FF0000"/>
        </w:rPr>
      </w:pPr>
    </w:p>
    <w:p w14:paraId="2D9109D7" w14:textId="77777777" w:rsidR="006716BB" w:rsidRPr="006A6366" w:rsidRDefault="006716BB" w:rsidP="006716BB">
      <w:pPr>
        <w:pStyle w:val="Nagwek1"/>
        <w:spacing w:before="0" w:line="240" w:lineRule="auto"/>
        <w:rPr>
          <w:b/>
          <w:color w:val="FF0000"/>
        </w:rPr>
      </w:pPr>
      <w:r w:rsidRPr="006A6366">
        <w:rPr>
          <w:color w:val="FF0000"/>
        </w:rPr>
        <w:br w:type="page"/>
      </w:r>
      <w:bookmarkStart w:id="0" w:name="_Toc474315396"/>
      <w:bookmarkStart w:id="1" w:name="_Toc474497797"/>
      <w:bookmarkStart w:id="2" w:name="_Toc475448451"/>
      <w:r w:rsidRPr="00533B5C">
        <w:rPr>
          <w:b/>
        </w:rPr>
        <w:lastRenderedPageBreak/>
        <w:t>Wstęp</w:t>
      </w:r>
      <w:bookmarkEnd w:id="0"/>
      <w:bookmarkEnd w:id="1"/>
      <w:bookmarkEnd w:id="2"/>
    </w:p>
    <w:p w14:paraId="30333EF8" w14:textId="77777777" w:rsidR="006716BB" w:rsidRPr="006A6366" w:rsidRDefault="006716BB" w:rsidP="006716BB">
      <w:pPr>
        <w:spacing w:after="0" w:line="240" w:lineRule="auto"/>
        <w:rPr>
          <w:color w:val="FF0000"/>
        </w:rPr>
      </w:pPr>
    </w:p>
    <w:p w14:paraId="39037CF9" w14:textId="77777777" w:rsidR="006716BB" w:rsidRDefault="006716BB" w:rsidP="006716BB">
      <w:pPr>
        <w:pStyle w:val="Nagwek2"/>
        <w:spacing w:before="0" w:line="240" w:lineRule="auto"/>
        <w:rPr>
          <w:b/>
          <w:lang w:val="pl-PL"/>
        </w:rPr>
      </w:pPr>
      <w:bookmarkStart w:id="3" w:name="_Toc474315505"/>
      <w:bookmarkStart w:id="4" w:name="_Toc474497892"/>
      <w:r w:rsidRPr="00533B5C">
        <w:rPr>
          <w:b/>
        </w:rPr>
        <w:t>Podstawy prawne działań</w:t>
      </w:r>
      <w:bookmarkEnd w:id="3"/>
      <w:bookmarkEnd w:id="4"/>
    </w:p>
    <w:p w14:paraId="55DE1DDE" w14:textId="77777777" w:rsidR="0081279F" w:rsidRPr="0081279F" w:rsidRDefault="0081279F" w:rsidP="0081279F">
      <w:pPr>
        <w:rPr>
          <w:lang w:eastAsia="x-none"/>
        </w:rPr>
      </w:pPr>
    </w:p>
    <w:p w14:paraId="452CBD71" w14:textId="77777777" w:rsidR="006716BB" w:rsidRPr="00533B5C" w:rsidRDefault="006716BB" w:rsidP="00471AA5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533B5C">
        <w:t>Ustawa z dnia 10 czerwca 2016 r. o działaniach antyterrorystycznych (</w:t>
      </w:r>
      <w:proofErr w:type="spellStart"/>
      <w:r w:rsidR="00D7235E">
        <w:t>t.j</w:t>
      </w:r>
      <w:proofErr w:type="spellEnd"/>
      <w:r w:rsidR="00D7235E">
        <w:t xml:space="preserve">. </w:t>
      </w:r>
      <w:r w:rsidRPr="00533B5C">
        <w:t>D</w:t>
      </w:r>
      <w:r w:rsidR="00D7235E">
        <w:t xml:space="preserve">z. U. </w:t>
      </w:r>
      <w:r w:rsidR="0081279F">
        <w:t xml:space="preserve">z </w:t>
      </w:r>
      <w:r w:rsidR="00D7235E">
        <w:t xml:space="preserve">2019 </w:t>
      </w:r>
      <w:r w:rsidR="0081279F">
        <w:t xml:space="preserve">r., </w:t>
      </w:r>
      <w:r w:rsidR="00D7235E">
        <w:t>poz. 1398</w:t>
      </w:r>
      <w:r w:rsidRPr="00533B5C">
        <w:t>).</w:t>
      </w:r>
    </w:p>
    <w:p w14:paraId="606C7230" w14:textId="77777777" w:rsidR="005C208A" w:rsidRPr="00533B5C" w:rsidRDefault="005C208A" w:rsidP="00471AA5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533B5C">
        <w:t xml:space="preserve">Rozporządzenie Prezesa Rady Ministrów z dnia 25 lipca 2016 r. w sprawie zakresu przedsięwzięć wykonywanych w poszczególnych stopniach alarmowych i stopniach alarmowych </w:t>
      </w:r>
      <w:r w:rsidRPr="00D7235E">
        <w:rPr>
          <w:rFonts w:asciiTheme="majorHAnsi" w:hAnsiTheme="majorHAnsi"/>
        </w:rPr>
        <w:t xml:space="preserve">CRP </w:t>
      </w:r>
      <w:r w:rsidRPr="00D7235E">
        <w:rPr>
          <w:rFonts w:asciiTheme="majorHAnsi" w:hAnsiTheme="majorHAnsi" w:cs="Arial"/>
        </w:rPr>
        <w:t>(</w:t>
      </w:r>
      <w:proofErr w:type="spellStart"/>
      <w:r w:rsidR="0081279F">
        <w:rPr>
          <w:rFonts w:asciiTheme="majorHAnsi" w:hAnsiTheme="majorHAnsi" w:cs="Arial"/>
        </w:rPr>
        <w:t>t.j</w:t>
      </w:r>
      <w:proofErr w:type="spellEnd"/>
      <w:r w:rsidR="0081279F">
        <w:rPr>
          <w:rFonts w:asciiTheme="majorHAnsi" w:hAnsiTheme="majorHAnsi" w:cs="Arial"/>
        </w:rPr>
        <w:t xml:space="preserve">. </w:t>
      </w:r>
      <w:r w:rsidRPr="00D7235E">
        <w:rPr>
          <w:rFonts w:asciiTheme="majorHAnsi" w:hAnsiTheme="majorHAnsi" w:cs="Arial"/>
        </w:rPr>
        <w:t>Dz. U. z 2016 r.</w:t>
      </w:r>
      <w:r w:rsidR="0081279F">
        <w:rPr>
          <w:rFonts w:asciiTheme="majorHAnsi" w:hAnsiTheme="majorHAnsi" w:cs="Arial"/>
        </w:rPr>
        <w:t>,</w:t>
      </w:r>
      <w:r w:rsidRPr="00D7235E">
        <w:rPr>
          <w:rFonts w:asciiTheme="majorHAnsi" w:hAnsiTheme="majorHAnsi" w:cs="Arial"/>
        </w:rPr>
        <w:t xml:space="preserve"> poz. 1101 ze zm.)</w:t>
      </w:r>
      <w:r w:rsidRPr="00D7235E">
        <w:rPr>
          <w:rFonts w:asciiTheme="majorHAnsi" w:hAnsiTheme="majorHAnsi"/>
        </w:rPr>
        <w:t>.</w:t>
      </w:r>
    </w:p>
    <w:p w14:paraId="3B6588FC" w14:textId="77777777" w:rsidR="006716BB" w:rsidRPr="00533B5C" w:rsidRDefault="006716BB" w:rsidP="00471AA5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533B5C">
        <w:t>Ustawa z dnia 26 kwietnia 2007 roku o zarządz</w:t>
      </w:r>
      <w:r w:rsidR="00D7235E">
        <w:t>aniu kryzysowym (</w:t>
      </w:r>
      <w:proofErr w:type="spellStart"/>
      <w:r w:rsidR="00D7235E">
        <w:t>t</w:t>
      </w:r>
      <w:r w:rsidR="0081279F">
        <w:t>.</w:t>
      </w:r>
      <w:r w:rsidR="00D7235E">
        <w:t>j</w:t>
      </w:r>
      <w:proofErr w:type="spellEnd"/>
      <w:r w:rsidR="00D7235E">
        <w:t xml:space="preserve">. Dz. U. </w:t>
      </w:r>
      <w:r w:rsidR="0081279F">
        <w:t xml:space="preserve">z </w:t>
      </w:r>
      <w:r w:rsidR="00D7235E">
        <w:t>2019</w:t>
      </w:r>
      <w:r w:rsidR="0081279F">
        <w:t xml:space="preserve"> r., </w:t>
      </w:r>
      <w:r w:rsidRPr="00533B5C">
        <w:t xml:space="preserve"> poz. 209).</w:t>
      </w:r>
    </w:p>
    <w:p w14:paraId="4144F474" w14:textId="77777777" w:rsidR="006716BB" w:rsidRPr="00533B5C" w:rsidRDefault="005C208A" w:rsidP="00471AA5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Ustawa z dnia 08 marca 1990 r. o samorządzie gminnym</w:t>
      </w:r>
      <w:r w:rsidR="006716BB" w:rsidRPr="00533B5C">
        <w:t xml:space="preserve"> (</w:t>
      </w:r>
      <w:proofErr w:type="spellStart"/>
      <w:r>
        <w:t>t.j</w:t>
      </w:r>
      <w:proofErr w:type="spellEnd"/>
      <w:r>
        <w:t xml:space="preserve">. Dz. U. </w:t>
      </w:r>
      <w:r w:rsidR="0081279F">
        <w:t xml:space="preserve">z </w:t>
      </w:r>
      <w:r>
        <w:t>2020</w:t>
      </w:r>
      <w:r w:rsidR="0081279F">
        <w:t xml:space="preserve"> r.,</w:t>
      </w:r>
      <w:r>
        <w:t xml:space="preserve"> poz. 71</w:t>
      </w:r>
      <w:r w:rsidR="006716BB" w:rsidRPr="00533B5C">
        <w:t>3).</w:t>
      </w:r>
    </w:p>
    <w:p w14:paraId="0D62D5DE" w14:textId="77777777" w:rsidR="006716BB" w:rsidRPr="00533B5C" w:rsidRDefault="006716BB" w:rsidP="006716BB">
      <w:pPr>
        <w:spacing w:after="0" w:line="240" w:lineRule="auto"/>
      </w:pPr>
    </w:p>
    <w:p w14:paraId="23B36351" w14:textId="77777777" w:rsidR="006716BB" w:rsidRPr="006A6366" w:rsidRDefault="006716BB" w:rsidP="006716BB">
      <w:pPr>
        <w:spacing w:after="0" w:line="240" w:lineRule="auto"/>
        <w:rPr>
          <w:b/>
          <w:color w:val="FF0000"/>
        </w:rPr>
      </w:pPr>
    </w:p>
    <w:p w14:paraId="33F5E0B6" w14:textId="77777777" w:rsidR="006716BB" w:rsidRPr="006A6366" w:rsidRDefault="00751084" w:rsidP="006716BB">
      <w:pPr>
        <w:spacing w:after="0" w:line="240" w:lineRule="auto"/>
        <w:jc w:val="both"/>
        <w:rPr>
          <w:color w:val="FF0000"/>
        </w:rPr>
      </w:pPr>
      <w:r>
        <w:rPr>
          <w:b/>
        </w:rPr>
        <w:t>PODSTAWOWE DEFINICJE I POJĘCIA</w:t>
      </w:r>
    </w:p>
    <w:p w14:paraId="7ABA6820" w14:textId="77777777" w:rsidR="006716BB" w:rsidRPr="006A6366" w:rsidRDefault="006716BB" w:rsidP="006716BB">
      <w:pPr>
        <w:spacing w:after="0" w:line="240" w:lineRule="auto"/>
        <w:rPr>
          <w:color w:val="FF0000"/>
        </w:rPr>
      </w:pPr>
    </w:p>
    <w:p w14:paraId="5C3994CD" w14:textId="77777777" w:rsidR="006716BB" w:rsidRPr="00732B56" w:rsidRDefault="006716BB" w:rsidP="006716BB">
      <w:pPr>
        <w:spacing w:after="0" w:line="240" w:lineRule="auto"/>
        <w:jc w:val="both"/>
      </w:pPr>
      <w:r w:rsidRPr="00732B56">
        <w:rPr>
          <w:b/>
          <w:i/>
        </w:rPr>
        <w:t xml:space="preserve">Plan ciągłości działania </w:t>
      </w:r>
      <w:r w:rsidR="00751084">
        <w:rPr>
          <w:b/>
          <w:i/>
        </w:rPr>
        <w:t>Urzędu Gminy w Ełku</w:t>
      </w:r>
      <w:r w:rsidRPr="00732B56">
        <w:rPr>
          <w:b/>
          <w:i/>
        </w:rPr>
        <w:t xml:space="preserve"> </w:t>
      </w:r>
      <w:r w:rsidRPr="00732B56">
        <w:rPr>
          <w:b/>
        </w:rPr>
        <w:t xml:space="preserve">– </w:t>
      </w:r>
      <w:r w:rsidRPr="00732B56">
        <w:t>dokument określający zakres czynności do realizacji w ce</w:t>
      </w:r>
      <w:r w:rsidR="00732B56" w:rsidRPr="00732B56">
        <w:t xml:space="preserve">lu zapewnienia funkcjonowania </w:t>
      </w:r>
      <w:r w:rsidR="00751084">
        <w:t>Urzędu Gminy w Ełku</w:t>
      </w:r>
      <w:r w:rsidR="00732B56" w:rsidRPr="00732B56">
        <w:t>.</w:t>
      </w:r>
    </w:p>
    <w:p w14:paraId="280E5C02" w14:textId="77777777" w:rsidR="006716BB" w:rsidRPr="006A6366" w:rsidRDefault="006716BB" w:rsidP="006716BB">
      <w:pPr>
        <w:spacing w:after="0" w:line="240" w:lineRule="auto"/>
        <w:rPr>
          <w:b/>
          <w:i/>
          <w:color w:val="FF0000"/>
        </w:rPr>
      </w:pPr>
    </w:p>
    <w:p w14:paraId="49EC82E8" w14:textId="77777777" w:rsidR="006716BB" w:rsidRPr="00CF4EA6" w:rsidRDefault="006716BB" w:rsidP="006716BB">
      <w:pPr>
        <w:spacing w:after="0" w:line="240" w:lineRule="auto"/>
        <w:jc w:val="both"/>
      </w:pPr>
      <w:r w:rsidRPr="00CF4EA6">
        <w:rPr>
          <w:b/>
          <w:i/>
        </w:rPr>
        <w:t xml:space="preserve">Audyt planów awaryjnych i infrastruktury teleinformatycznej </w:t>
      </w:r>
      <w:r w:rsidRPr="00CF4EA6">
        <w:t xml:space="preserve">– zakres przedsięwzięć </w:t>
      </w:r>
      <w:r w:rsidRPr="00CF4EA6">
        <w:br/>
        <w:t xml:space="preserve">i czynności mających na celu ocenę prawidłowości, rzetelności i aktualności poszczególnych dokumentów, planów, urządzeń </w:t>
      </w:r>
      <w:r w:rsidR="00CF4EA6" w:rsidRPr="00CF4EA6">
        <w:t xml:space="preserve"> </w:t>
      </w:r>
      <w:r w:rsidRPr="00CF4EA6">
        <w:t xml:space="preserve">z </w:t>
      </w:r>
      <w:r w:rsidR="00CF4EA6" w:rsidRPr="00CF4EA6">
        <w:t xml:space="preserve"> </w:t>
      </w:r>
      <w:r w:rsidRPr="00CF4EA6">
        <w:t xml:space="preserve">określonymi standardami, wzorcami, przepisami prawa itp./ lub ze stanem faktycznym. </w:t>
      </w:r>
    </w:p>
    <w:p w14:paraId="1166D161" w14:textId="77777777" w:rsidR="006716BB" w:rsidRPr="006A6366" w:rsidRDefault="006716BB" w:rsidP="006716BB">
      <w:pPr>
        <w:spacing w:after="0" w:line="240" w:lineRule="auto"/>
        <w:jc w:val="both"/>
        <w:rPr>
          <w:b/>
          <w:color w:val="FF0000"/>
        </w:rPr>
      </w:pPr>
      <w:bookmarkStart w:id="5" w:name="_Toc442784584"/>
      <w:bookmarkStart w:id="6" w:name="_Toc442785923"/>
    </w:p>
    <w:p w14:paraId="307B3A93" w14:textId="77777777" w:rsidR="006716BB" w:rsidRPr="00C86B76" w:rsidRDefault="006716BB" w:rsidP="006716BB">
      <w:pPr>
        <w:spacing w:after="0" w:line="240" w:lineRule="auto"/>
        <w:jc w:val="both"/>
      </w:pPr>
      <w:r w:rsidRPr="00C86B76">
        <w:rPr>
          <w:b/>
          <w:i/>
        </w:rPr>
        <w:t xml:space="preserve">Stopień alarmowy </w:t>
      </w:r>
      <w:r w:rsidRPr="00C86B76">
        <w:t xml:space="preserve">– zespół przedsięwzięć, procedur i zasad postępowania mających na celu przeciwstawienie się zagrożeniom wystąpienia zdarzeń o charakterze terrorystycznym </w:t>
      </w:r>
      <w:r w:rsidRPr="00C86B76">
        <w:br/>
        <w:t>lub w przypadku wystąpienia takiego zdarzenia na terenie Rzeczypo</w:t>
      </w:r>
      <w:r w:rsidR="00751084">
        <w:t xml:space="preserve">spolitej Polskiej. W ramach </w:t>
      </w:r>
      <w:r w:rsidR="00751084">
        <w:br/>
        <w:t>w/w obszaru należy</w:t>
      </w:r>
      <w:r w:rsidRPr="00C86B76">
        <w:t xml:space="preserve"> wyróżnić:</w:t>
      </w:r>
    </w:p>
    <w:p w14:paraId="0282E60F" w14:textId="77777777" w:rsidR="00854468" w:rsidRDefault="006716BB" w:rsidP="002F6B07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C86B76">
        <w:t xml:space="preserve">stopień alarmowy </w:t>
      </w:r>
      <w:r w:rsidRPr="00854468">
        <w:rPr>
          <w:b/>
          <w:i/>
        </w:rPr>
        <w:t>ALFA</w:t>
      </w:r>
      <w:r w:rsidRPr="00C86B76">
        <w:t>;</w:t>
      </w:r>
    </w:p>
    <w:p w14:paraId="72C079F4" w14:textId="77777777" w:rsidR="00854468" w:rsidRDefault="006716BB" w:rsidP="002F6B07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C86B76">
        <w:t xml:space="preserve">stopień alarmowy </w:t>
      </w:r>
      <w:r w:rsidRPr="00854468">
        <w:rPr>
          <w:b/>
          <w:i/>
        </w:rPr>
        <w:t>BRAVO</w:t>
      </w:r>
      <w:r w:rsidRPr="00C86B76">
        <w:t>;</w:t>
      </w:r>
    </w:p>
    <w:p w14:paraId="5D1381CC" w14:textId="77777777" w:rsidR="00854468" w:rsidRPr="00854468" w:rsidRDefault="006716BB" w:rsidP="002F6B07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C86B76">
        <w:t xml:space="preserve">stopień alarmowy </w:t>
      </w:r>
      <w:r w:rsidRPr="00854468">
        <w:rPr>
          <w:b/>
          <w:i/>
        </w:rPr>
        <w:t>CHARLIE</w:t>
      </w:r>
      <w:r w:rsidRPr="00854468">
        <w:rPr>
          <w:i/>
        </w:rPr>
        <w:t>;</w:t>
      </w:r>
    </w:p>
    <w:p w14:paraId="50675F20" w14:textId="77777777" w:rsidR="006716BB" w:rsidRPr="00C86B76" w:rsidRDefault="006716BB" w:rsidP="002F6B07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C86B76">
        <w:t xml:space="preserve">stopień alarmowy </w:t>
      </w:r>
      <w:r w:rsidRPr="00854468">
        <w:rPr>
          <w:b/>
          <w:i/>
        </w:rPr>
        <w:t>DELTA.</w:t>
      </w:r>
    </w:p>
    <w:p w14:paraId="28B93DAC" w14:textId="77777777" w:rsidR="006716BB" w:rsidRPr="006A6366" w:rsidRDefault="006716BB" w:rsidP="006716BB">
      <w:pPr>
        <w:spacing w:after="0" w:line="240" w:lineRule="auto"/>
        <w:jc w:val="both"/>
        <w:rPr>
          <w:b/>
          <w:i/>
          <w:color w:val="FF0000"/>
        </w:rPr>
      </w:pPr>
    </w:p>
    <w:p w14:paraId="657FAA4D" w14:textId="77777777" w:rsidR="006716BB" w:rsidRPr="00854468" w:rsidRDefault="006716BB" w:rsidP="006716BB">
      <w:pPr>
        <w:spacing w:after="0" w:line="240" w:lineRule="auto"/>
        <w:jc w:val="both"/>
      </w:pPr>
      <w:r w:rsidRPr="00854468">
        <w:rPr>
          <w:b/>
          <w:i/>
        </w:rPr>
        <w:t xml:space="preserve">Stopień alarmowy CRP </w:t>
      </w:r>
      <w:r w:rsidRPr="00854468">
        <w:t>– zespół przedsięwzięć, procedur i zasad po</w:t>
      </w:r>
      <w:r w:rsidR="00751084">
        <w:t>stępowania instytucji publicznych</w:t>
      </w:r>
      <w:r w:rsidRPr="00854468">
        <w:t xml:space="preserve"> mających na celu przeciwstawienie się zagrożeniom wystąpienia zdarzeń </w:t>
      </w:r>
      <w:r w:rsidRPr="00854468">
        <w:br/>
        <w:t xml:space="preserve">o charakterze terrorystycznym lub w przypadku wystąpienia takiego zdarzenia </w:t>
      </w:r>
      <w:r w:rsidRPr="00854468">
        <w:br/>
        <w:t>w cyberprzestrzeni Rzeczypospolitej Polskiej tj.: systemów teleinformatycznych organów administracji publicznej lub systemów teleinformatycznych wchodzących w skład infrastruktury krytycznej na terenie Rzeczyp</w:t>
      </w:r>
      <w:r w:rsidR="00751084">
        <w:t>ospolitej Polskiej. W ramach w/w obszaru należy</w:t>
      </w:r>
      <w:r w:rsidRPr="00854468">
        <w:t xml:space="preserve"> wyróżnić:</w:t>
      </w:r>
    </w:p>
    <w:p w14:paraId="6DB53C5D" w14:textId="77777777" w:rsidR="00854468" w:rsidRDefault="006716BB" w:rsidP="002F6B07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854468">
        <w:t xml:space="preserve">stopień alarmowy </w:t>
      </w:r>
      <w:r w:rsidRPr="00854468">
        <w:rPr>
          <w:b/>
          <w:i/>
        </w:rPr>
        <w:t>ALFA-CRP</w:t>
      </w:r>
      <w:r w:rsidRPr="00854468">
        <w:t>;</w:t>
      </w:r>
    </w:p>
    <w:p w14:paraId="5CD9A74E" w14:textId="77777777" w:rsidR="00854468" w:rsidRDefault="006716BB" w:rsidP="002F6B07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854468">
        <w:t xml:space="preserve">stopień alarmowy </w:t>
      </w:r>
      <w:r w:rsidRPr="00854468">
        <w:rPr>
          <w:b/>
          <w:i/>
        </w:rPr>
        <w:t>BRAVO-CRP</w:t>
      </w:r>
      <w:r w:rsidRPr="00854468">
        <w:t>;</w:t>
      </w:r>
    </w:p>
    <w:p w14:paraId="24F44E5A" w14:textId="77777777" w:rsidR="00854468" w:rsidRPr="00854468" w:rsidRDefault="006716BB" w:rsidP="002F6B07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854468">
        <w:t xml:space="preserve">stopień alarmowy </w:t>
      </w:r>
      <w:r w:rsidRPr="00854468">
        <w:rPr>
          <w:b/>
          <w:i/>
        </w:rPr>
        <w:t>CHARLIE-CRP</w:t>
      </w:r>
      <w:r w:rsidRPr="00854468">
        <w:rPr>
          <w:i/>
        </w:rPr>
        <w:t>;</w:t>
      </w:r>
    </w:p>
    <w:p w14:paraId="4B6EA591" w14:textId="77777777" w:rsidR="006716BB" w:rsidRPr="00854468" w:rsidRDefault="006716BB" w:rsidP="002F6B07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854468">
        <w:t xml:space="preserve">stopień alarmowy </w:t>
      </w:r>
      <w:r w:rsidRPr="00854468">
        <w:rPr>
          <w:b/>
          <w:i/>
        </w:rPr>
        <w:t>DELTA-CRP</w:t>
      </w:r>
      <w:r w:rsidRPr="00854468">
        <w:rPr>
          <w:i/>
        </w:rPr>
        <w:t>.</w:t>
      </w:r>
    </w:p>
    <w:p w14:paraId="6ED28177" w14:textId="77777777" w:rsidR="006716BB" w:rsidRPr="006A6366" w:rsidRDefault="006716BB" w:rsidP="006716BB">
      <w:pPr>
        <w:spacing w:after="0" w:line="240" w:lineRule="auto"/>
        <w:jc w:val="both"/>
        <w:rPr>
          <w:b/>
          <w:i/>
          <w:color w:val="FF0000"/>
        </w:rPr>
      </w:pPr>
    </w:p>
    <w:p w14:paraId="1CBDB19C" w14:textId="77777777" w:rsidR="006716BB" w:rsidRPr="000971A5" w:rsidRDefault="006716BB" w:rsidP="006716BB">
      <w:pPr>
        <w:spacing w:after="0" w:line="240" w:lineRule="auto"/>
        <w:jc w:val="both"/>
      </w:pPr>
      <w:r w:rsidRPr="000971A5">
        <w:rPr>
          <w:b/>
          <w:i/>
        </w:rPr>
        <w:t>Stopień alarmowy ALFA</w:t>
      </w:r>
      <w:bookmarkEnd w:id="5"/>
      <w:bookmarkEnd w:id="6"/>
      <w:r w:rsidRPr="000971A5">
        <w:rPr>
          <w:b/>
          <w:i/>
        </w:rPr>
        <w:t>/ALFA-CRP</w:t>
      </w:r>
      <w:r w:rsidRPr="000971A5">
        <w:rPr>
          <w:b/>
        </w:rPr>
        <w:t xml:space="preserve"> </w:t>
      </w:r>
      <w:r w:rsidRPr="000971A5">
        <w:t xml:space="preserve">– ma zastosowanie w przypadku uzyskania informacji </w:t>
      </w:r>
      <w:r w:rsidRPr="000971A5">
        <w:br/>
        <w:t xml:space="preserve">o możliwości wystąpienia zdarzenia o charakterze terrorystycznym, którego rodzaj i zakres jest trudny do przewidzenia. </w:t>
      </w:r>
    </w:p>
    <w:p w14:paraId="34537F6B" w14:textId="77777777" w:rsidR="006716BB" w:rsidRPr="006A6366" w:rsidRDefault="006716BB" w:rsidP="006716BB">
      <w:pPr>
        <w:spacing w:after="0" w:line="240" w:lineRule="auto"/>
        <w:jc w:val="both"/>
        <w:rPr>
          <w:b/>
          <w:i/>
          <w:color w:val="FF0000"/>
        </w:rPr>
      </w:pPr>
      <w:bookmarkStart w:id="7" w:name="_Toc442784595"/>
      <w:bookmarkStart w:id="8" w:name="_Toc442785934"/>
    </w:p>
    <w:p w14:paraId="024C0C3C" w14:textId="77777777" w:rsidR="006716BB" w:rsidRPr="000971A5" w:rsidRDefault="006716BB" w:rsidP="006716BB">
      <w:pPr>
        <w:spacing w:after="0" w:line="240" w:lineRule="auto"/>
        <w:jc w:val="both"/>
      </w:pPr>
      <w:r w:rsidRPr="000971A5">
        <w:rPr>
          <w:b/>
          <w:i/>
        </w:rPr>
        <w:t>Stopień alarmowy BRAVO</w:t>
      </w:r>
      <w:bookmarkEnd w:id="7"/>
      <w:bookmarkEnd w:id="8"/>
      <w:r w:rsidRPr="000971A5">
        <w:rPr>
          <w:b/>
          <w:i/>
        </w:rPr>
        <w:t>/BRAVO-CRP</w:t>
      </w:r>
      <w:r w:rsidRPr="000971A5">
        <w:rPr>
          <w:rStyle w:val="Nagwek1Znak"/>
          <w:b/>
          <w:sz w:val="28"/>
          <w:szCs w:val="28"/>
        </w:rPr>
        <w:t xml:space="preserve"> </w:t>
      </w:r>
      <w:r w:rsidRPr="000971A5">
        <w:t>– ma zastosowanie w przypadku zaistnienia zwiększonego i przewi</w:t>
      </w:r>
      <w:r w:rsidR="00751084">
        <w:t>dywalnego zagrożenia wystąpienia</w:t>
      </w:r>
      <w:r w:rsidRPr="000971A5">
        <w:t xml:space="preserve"> zdarzenia o charakterze terrorystycznym, jednak konkretny cel ataku nie został zidentyfikowany.</w:t>
      </w:r>
    </w:p>
    <w:p w14:paraId="3A7DFD8A" w14:textId="77777777" w:rsidR="006716BB" w:rsidRPr="006A6366" w:rsidRDefault="006716BB" w:rsidP="006716BB">
      <w:pPr>
        <w:spacing w:after="0" w:line="240" w:lineRule="auto"/>
        <w:rPr>
          <w:color w:val="FF0000"/>
        </w:rPr>
      </w:pPr>
    </w:p>
    <w:p w14:paraId="0E746344" w14:textId="77777777" w:rsidR="006716BB" w:rsidRPr="000971A5" w:rsidRDefault="006716BB" w:rsidP="006716BB">
      <w:pPr>
        <w:spacing w:after="0" w:line="240" w:lineRule="auto"/>
        <w:jc w:val="both"/>
      </w:pPr>
      <w:bookmarkStart w:id="9" w:name="_Toc442784606"/>
      <w:bookmarkStart w:id="10" w:name="_Toc442785945"/>
      <w:r w:rsidRPr="000971A5">
        <w:rPr>
          <w:b/>
          <w:i/>
        </w:rPr>
        <w:t>Stopień alarmowy CHARLIE</w:t>
      </w:r>
      <w:bookmarkEnd w:id="9"/>
      <w:bookmarkEnd w:id="10"/>
      <w:r w:rsidRPr="000971A5">
        <w:rPr>
          <w:b/>
          <w:i/>
        </w:rPr>
        <w:t>/CHARLIE CRP</w:t>
      </w:r>
      <w:r w:rsidRPr="000971A5">
        <w:rPr>
          <w:rStyle w:val="Nagwek1Znak"/>
          <w:b/>
          <w:sz w:val="28"/>
          <w:szCs w:val="28"/>
        </w:rPr>
        <w:t xml:space="preserve"> </w:t>
      </w:r>
      <w:r w:rsidRPr="000971A5">
        <w:t xml:space="preserve">– ma zastosowanie w przypadku: wystąpienia zdarzenia potwierdzającego prawdopodobny cel ataku o charakterze terrorystycznym, </w:t>
      </w:r>
      <w:r w:rsidRPr="000971A5">
        <w:lastRenderedPageBreak/>
        <w:t xml:space="preserve">godzącego w: bezpieczeństwo lub porządek publiczny albo bezpieczeństwo Rzeczpospolitej Polskiej, albo bezpieczeństwo innego państwa lub organizacji międzynarodowej </w:t>
      </w:r>
      <w:r w:rsidRPr="000971A5">
        <w:br/>
        <w:t xml:space="preserve">oraz stwarzającego potencjalne zagrożenie dla Rzeczpospolitej Polskiej, uzyskania wiarygodnych i potwierdzonych informacji o planowanym zdarzeniu o charakterze terrorystycznym na terytorium Rzeczpospolitej Polskiej, lub uzyskania wiarygodnych </w:t>
      </w:r>
      <w:r w:rsidRPr="000971A5">
        <w:br/>
        <w:t>i potwierdzonych informacji o planowanym zdarzeniu o charakterze terrorystycznym, którego skutki mogą dotyczyć obywateli polskich przebywających za granicą lub instytucji polskich albo pols</w:t>
      </w:r>
      <w:r w:rsidR="0081279F">
        <w:t>kiej infrastruktury mieszczącej</w:t>
      </w:r>
      <w:r w:rsidRPr="000971A5">
        <w:t xml:space="preserve"> się poza granicami Rzeczpospolitej Polskiej. </w:t>
      </w:r>
    </w:p>
    <w:p w14:paraId="2210E0CD" w14:textId="77777777" w:rsidR="006716BB" w:rsidRPr="006A6366" w:rsidRDefault="006716BB" w:rsidP="006716BB">
      <w:pPr>
        <w:spacing w:after="0" w:line="240" w:lineRule="auto"/>
        <w:jc w:val="both"/>
        <w:rPr>
          <w:b/>
          <w:i/>
          <w:color w:val="FF0000"/>
        </w:rPr>
      </w:pPr>
      <w:bookmarkStart w:id="11" w:name="_Toc442784617"/>
      <w:bookmarkStart w:id="12" w:name="_Toc442785956"/>
    </w:p>
    <w:p w14:paraId="7C8CDBAE" w14:textId="77777777" w:rsidR="006716BB" w:rsidRDefault="006716BB" w:rsidP="006716BB">
      <w:pPr>
        <w:spacing w:after="0" w:line="240" w:lineRule="auto"/>
        <w:jc w:val="both"/>
      </w:pPr>
      <w:r w:rsidRPr="002B6EA8">
        <w:rPr>
          <w:b/>
          <w:i/>
        </w:rPr>
        <w:t>Stopień alarmowy DELTA</w:t>
      </w:r>
      <w:bookmarkEnd w:id="11"/>
      <w:bookmarkEnd w:id="12"/>
      <w:r w:rsidRPr="002B6EA8">
        <w:rPr>
          <w:b/>
          <w:i/>
        </w:rPr>
        <w:t>/DELTA-CRP</w:t>
      </w:r>
      <w:r w:rsidRPr="002B6EA8">
        <w:rPr>
          <w:rStyle w:val="Nagwek1Znak"/>
          <w:b/>
          <w:sz w:val="28"/>
          <w:szCs w:val="28"/>
        </w:rPr>
        <w:t xml:space="preserve"> </w:t>
      </w:r>
      <w:r w:rsidRPr="002B6EA8">
        <w:t xml:space="preserve">– ma zastosowanie w przypadku: wystąpienia zdarzenia o charakterze terrorystycznym powodującego zagrożenie: bezpieczeństwa lub porządku publicznego albo bezpieczeństwa Rzeczpospolitej Polskiej, albo bezpieczeństwa innego państwa lub organizacji międzynarodowej oraz stwarzającego zagrożenie dla Rzeczpospolitej Polskiej, lub gdy uzyskane informacje wskazują </w:t>
      </w:r>
      <w:r w:rsidR="002B6EA8" w:rsidRPr="002B6EA8">
        <w:t>na zaawansowaną fazę przygotowań</w:t>
      </w:r>
      <w:r w:rsidRPr="002B6EA8">
        <w:t xml:space="preserve"> do zdarzenia </w:t>
      </w:r>
      <w:r w:rsidRPr="002B6EA8">
        <w:br/>
        <w:t xml:space="preserve">o charakterze terrorystycznym na terytorium Rzeczpospolitej Polskiej lub gdy uzyskane informacje wskazują na zaawansowaną fazę przygotowań do zdarzenia o charakterze terrorystycznym, które ma być wymierzone w obywateli polskich przebywających za granicą </w:t>
      </w:r>
      <w:r w:rsidRPr="002B6EA8">
        <w:br/>
        <w:t xml:space="preserve">lub w instytucje polskie albo </w:t>
      </w:r>
      <w:r w:rsidR="0081279F">
        <w:t>polską infrastrukturę mieszczącą</w:t>
      </w:r>
      <w:r w:rsidRPr="002B6EA8">
        <w:t xml:space="preserve"> się poza granicami Rzeczpospolitej Polskiej, a zebrane informacje wskazują jednocześnie na nieuchronność takiego zdarzenia. </w:t>
      </w:r>
    </w:p>
    <w:p w14:paraId="42D49FCA" w14:textId="77777777" w:rsidR="00EF6BF8" w:rsidRDefault="00EF6BF8" w:rsidP="006716BB">
      <w:pPr>
        <w:spacing w:after="0" w:line="240" w:lineRule="auto"/>
        <w:jc w:val="both"/>
      </w:pPr>
    </w:p>
    <w:p w14:paraId="7202F2B4" w14:textId="77777777" w:rsidR="00EF6BF8" w:rsidRPr="00531F3C" w:rsidRDefault="00EF6BF8" w:rsidP="006716BB">
      <w:pPr>
        <w:spacing w:after="0" w:line="240" w:lineRule="auto"/>
        <w:jc w:val="both"/>
      </w:pPr>
      <w:r w:rsidRPr="00531F3C">
        <w:rPr>
          <w:b/>
          <w:i/>
        </w:rPr>
        <w:t>Raportowanie</w:t>
      </w:r>
      <w:r w:rsidRPr="00531F3C">
        <w:t xml:space="preserve"> </w:t>
      </w:r>
      <w:r w:rsidR="00630C9A" w:rsidRPr="00531F3C">
        <w:t xml:space="preserve"> - po wprowadzeniu stopni alarmow</w:t>
      </w:r>
      <w:r w:rsidR="006E30C4">
        <w:t>ych</w:t>
      </w:r>
      <w:r w:rsidR="00630C9A" w:rsidRPr="00531F3C">
        <w:t xml:space="preserve"> i w czasie </w:t>
      </w:r>
      <w:r w:rsidR="006E30C4">
        <w:t>ich</w:t>
      </w:r>
      <w:r w:rsidR="00630C9A" w:rsidRPr="00531F3C">
        <w:t xml:space="preserve">  obowiązywania  Inspektor ds. Zarządzania Kryzysowego opracowuje raporty</w:t>
      </w:r>
      <w:r w:rsidR="00531F3C" w:rsidRPr="00531F3C">
        <w:t xml:space="preserve"> sytuacyjne</w:t>
      </w:r>
      <w:r w:rsidR="00630C9A" w:rsidRPr="00531F3C">
        <w:t>,</w:t>
      </w:r>
      <w:r w:rsidR="00531F3C" w:rsidRPr="00531F3C">
        <w:t xml:space="preserve"> w  których zawarte są </w:t>
      </w:r>
      <w:r w:rsidR="00630C9A" w:rsidRPr="00531F3C">
        <w:t xml:space="preserve"> </w:t>
      </w:r>
      <w:r w:rsidR="006E30C4">
        <w:t xml:space="preserve">wszystkie </w:t>
      </w:r>
      <w:r w:rsidR="00531F3C" w:rsidRPr="00531F3C">
        <w:t>zagrożenia jakie wystąpiły</w:t>
      </w:r>
      <w:r w:rsidR="006E30C4">
        <w:t xml:space="preserve"> </w:t>
      </w:r>
      <w:r w:rsidR="00531F3C" w:rsidRPr="00531F3C">
        <w:t xml:space="preserve">oraz podjęte działania </w:t>
      </w:r>
      <w:r w:rsidR="006E30C4">
        <w:t>zmierzające do ich wyeliminowania</w:t>
      </w:r>
      <w:r w:rsidR="00531F3C" w:rsidRPr="00531F3C">
        <w:t xml:space="preserve"> wg wzoru który stanowi Załącznik Nr 2 i 3. </w:t>
      </w:r>
      <w:r w:rsidR="00630C9A" w:rsidRPr="00531F3C">
        <w:t xml:space="preserve">  </w:t>
      </w:r>
    </w:p>
    <w:p w14:paraId="7625D9ED" w14:textId="77777777" w:rsidR="006716BB" w:rsidRPr="002B6EA8" w:rsidRDefault="006716BB" w:rsidP="006716BB">
      <w:pPr>
        <w:spacing w:after="0" w:line="240" w:lineRule="auto"/>
      </w:pPr>
    </w:p>
    <w:p w14:paraId="252640BA" w14:textId="77777777" w:rsidR="006716BB" w:rsidRPr="00FF2E8C" w:rsidRDefault="001D0613" w:rsidP="006716BB">
      <w:pPr>
        <w:pStyle w:val="Nagwek2"/>
        <w:spacing w:before="0" w:line="240" w:lineRule="auto"/>
        <w:rPr>
          <w:rStyle w:val="Nagwek1Znak"/>
          <w:b/>
          <w:sz w:val="22"/>
          <w:szCs w:val="22"/>
          <w:lang w:val="pl-PL"/>
        </w:rPr>
      </w:pPr>
      <w:bookmarkStart w:id="13" w:name="_Toc474315399"/>
      <w:bookmarkStart w:id="14" w:name="_Toc474497799"/>
      <w:r w:rsidRPr="00FF2E8C">
        <w:rPr>
          <w:rStyle w:val="Nagwek1Znak"/>
          <w:b/>
          <w:sz w:val="22"/>
          <w:szCs w:val="22"/>
          <w:lang w:val="pl-PL"/>
        </w:rPr>
        <w:t xml:space="preserve">WPROWADZENIE I ODWOŁANIE </w:t>
      </w:r>
      <w:r w:rsidR="0067128A" w:rsidRPr="00FF2E8C">
        <w:rPr>
          <w:rStyle w:val="Nagwek1Znak"/>
          <w:b/>
          <w:sz w:val="22"/>
          <w:szCs w:val="22"/>
          <w:lang w:val="pl-PL"/>
        </w:rPr>
        <w:t>S</w:t>
      </w:r>
      <w:r w:rsidRPr="00FF2E8C">
        <w:rPr>
          <w:rStyle w:val="Nagwek1Znak"/>
          <w:b/>
          <w:sz w:val="22"/>
          <w:szCs w:val="22"/>
          <w:lang w:val="pl-PL"/>
        </w:rPr>
        <w:t>TOPNI ALARMOWYCH</w:t>
      </w:r>
    </w:p>
    <w:p w14:paraId="478DDB23" w14:textId="77777777" w:rsidR="001D0613" w:rsidRDefault="001D0613" w:rsidP="001D0613">
      <w:pPr>
        <w:pStyle w:val="Default"/>
        <w:ind w:firstLine="708"/>
        <w:jc w:val="both"/>
        <w:rPr>
          <w:rFonts w:asciiTheme="majorHAnsi" w:hAnsiTheme="majorHAnsi" w:cs="Arial"/>
          <w:sz w:val="22"/>
          <w:szCs w:val="22"/>
        </w:rPr>
      </w:pPr>
    </w:p>
    <w:p w14:paraId="281CB711" w14:textId="77777777" w:rsidR="001D0613" w:rsidRDefault="001D0613" w:rsidP="002F6B07">
      <w:pPr>
        <w:pStyle w:val="Default"/>
        <w:numPr>
          <w:ilvl w:val="0"/>
          <w:numId w:val="4"/>
        </w:numPr>
        <w:jc w:val="both"/>
        <w:rPr>
          <w:rFonts w:asciiTheme="majorHAnsi" w:hAnsiTheme="majorHAnsi" w:cs="Arial"/>
          <w:sz w:val="22"/>
          <w:szCs w:val="22"/>
        </w:rPr>
      </w:pPr>
      <w:r w:rsidRPr="001D0613">
        <w:rPr>
          <w:rFonts w:asciiTheme="majorHAnsi" w:hAnsiTheme="majorHAnsi" w:cs="Arial"/>
          <w:sz w:val="22"/>
          <w:szCs w:val="22"/>
        </w:rPr>
        <w:t xml:space="preserve">Stopnie alarmowe wprowadza, zmienia i odwołuje, w drodze zarządzenia, </w:t>
      </w:r>
      <w:r w:rsidRPr="001D0613">
        <w:rPr>
          <w:rFonts w:asciiTheme="majorHAnsi" w:hAnsiTheme="majorHAnsi" w:cs="Arial"/>
          <w:sz w:val="22"/>
          <w:szCs w:val="22"/>
        </w:rPr>
        <w:br/>
        <w:t xml:space="preserve">w zależności od rodzaju zagrożenia zdarzeniem o charakterze terrorystycznym, Prezes Rady Ministrów, po zasięgnięciu opinii ministra właściwego do spraw wewnętrznych </w:t>
      </w:r>
      <w:r w:rsidR="00FF2E8C">
        <w:rPr>
          <w:rFonts w:asciiTheme="majorHAnsi" w:hAnsiTheme="majorHAnsi" w:cs="Arial"/>
          <w:sz w:val="22"/>
          <w:szCs w:val="22"/>
        </w:rPr>
        <w:br/>
      </w:r>
      <w:r w:rsidRPr="001D0613">
        <w:rPr>
          <w:rFonts w:asciiTheme="majorHAnsi" w:hAnsiTheme="majorHAnsi" w:cs="Arial"/>
          <w:sz w:val="22"/>
          <w:szCs w:val="22"/>
        </w:rPr>
        <w:t xml:space="preserve">i Szefa ABW, a w przypadkach niecierpiących zwłoki – minister właściwy do spraw wewnętrznych, po zasięgnięciu opinii Szefa ABW, informując o tym niezwłocznie Prezesa Rady Ministrów. </w:t>
      </w:r>
    </w:p>
    <w:p w14:paraId="70A7C97C" w14:textId="77777777" w:rsidR="001D0613" w:rsidRDefault="001D0613" w:rsidP="002F6B07">
      <w:pPr>
        <w:pStyle w:val="Default"/>
        <w:numPr>
          <w:ilvl w:val="0"/>
          <w:numId w:val="4"/>
        </w:numPr>
        <w:jc w:val="both"/>
        <w:rPr>
          <w:rFonts w:asciiTheme="majorHAnsi" w:hAnsiTheme="majorHAnsi" w:cs="Arial"/>
          <w:sz w:val="22"/>
          <w:szCs w:val="22"/>
        </w:rPr>
      </w:pPr>
      <w:r w:rsidRPr="001D0613">
        <w:rPr>
          <w:rFonts w:asciiTheme="majorHAnsi" w:hAnsiTheme="majorHAnsi" w:cs="Arial"/>
          <w:sz w:val="22"/>
          <w:szCs w:val="22"/>
        </w:rPr>
        <w:t xml:space="preserve">W przypadku wprowadzenia stopnia alarmowego organy administracji publicznej oraz kierownicy służb i instytucji właściwych w sprawach bezpieczeństwa i zarządzania kryzysowego wykonują przedsięwzięcia, w ramach poszczególnych stopni alarmowych we współpracy z właścicielami, posiadaczami samoistnymi i posiadaczami zależnymi obiektów infrastruktury krytycznej w zakresie ochrony tych obiektów. </w:t>
      </w:r>
    </w:p>
    <w:p w14:paraId="6FE990BB" w14:textId="77777777" w:rsidR="001D0613" w:rsidRDefault="001D0613" w:rsidP="002F6B07">
      <w:pPr>
        <w:pStyle w:val="Default"/>
        <w:numPr>
          <w:ilvl w:val="0"/>
          <w:numId w:val="4"/>
        </w:numPr>
        <w:jc w:val="both"/>
        <w:rPr>
          <w:rFonts w:asciiTheme="majorHAnsi" w:hAnsiTheme="majorHAnsi" w:cs="Arial"/>
          <w:sz w:val="22"/>
          <w:szCs w:val="22"/>
        </w:rPr>
      </w:pPr>
      <w:r w:rsidRPr="001D0613">
        <w:rPr>
          <w:rFonts w:asciiTheme="majorHAnsi" w:hAnsiTheme="majorHAnsi" w:cs="Arial"/>
          <w:sz w:val="22"/>
          <w:szCs w:val="22"/>
        </w:rPr>
        <w:t xml:space="preserve">Po otrzymaniu informacji o wprowadzeniu stopnia alarmowego organy administracji publicznej oraz kierownicy służb i instytucji właściwych w sprawach bezpieczeństwa </w:t>
      </w:r>
      <w:r>
        <w:rPr>
          <w:rFonts w:asciiTheme="majorHAnsi" w:hAnsiTheme="majorHAnsi" w:cs="Arial"/>
          <w:sz w:val="22"/>
          <w:szCs w:val="22"/>
        </w:rPr>
        <w:br/>
      </w:r>
      <w:r w:rsidRPr="001D0613">
        <w:rPr>
          <w:rFonts w:asciiTheme="majorHAnsi" w:hAnsiTheme="majorHAnsi" w:cs="Arial"/>
          <w:sz w:val="22"/>
          <w:szCs w:val="22"/>
        </w:rPr>
        <w:t xml:space="preserve">i zarządzania kryzysowego niezwłocznie potwierdzają Rządowemu Centrum Bezpieczeństwa fakt otrzymania informacji o wprowadzeniu stopnia alarmowego oraz przekazują raport o stanie realizacji zadań wynikających z wprowadzonego stopnia, </w:t>
      </w:r>
      <w:r>
        <w:rPr>
          <w:rFonts w:asciiTheme="majorHAnsi" w:hAnsiTheme="majorHAnsi" w:cs="Arial"/>
          <w:sz w:val="22"/>
          <w:szCs w:val="22"/>
        </w:rPr>
        <w:br/>
      </w:r>
      <w:r w:rsidRPr="001D0613">
        <w:rPr>
          <w:rFonts w:asciiTheme="majorHAnsi" w:hAnsiTheme="majorHAnsi" w:cs="Arial"/>
          <w:sz w:val="22"/>
          <w:szCs w:val="22"/>
        </w:rPr>
        <w:t>w czasie nie dłuższym niż 12 godzin od otrzymania informacji.</w:t>
      </w:r>
    </w:p>
    <w:p w14:paraId="6E624B58" w14:textId="77777777" w:rsidR="001D0613" w:rsidRDefault="001D0613" w:rsidP="002F6B07">
      <w:pPr>
        <w:pStyle w:val="Default"/>
        <w:numPr>
          <w:ilvl w:val="0"/>
          <w:numId w:val="4"/>
        </w:numPr>
        <w:jc w:val="both"/>
        <w:rPr>
          <w:rFonts w:asciiTheme="majorHAnsi" w:hAnsiTheme="majorHAnsi" w:cs="Arial"/>
          <w:sz w:val="22"/>
          <w:szCs w:val="22"/>
        </w:rPr>
      </w:pPr>
      <w:r w:rsidRPr="001D0613">
        <w:rPr>
          <w:rFonts w:asciiTheme="majorHAnsi" w:hAnsiTheme="majorHAnsi" w:cs="Arial"/>
          <w:sz w:val="22"/>
          <w:szCs w:val="22"/>
        </w:rPr>
        <w:t xml:space="preserve">Wyższy albo niższy stopień alarmowy może być wprowadzony z pominięciem stopni pośrednich. </w:t>
      </w:r>
    </w:p>
    <w:p w14:paraId="4BF16116" w14:textId="77777777" w:rsidR="001D0613" w:rsidRDefault="001D0613" w:rsidP="002F6B07">
      <w:pPr>
        <w:pStyle w:val="Default"/>
        <w:numPr>
          <w:ilvl w:val="0"/>
          <w:numId w:val="4"/>
        </w:numPr>
        <w:jc w:val="both"/>
        <w:rPr>
          <w:rFonts w:asciiTheme="majorHAnsi" w:hAnsiTheme="majorHAnsi" w:cs="Arial"/>
          <w:sz w:val="22"/>
          <w:szCs w:val="22"/>
        </w:rPr>
      </w:pPr>
      <w:r w:rsidRPr="001D0613">
        <w:rPr>
          <w:rFonts w:asciiTheme="majorHAnsi" w:hAnsiTheme="majorHAnsi" w:cs="Arial"/>
          <w:sz w:val="22"/>
          <w:szCs w:val="22"/>
        </w:rPr>
        <w:t>Stopnie alarmowe i stopnie alarmowe CRP mogą być wprowadzane rozdzielnie lub łącznie.</w:t>
      </w:r>
    </w:p>
    <w:p w14:paraId="0626550C" w14:textId="77777777" w:rsidR="001D0613" w:rsidRDefault="001D0613" w:rsidP="002F6B07">
      <w:pPr>
        <w:pStyle w:val="Default"/>
        <w:numPr>
          <w:ilvl w:val="0"/>
          <w:numId w:val="4"/>
        </w:numPr>
        <w:jc w:val="both"/>
        <w:rPr>
          <w:rFonts w:asciiTheme="majorHAnsi" w:hAnsiTheme="majorHAnsi" w:cs="Arial"/>
          <w:sz w:val="22"/>
          <w:szCs w:val="22"/>
        </w:rPr>
      </w:pPr>
      <w:r w:rsidRPr="001D0613">
        <w:rPr>
          <w:rFonts w:asciiTheme="majorHAnsi" w:hAnsiTheme="majorHAnsi" w:cs="Arial"/>
          <w:sz w:val="22"/>
          <w:szCs w:val="22"/>
        </w:rPr>
        <w:t xml:space="preserve">W przypadku wprowadzenia różnych stopni alarmowych i różnych stopni alarmowych CRP należy wykonać zadania przewidziane dla stopnia wyższego. </w:t>
      </w:r>
    </w:p>
    <w:p w14:paraId="07996EDA" w14:textId="77777777" w:rsidR="001D0613" w:rsidRPr="001D0613" w:rsidRDefault="001D0613" w:rsidP="002F6B07">
      <w:pPr>
        <w:pStyle w:val="Default"/>
        <w:numPr>
          <w:ilvl w:val="0"/>
          <w:numId w:val="4"/>
        </w:numPr>
        <w:jc w:val="both"/>
        <w:rPr>
          <w:rFonts w:asciiTheme="majorHAnsi" w:hAnsiTheme="majorHAnsi" w:cs="Arial"/>
          <w:sz w:val="22"/>
          <w:szCs w:val="22"/>
        </w:rPr>
      </w:pPr>
      <w:r w:rsidRPr="001D0613">
        <w:rPr>
          <w:rFonts w:asciiTheme="majorHAnsi" w:hAnsiTheme="majorHAnsi" w:cs="Arial"/>
          <w:sz w:val="22"/>
          <w:szCs w:val="22"/>
        </w:rPr>
        <w:t xml:space="preserve">Stopnie alarmowe odwołuje się niezwłocznie po minimalizacji zagrożenia lub skutków zdarzenia będącego przesłanką do ich wprowadzenia. </w:t>
      </w:r>
    </w:p>
    <w:p w14:paraId="243E4B3B" w14:textId="77777777" w:rsidR="008556C6" w:rsidRDefault="008556C6" w:rsidP="006716BB">
      <w:pPr>
        <w:pStyle w:val="Nagwek2"/>
        <w:spacing w:before="0" w:line="240" w:lineRule="auto"/>
        <w:rPr>
          <w:rStyle w:val="Nagwek1Znak"/>
          <w:b/>
          <w:color w:val="FF0000"/>
          <w:u w:val="single"/>
        </w:rPr>
        <w:sectPr w:rsidR="008556C6" w:rsidSect="00E86715">
          <w:footerReference w:type="default" r:id="rId9"/>
          <w:pgSz w:w="11906" w:h="16838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14:paraId="04D8EC75" w14:textId="77777777" w:rsidR="006716BB" w:rsidRPr="00FF157B" w:rsidRDefault="006716BB" w:rsidP="008556C6">
      <w:pPr>
        <w:pStyle w:val="Nagwek2"/>
        <w:spacing w:before="0" w:line="240" w:lineRule="auto"/>
        <w:rPr>
          <w:rStyle w:val="Nagwek1Znak"/>
          <w:b/>
          <w:u w:val="single"/>
          <w:lang w:val="pl-PL"/>
        </w:rPr>
      </w:pPr>
      <w:bookmarkStart w:id="15" w:name="_Toc475448453"/>
      <w:r w:rsidRPr="00FF157B">
        <w:rPr>
          <w:rStyle w:val="Nagwek1Znak"/>
          <w:b/>
          <w:u w:val="single"/>
        </w:rPr>
        <w:lastRenderedPageBreak/>
        <w:t>Stopień alarmowy ALFA</w:t>
      </w:r>
      <w:bookmarkEnd w:id="13"/>
      <w:bookmarkEnd w:id="14"/>
      <w:bookmarkEnd w:id="15"/>
      <w:r w:rsidR="008443FF" w:rsidRPr="00FF157B">
        <w:rPr>
          <w:rStyle w:val="Nagwek1Znak"/>
          <w:b/>
          <w:u w:val="single"/>
          <w:lang w:val="pl-PL"/>
        </w:rPr>
        <w:t xml:space="preserve"> – procedura realizacji zadań</w:t>
      </w:r>
    </w:p>
    <w:p w14:paraId="10F3E5B3" w14:textId="77777777" w:rsidR="008556C6" w:rsidRDefault="008556C6" w:rsidP="008556C6">
      <w:pPr>
        <w:rPr>
          <w:lang w:eastAsia="x-none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323"/>
        <w:gridCol w:w="4819"/>
        <w:gridCol w:w="2552"/>
        <w:gridCol w:w="2448"/>
      </w:tblGrid>
      <w:tr w:rsidR="008443FF" w14:paraId="139EA2A1" w14:textId="77777777" w:rsidTr="00625C96">
        <w:trPr>
          <w:trHeight w:val="763"/>
          <w:jc w:val="center"/>
        </w:trPr>
        <w:tc>
          <w:tcPr>
            <w:tcW w:w="141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14:paraId="77BFC968" w14:textId="77777777" w:rsidR="008443FF" w:rsidRPr="008443FF" w:rsidRDefault="008443FF" w:rsidP="002B2DC5">
            <w:pPr>
              <w:pStyle w:val="Default"/>
              <w:jc w:val="center"/>
              <w:rPr>
                <w:rFonts w:asciiTheme="majorHAnsi" w:hAnsiTheme="majorHAnsi" w:cs="Arial"/>
                <w:sz w:val="32"/>
                <w:szCs w:val="32"/>
              </w:rPr>
            </w:pPr>
            <w:r w:rsidRPr="008443FF">
              <w:rPr>
                <w:rFonts w:asciiTheme="majorHAnsi" w:hAnsiTheme="majorHAnsi" w:cs="Arial"/>
                <w:b/>
                <w:bCs/>
                <w:sz w:val="32"/>
                <w:szCs w:val="32"/>
              </w:rPr>
              <w:t xml:space="preserve">Pierwszy stopień alarmowy - ALFA </w:t>
            </w:r>
          </w:p>
        </w:tc>
      </w:tr>
      <w:tr w:rsidR="008443FF" w14:paraId="33AA0047" w14:textId="77777777" w:rsidTr="00FF2E8C">
        <w:trPr>
          <w:trHeight w:val="639"/>
          <w:jc w:val="center"/>
        </w:trPr>
        <w:tc>
          <w:tcPr>
            <w:tcW w:w="43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14:paraId="47D1BA1A" w14:textId="77777777" w:rsidR="008443FF" w:rsidRPr="008443FF" w:rsidRDefault="008443FF" w:rsidP="002B2DC5">
            <w:pPr>
              <w:jc w:val="center"/>
              <w:rPr>
                <w:rFonts w:asciiTheme="majorHAnsi" w:hAnsiTheme="majorHAnsi" w:cs="Arial"/>
                <w:b/>
                <w:sz w:val="32"/>
                <w:szCs w:val="32"/>
              </w:rPr>
            </w:pPr>
            <w:r w:rsidRPr="008443FF">
              <w:rPr>
                <w:rFonts w:asciiTheme="majorHAnsi" w:hAnsiTheme="majorHAnsi" w:cs="Arial"/>
                <w:b/>
                <w:sz w:val="32"/>
                <w:szCs w:val="32"/>
              </w:rPr>
              <w:t>Treść procedury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14:paraId="53DD5973" w14:textId="77777777" w:rsidR="008443FF" w:rsidRPr="008443FF" w:rsidRDefault="008443FF" w:rsidP="002B2DC5">
            <w:pPr>
              <w:jc w:val="center"/>
              <w:rPr>
                <w:rFonts w:asciiTheme="majorHAnsi" w:hAnsiTheme="majorHAnsi" w:cs="Arial"/>
                <w:b/>
                <w:sz w:val="32"/>
                <w:szCs w:val="32"/>
              </w:rPr>
            </w:pPr>
            <w:r w:rsidRPr="008443FF">
              <w:rPr>
                <w:rFonts w:asciiTheme="majorHAnsi" w:hAnsiTheme="majorHAnsi" w:cs="Arial"/>
                <w:b/>
                <w:sz w:val="32"/>
                <w:szCs w:val="32"/>
              </w:rPr>
              <w:t>Sposób realizacji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14:paraId="6DBD8118" w14:textId="77777777" w:rsidR="008443FF" w:rsidRPr="008443FF" w:rsidRDefault="008443FF" w:rsidP="002B2DC5">
            <w:pPr>
              <w:jc w:val="center"/>
              <w:rPr>
                <w:rFonts w:asciiTheme="majorHAnsi" w:hAnsiTheme="majorHAnsi" w:cs="Arial"/>
                <w:b/>
                <w:sz w:val="32"/>
                <w:szCs w:val="32"/>
              </w:rPr>
            </w:pPr>
            <w:r w:rsidRPr="008443FF">
              <w:rPr>
                <w:rFonts w:asciiTheme="majorHAnsi" w:hAnsiTheme="majorHAnsi" w:cs="Arial"/>
                <w:b/>
                <w:sz w:val="32"/>
                <w:szCs w:val="32"/>
              </w:rPr>
              <w:t>Wykonawca</w:t>
            </w:r>
          </w:p>
        </w:tc>
        <w:tc>
          <w:tcPr>
            <w:tcW w:w="2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14:paraId="1A0E5A46" w14:textId="77777777" w:rsidR="008443FF" w:rsidRPr="008443FF" w:rsidRDefault="008443FF" w:rsidP="002B2DC5">
            <w:pPr>
              <w:jc w:val="center"/>
              <w:rPr>
                <w:rFonts w:asciiTheme="majorHAnsi" w:hAnsiTheme="majorHAnsi" w:cs="Arial"/>
                <w:b/>
                <w:sz w:val="32"/>
                <w:szCs w:val="32"/>
              </w:rPr>
            </w:pPr>
            <w:r w:rsidRPr="008443FF">
              <w:rPr>
                <w:rFonts w:asciiTheme="majorHAnsi" w:hAnsiTheme="majorHAnsi" w:cs="Arial"/>
                <w:b/>
                <w:sz w:val="32"/>
                <w:szCs w:val="32"/>
              </w:rPr>
              <w:t>Czas</w:t>
            </w:r>
          </w:p>
        </w:tc>
      </w:tr>
      <w:tr w:rsidR="008443FF" w14:paraId="05AD32D4" w14:textId="77777777" w:rsidTr="00625C96">
        <w:trPr>
          <w:jc w:val="center"/>
        </w:trPr>
        <w:tc>
          <w:tcPr>
            <w:tcW w:w="432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BD97D43" w14:textId="77777777" w:rsidR="008443FF" w:rsidRPr="008443FF" w:rsidRDefault="008443FF" w:rsidP="002B2DC5">
            <w:pPr>
              <w:pStyle w:val="Default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 xml:space="preserve">Prowadzić w ramach realizacji zadań nałożonych na administratorów obiektów wzmożoną kontrolę obiektów użyteczności publicznej oraz innych obiektów, które potencjalnie mogą stać się celem zdarzenia o charakterze terrorystycznym. </w:t>
            </w:r>
          </w:p>
        </w:tc>
        <w:tc>
          <w:tcPr>
            <w:tcW w:w="4819" w:type="dxa"/>
            <w:tcBorders>
              <w:top w:val="single" w:sz="18" w:space="0" w:color="auto"/>
            </w:tcBorders>
            <w:vAlign w:val="center"/>
          </w:tcPr>
          <w:p w14:paraId="01A7222D" w14:textId="77777777" w:rsidR="008443FF" w:rsidRPr="008443FF" w:rsidRDefault="008443FF" w:rsidP="002B2DC5">
            <w:pPr>
              <w:pStyle w:val="Default"/>
              <w:ind w:left="293" w:hanging="293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1. Przekazać pracownikom Urzędu Gminy Ełk polecenie nakaz</w:t>
            </w:r>
            <w:r w:rsidR="00357BB0">
              <w:rPr>
                <w:rFonts w:asciiTheme="majorHAnsi" w:hAnsiTheme="majorHAnsi" w:cs="Arial"/>
                <w:sz w:val="22"/>
                <w:szCs w:val="22"/>
              </w:rPr>
              <w:t>ujące wzmożoną kontrolę obiektu</w:t>
            </w:r>
            <w:r w:rsidRPr="008443FF">
              <w:rPr>
                <w:rFonts w:asciiTheme="majorHAnsi" w:hAnsiTheme="majorHAnsi" w:cs="Arial"/>
                <w:sz w:val="22"/>
                <w:szCs w:val="22"/>
              </w:rPr>
              <w:t xml:space="preserve"> polegającą na: </w:t>
            </w:r>
          </w:p>
          <w:p w14:paraId="03D6B99F" w14:textId="77777777" w:rsidR="008443FF" w:rsidRPr="008443FF" w:rsidRDefault="008443FF" w:rsidP="002B2DC5">
            <w:pPr>
              <w:pStyle w:val="Default"/>
              <w:ind w:left="434" w:hanging="141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- dokonywa</w:t>
            </w:r>
            <w:r w:rsidR="00357BB0">
              <w:rPr>
                <w:rFonts w:asciiTheme="majorHAnsi" w:hAnsiTheme="majorHAnsi" w:cs="Arial"/>
                <w:sz w:val="22"/>
                <w:szCs w:val="22"/>
              </w:rPr>
              <w:t>niu częstszych obchodów obiektu</w:t>
            </w:r>
            <w:r w:rsidRPr="008443FF">
              <w:rPr>
                <w:rFonts w:asciiTheme="majorHAnsi" w:hAnsiTheme="majorHAnsi" w:cs="Arial"/>
                <w:sz w:val="22"/>
                <w:szCs w:val="22"/>
              </w:rPr>
              <w:t xml:space="preserve">, </w:t>
            </w:r>
          </w:p>
          <w:p w14:paraId="5F9BAEC0" w14:textId="77777777" w:rsidR="008443FF" w:rsidRPr="008443FF" w:rsidRDefault="008443FF" w:rsidP="002B2DC5">
            <w:pPr>
              <w:ind w:left="434" w:hanging="141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- kontroli poprawności funkcjonowania systemów ochrony elektronicznej</w:t>
            </w:r>
            <w:r w:rsidR="00357BB0">
              <w:rPr>
                <w:rFonts w:asciiTheme="majorHAnsi" w:hAnsiTheme="majorHAnsi" w:cs="Arial"/>
                <w:sz w:val="22"/>
                <w:szCs w:val="22"/>
              </w:rPr>
              <w:t xml:space="preserve"> (monitoringu)</w:t>
            </w:r>
            <w:r w:rsidRPr="008443FF">
              <w:rPr>
                <w:rFonts w:asciiTheme="majorHAnsi" w:hAnsiTheme="majorHAnsi" w:cs="Arial"/>
                <w:sz w:val="22"/>
                <w:szCs w:val="22"/>
              </w:rPr>
              <w:t xml:space="preserve">. 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vAlign w:val="center"/>
          </w:tcPr>
          <w:p w14:paraId="728BE49B" w14:textId="77777777" w:rsidR="008443FF" w:rsidRPr="008443FF" w:rsidRDefault="008443FF" w:rsidP="002B2DC5">
            <w:pPr>
              <w:pStyle w:val="Default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 xml:space="preserve">Wójt Gminy </w:t>
            </w:r>
          </w:p>
          <w:p w14:paraId="7BCDFBA0" w14:textId="77777777" w:rsidR="008443FF" w:rsidRPr="008443FF" w:rsidRDefault="008443FF" w:rsidP="002B2DC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Sekretarza Gminy.</w:t>
            </w:r>
            <w:r w:rsidRPr="008443FF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244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83B29EE" w14:textId="77777777" w:rsidR="008443FF" w:rsidRPr="008443FF" w:rsidRDefault="008443FF" w:rsidP="002B2DC5">
            <w:pPr>
              <w:pStyle w:val="Default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 xml:space="preserve">15 minut od ogłoszenia </w:t>
            </w:r>
          </w:p>
          <w:p w14:paraId="00C44C3B" w14:textId="77777777" w:rsidR="008443FF" w:rsidRPr="008443FF" w:rsidRDefault="008443FF" w:rsidP="002B2DC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stopnia alarmowego.</w:t>
            </w:r>
            <w:r w:rsidRPr="008443FF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452A51" w14:paraId="44586F6C" w14:textId="77777777" w:rsidTr="00452A51">
        <w:trPr>
          <w:jc w:val="center"/>
        </w:trPr>
        <w:tc>
          <w:tcPr>
            <w:tcW w:w="4323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608395C1" w14:textId="77777777" w:rsidR="00452A51" w:rsidRPr="008443FF" w:rsidRDefault="00452A51" w:rsidP="00452A51">
            <w:pPr>
              <w:pStyle w:val="Default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 xml:space="preserve">Poinformować pracowników o konieczności zachowania zwiększonej czujności w stosunku do osób zachowujących się w sposób wzbudzający podejrzenia. 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14:paraId="3314EEEE" w14:textId="77777777" w:rsidR="00452A51" w:rsidRDefault="00452A51" w:rsidP="00452A51">
            <w:pPr>
              <w:pStyle w:val="Default"/>
              <w:numPr>
                <w:ilvl w:val="0"/>
                <w:numId w:val="5"/>
              </w:numPr>
              <w:ind w:left="317" w:hanging="283"/>
              <w:rPr>
                <w:rFonts w:asciiTheme="majorHAnsi" w:hAnsiTheme="majorHAnsi" w:cs="Arial"/>
                <w:sz w:val="22"/>
                <w:szCs w:val="22"/>
              </w:rPr>
            </w:pPr>
            <w:r w:rsidRPr="00856618">
              <w:rPr>
                <w:rFonts w:asciiTheme="majorHAnsi" w:hAnsiTheme="majorHAnsi" w:cs="Arial"/>
                <w:sz w:val="22"/>
                <w:szCs w:val="22"/>
              </w:rPr>
              <w:t>Przekazać wszystkim pracownikom urzędu informację o konieczności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zachowania wzmożonej czujności.</w:t>
            </w:r>
          </w:p>
          <w:p w14:paraId="451EE492" w14:textId="77777777" w:rsidR="00452A51" w:rsidRPr="00856618" w:rsidRDefault="00452A51" w:rsidP="00452A51">
            <w:pPr>
              <w:pStyle w:val="Default"/>
              <w:numPr>
                <w:ilvl w:val="0"/>
                <w:numId w:val="5"/>
              </w:numPr>
              <w:ind w:left="317" w:hanging="283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Uzyskać potwierdzenie</w:t>
            </w:r>
            <w:r w:rsidRPr="00856618">
              <w:rPr>
                <w:rFonts w:asciiTheme="majorHAnsi" w:hAnsiTheme="majorHAnsi" w:cs="Arial"/>
                <w:sz w:val="22"/>
                <w:szCs w:val="22"/>
              </w:rPr>
              <w:t xml:space="preserve"> odbioru wiadomości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o wprowadzonym stopniu alarmowym</w:t>
            </w:r>
            <w:r w:rsidRPr="00856618">
              <w:rPr>
                <w:rFonts w:asciiTheme="majorHAnsi" w:hAnsiTheme="majorHAnsi" w:cs="Arial"/>
                <w:sz w:val="22"/>
                <w:szCs w:val="22"/>
              </w:rPr>
              <w:t xml:space="preserve"> od wszystkich pracowników. </w:t>
            </w:r>
          </w:p>
          <w:p w14:paraId="4D339326" w14:textId="77777777" w:rsidR="00452A51" w:rsidRPr="008443FF" w:rsidRDefault="00452A51" w:rsidP="00452A51">
            <w:pPr>
              <w:pStyle w:val="Default"/>
              <w:numPr>
                <w:ilvl w:val="0"/>
                <w:numId w:val="5"/>
              </w:numPr>
              <w:ind w:left="317" w:hanging="283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Przekazać informację o wykonaniu zadania Wójtowi Gminy.</w:t>
            </w:r>
            <w:r w:rsidRPr="008443FF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4EA0F80A" w14:textId="77777777" w:rsidR="00452A51" w:rsidRPr="008443FF" w:rsidRDefault="00452A51" w:rsidP="00452A51">
            <w:pPr>
              <w:pStyle w:val="Default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Inspekt</w:t>
            </w:r>
            <w:r>
              <w:rPr>
                <w:rFonts w:asciiTheme="majorHAnsi" w:hAnsiTheme="majorHAnsi" w:cs="Arial"/>
                <w:sz w:val="22"/>
                <w:szCs w:val="22"/>
              </w:rPr>
              <w:t>or ds. Zarządzania Kryzysowego.</w:t>
            </w:r>
          </w:p>
        </w:tc>
        <w:tc>
          <w:tcPr>
            <w:tcW w:w="2448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10586C4E" w14:textId="77777777" w:rsidR="00452A51" w:rsidRPr="008443FF" w:rsidRDefault="00452A51" w:rsidP="00452A51">
            <w:pPr>
              <w:pStyle w:val="Default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 xml:space="preserve">15 minut od ogłoszenia </w:t>
            </w:r>
          </w:p>
          <w:p w14:paraId="2B3FA98E" w14:textId="77777777" w:rsidR="00452A51" w:rsidRPr="008443FF" w:rsidRDefault="00452A51" w:rsidP="00452A5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stopnia alarmowego.</w:t>
            </w:r>
            <w:r w:rsidRPr="008443FF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452A51" w14:paraId="5E6F4978" w14:textId="77777777" w:rsidTr="00625C96">
        <w:trPr>
          <w:jc w:val="center"/>
        </w:trPr>
        <w:tc>
          <w:tcPr>
            <w:tcW w:w="4323" w:type="dxa"/>
            <w:tcBorders>
              <w:left w:val="single" w:sz="18" w:space="0" w:color="auto"/>
            </w:tcBorders>
            <w:vAlign w:val="center"/>
          </w:tcPr>
          <w:p w14:paraId="0FB75CFA" w14:textId="77777777" w:rsidR="00452A51" w:rsidRPr="008443FF" w:rsidRDefault="00452A51" w:rsidP="003D6218">
            <w:pPr>
              <w:pStyle w:val="Default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 xml:space="preserve">Zalecić pracownikom informowanie odpowiednich służb w przypadku zauważenia nieznanych pojazdów na terenie urzędu lub instytucji publicznych, porzuconych paczek i bagaży lub zauważenia jakichkolwiek innych oznak nietypowej działalności. </w:t>
            </w:r>
          </w:p>
        </w:tc>
        <w:tc>
          <w:tcPr>
            <w:tcW w:w="4819" w:type="dxa"/>
            <w:vAlign w:val="center"/>
          </w:tcPr>
          <w:p w14:paraId="08769507" w14:textId="77777777" w:rsidR="00452A51" w:rsidRPr="008443FF" w:rsidRDefault="00452A51" w:rsidP="002B2DC5">
            <w:pPr>
              <w:pStyle w:val="Default"/>
              <w:ind w:left="293" w:hanging="293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 xml:space="preserve">1. Polecić pracownikom urzędu bezzwłoczne informowanie o wszelkich nieznanych pojazdach oraz pozostawionych bez nadzoru bagażach ujawnionych na terenie urzędu. </w:t>
            </w:r>
          </w:p>
        </w:tc>
        <w:tc>
          <w:tcPr>
            <w:tcW w:w="2552" w:type="dxa"/>
            <w:vAlign w:val="center"/>
          </w:tcPr>
          <w:p w14:paraId="483FD57B" w14:textId="77777777" w:rsidR="00452A51" w:rsidRPr="008443FF" w:rsidRDefault="00452A51" w:rsidP="002B2DC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Sekretarz Gminy.</w:t>
            </w:r>
          </w:p>
        </w:tc>
        <w:tc>
          <w:tcPr>
            <w:tcW w:w="2448" w:type="dxa"/>
            <w:tcBorders>
              <w:right w:val="single" w:sz="18" w:space="0" w:color="auto"/>
            </w:tcBorders>
            <w:vAlign w:val="center"/>
          </w:tcPr>
          <w:p w14:paraId="53EDA267" w14:textId="77777777" w:rsidR="00452A51" w:rsidRPr="008443FF" w:rsidRDefault="00452A51" w:rsidP="002B2DC5">
            <w:pPr>
              <w:pStyle w:val="Default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 xml:space="preserve">20 minut od ogłoszenia </w:t>
            </w:r>
          </w:p>
          <w:p w14:paraId="5E7C37A3" w14:textId="77777777" w:rsidR="00452A51" w:rsidRPr="008443FF" w:rsidRDefault="00452A51" w:rsidP="002B2DC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stopnia alarmowego.</w:t>
            </w:r>
            <w:r w:rsidRPr="008443FF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452A51" w14:paraId="4D285D5C" w14:textId="77777777" w:rsidTr="00625C96">
        <w:trPr>
          <w:jc w:val="center"/>
        </w:trPr>
        <w:tc>
          <w:tcPr>
            <w:tcW w:w="4323" w:type="dxa"/>
            <w:tcBorders>
              <w:left w:val="single" w:sz="18" w:space="0" w:color="auto"/>
            </w:tcBorders>
            <w:vAlign w:val="center"/>
          </w:tcPr>
          <w:p w14:paraId="6E6277F4" w14:textId="77777777" w:rsidR="00452A51" w:rsidRPr="008443FF" w:rsidRDefault="00452A51" w:rsidP="00452A51">
            <w:pPr>
              <w:pStyle w:val="Default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 xml:space="preserve">Sprawdzić działanie wszystkich środków łączności wykorzystywanych w celu zapewnienia bezpieczeństwa. </w:t>
            </w:r>
          </w:p>
        </w:tc>
        <w:tc>
          <w:tcPr>
            <w:tcW w:w="4819" w:type="dxa"/>
            <w:vAlign w:val="center"/>
          </w:tcPr>
          <w:p w14:paraId="52A0B30A" w14:textId="77777777" w:rsidR="00452A51" w:rsidRPr="008443FF" w:rsidRDefault="00452A51" w:rsidP="00452A51">
            <w:pPr>
              <w:pStyle w:val="Default"/>
              <w:numPr>
                <w:ilvl w:val="0"/>
                <w:numId w:val="9"/>
              </w:numPr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 xml:space="preserve">Dokonać sprawdzenia prawidłowości działania poczty e-mail, faxu, telefonów stacjonarnych. </w:t>
            </w:r>
          </w:p>
          <w:p w14:paraId="7A0179F2" w14:textId="77777777" w:rsidR="00452A51" w:rsidRPr="008443FF" w:rsidRDefault="00452A51" w:rsidP="00452A51">
            <w:pPr>
              <w:pStyle w:val="Default"/>
              <w:numPr>
                <w:ilvl w:val="0"/>
                <w:numId w:val="9"/>
              </w:numPr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lastRenderedPageBreak/>
              <w:t>Dokonać sprawdzenia poprawności funkcjonowania łączności radiowej UKF.</w:t>
            </w:r>
            <w:r w:rsidRPr="008443FF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25B027A9" w14:textId="77777777" w:rsidR="00452A51" w:rsidRPr="008443FF" w:rsidRDefault="00452A51" w:rsidP="00452A51">
            <w:pPr>
              <w:pStyle w:val="Default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lastRenderedPageBreak/>
              <w:t xml:space="preserve">Osoby wyznaczone przez Sekretarza Gminy. </w:t>
            </w:r>
          </w:p>
          <w:p w14:paraId="71EE43DA" w14:textId="77777777" w:rsidR="00452A51" w:rsidRPr="008443FF" w:rsidRDefault="00452A51" w:rsidP="00452A51">
            <w:pPr>
              <w:pStyle w:val="Default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Inspekt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or ds. </w:t>
            </w:r>
            <w:r>
              <w:rPr>
                <w:rFonts w:asciiTheme="majorHAnsi" w:hAnsiTheme="majorHAnsi" w:cs="Arial"/>
                <w:sz w:val="22"/>
                <w:szCs w:val="22"/>
              </w:rPr>
              <w:lastRenderedPageBreak/>
              <w:t>Zarządzania Kryzysowego</w:t>
            </w:r>
            <w:r w:rsidRPr="008443FF">
              <w:rPr>
                <w:rFonts w:asciiTheme="majorHAnsi" w:hAnsiTheme="majorHAnsi" w:cs="Arial"/>
                <w:sz w:val="22"/>
                <w:szCs w:val="22"/>
              </w:rPr>
              <w:t xml:space="preserve">. </w:t>
            </w:r>
          </w:p>
        </w:tc>
        <w:tc>
          <w:tcPr>
            <w:tcW w:w="2448" w:type="dxa"/>
            <w:tcBorders>
              <w:right w:val="single" w:sz="18" w:space="0" w:color="auto"/>
            </w:tcBorders>
            <w:vAlign w:val="center"/>
          </w:tcPr>
          <w:p w14:paraId="5CADEAA5" w14:textId="77777777" w:rsidR="00452A51" w:rsidRPr="008443FF" w:rsidRDefault="00452A51" w:rsidP="00452A51">
            <w:pPr>
              <w:pStyle w:val="Default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lastRenderedPageBreak/>
              <w:t xml:space="preserve">20 minut od ogłoszenia </w:t>
            </w:r>
          </w:p>
          <w:p w14:paraId="170F9DE0" w14:textId="77777777" w:rsidR="00452A51" w:rsidRPr="008443FF" w:rsidRDefault="00452A51" w:rsidP="00452A5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stopnia alarmowego.</w:t>
            </w:r>
            <w:r w:rsidRPr="008443FF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452A51" w14:paraId="240D2282" w14:textId="77777777" w:rsidTr="00625C96">
        <w:trPr>
          <w:jc w:val="center"/>
        </w:trPr>
        <w:tc>
          <w:tcPr>
            <w:tcW w:w="4323" w:type="dxa"/>
            <w:tcBorders>
              <w:left w:val="single" w:sz="18" w:space="0" w:color="auto"/>
            </w:tcBorders>
            <w:vAlign w:val="center"/>
          </w:tcPr>
          <w:p w14:paraId="20927B19" w14:textId="77777777" w:rsidR="00452A51" w:rsidRPr="008443FF" w:rsidRDefault="00452A51" w:rsidP="002B2DC5">
            <w:pPr>
              <w:pStyle w:val="Default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 xml:space="preserve">Zapewnić dostępność w trybie alarmowym pracowników niezbędnych do wzmocnienia ochrony obiektów. </w:t>
            </w:r>
          </w:p>
        </w:tc>
        <w:tc>
          <w:tcPr>
            <w:tcW w:w="4819" w:type="dxa"/>
            <w:vAlign w:val="center"/>
          </w:tcPr>
          <w:p w14:paraId="2E893E68" w14:textId="77777777" w:rsidR="00452A51" w:rsidRPr="008443FF" w:rsidRDefault="00452A51" w:rsidP="002F6B07">
            <w:pPr>
              <w:pStyle w:val="Default"/>
              <w:numPr>
                <w:ilvl w:val="0"/>
                <w:numId w:val="6"/>
              </w:numPr>
              <w:ind w:left="317" w:hanging="317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 xml:space="preserve">Utrzymanie stałego kontaktu z Komendą Powiatową Policji w Ełku. </w:t>
            </w:r>
          </w:p>
        </w:tc>
        <w:tc>
          <w:tcPr>
            <w:tcW w:w="2552" w:type="dxa"/>
            <w:vAlign w:val="center"/>
          </w:tcPr>
          <w:p w14:paraId="622BEAD4" w14:textId="77777777" w:rsidR="00452A51" w:rsidRPr="008443FF" w:rsidRDefault="00452A51" w:rsidP="002B2DC5">
            <w:pPr>
              <w:pStyle w:val="Default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 xml:space="preserve">Sekretarz Gminy lub osoby wyznaczone. </w:t>
            </w:r>
          </w:p>
        </w:tc>
        <w:tc>
          <w:tcPr>
            <w:tcW w:w="2448" w:type="dxa"/>
            <w:tcBorders>
              <w:right w:val="single" w:sz="18" w:space="0" w:color="auto"/>
            </w:tcBorders>
            <w:vAlign w:val="center"/>
          </w:tcPr>
          <w:p w14:paraId="49DCB90E" w14:textId="77777777" w:rsidR="00452A51" w:rsidRPr="008443FF" w:rsidRDefault="00452A51" w:rsidP="002B2DC5">
            <w:pPr>
              <w:pStyle w:val="Default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60 minut od ogłoszenia</w:t>
            </w:r>
          </w:p>
          <w:p w14:paraId="33B43976" w14:textId="77777777" w:rsidR="00452A51" w:rsidRPr="008443FF" w:rsidRDefault="00452A51" w:rsidP="002B2DC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stopnia alarmowego.</w:t>
            </w:r>
          </w:p>
        </w:tc>
      </w:tr>
      <w:tr w:rsidR="00452A51" w14:paraId="284D33D9" w14:textId="77777777" w:rsidTr="00625C96">
        <w:trPr>
          <w:jc w:val="center"/>
        </w:trPr>
        <w:tc>
          <w:tcPr>
            <w:tcW w:w="4323" w:type="dxa"/>
            <w:tcBorders>
              <w:left w:val="single" w:sz="18" w:space="0" w:color="auto"/>
            </w:tcBorders>
            <w:vAlign w:val="center"/>
          </w:tcPr>
          <w:p w14:paraId="26F1A95F" w14:textId="77777777" w:rsidR="00452A51" w:rsidRPr="008443FF" w:rsidRDefault="00452A51" w:rsidP="002B2DC5">
            <w:pPr>
              <w:pStyle w:val="Default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 xml:space="preserve">Sprawdzić na zewnątrz i od wewnątrz budynki będące w stałym użytkowaniu pod względem podejrzanych </w:t>
            </w:r>
            <w:proofErr w:type="spellStart"/>
            <w:r w:rsidRPr="008443FF">
              <w:rPr>
                <w:rFonts w:asciiTheme="majorHAnsi" w:hAnsiTheme="majorHAnsi" w:cs="Arial"/>
                <w:sz w:val="22"/>
                <w:szCs w:val="22"/>
              </w:rPr>
              <w:t>zachowań</w:t>
            </w:r>
            <w:proofErr w:type="spellEnd"/>
            <w:r w:rsidRPr="008443FF">
              <w:rPr>
                <w:rFonts w:asciiTheme="majorHAnsi" w:hAnsiTheme="majorHAnsi" w:cs="Arial"/>
                <w:sz w:val="22"/>
                <w:szCs w:val="22"/>
              </w:rPr>
              <w:t xml:space="preserve"> osób oraz w poszukiwaniu podejrzanych przedmiotów. </w:t>
            </w:r>
          </w:p>
        </w:tc>
        <w:tc>
          <w:tcPr>
            <w:tcW w:w="4819" w:type="dxa"/>
            <w:vAlign w:val="center"/>
          </w:tcPr>
          <w:p w14:paraId="1FFB7AAE" w14:textId="77777777" w:rsidR="00452A51" w:rsidRPr="008443FF" w:rsidRDefault="00452A51" w:rsidP="002F6B07">
            <w:pPr>
              <w:pStyle w:val="Default"/>
              <w:numPr>
                <w:ilvl w:val="0"/>
                <w:numId w:val="7"/>
              </w:numPr>
              <w:ind w:left="317" w:hanging="283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 xml:space="preserve">Na bazie wyznaczonych pracowników sprawdzić na zewnątrz i od wewnątrz budynek urzędu w celu: </w:t>
            </w:r>
          </w:p>
          <w:p w14:paraId="0D9E1E89" w14:textId="77777777" w:rsidR="00452A51" w:rsidRPr="008443FF" w:rsidRDefault="00452A51" w:rsidP="002F6B07">
            <w:pPr>
              <w:pStyle w:val="Default"/>
              <w:numPr>
                <w:ilvl w:val="0"/>
                <w:numId w:val="8"/>
              </w:numPr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 xml:space="preserve">ujawnienia osób zachowujących się podejrzanie, </w:t>
            </w:r>
          </w:p>
          <w:p w14:paraId="06061F87" w14:textId="77777777" w:rsidR="00452A51" w:rsidRPr="008443FF" w:rsidRDefault="00452A51" w:rsidP="002F6B07">
            <w:pPr>
              <w:pStyle w:val="Default"/>
              <w:numPr>
                <w:ilvl w:val="0"/>
                <w:numId w:val="8"/>
              </w:numPr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 xml:space="preserve">ujawnienia podejrzanych przedmiotów, </w:t>
            </w:r>
          </w:p>
          <w:p w14:paraId="33F42289" w14:textId="77777777" w:rsidR="00452A51" w:rsidRPr="008443FF" w:rsidRDefault="00452A51" w:rsidP="002F6B07">
            <w:pPr>
              <w:pStyle w:val="Default"/>
              <w:numPr>
                <w:ilvl w:val="0"/>
                <w:numId w:val="8"/>
              </w:numPr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 xml:space="preserve">sprawdzenia sposobu zabezpieczenia budynku. </w:t>
            </w:r>
          </w:p>
        </w:tc>
        <w:tc>
          <w:tcPr>
            <w:tcW w:w="2552" w:type="dxa"/>
            <w:vAlign w:val="center"/>
          </w:tcPr>
          <w:p w14:paraId="37DDA6DB" w14:textId="77777777" w:rsidR="00452A51" w:rsidRPr="008443FF" w:rsidRDefault="00452A51" w:rsidP="002B2DC5">
            <w:pPr>
              <w:pStyle w:val="Default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 xml:space="preserve">Osoby wyznaczone przez Sekretarza Gminy. </w:t>
            </w:r>
          </w:p>
          <w:p w14:paraId="4D56E52B" w14:textId="77777777" w:rsidR="00452A51" w:rsidRPr="008443FF" w:rsidRDefault="00452A51" w:rsidP="002B2DC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448" w:type="dxa"/>
            <w:tcBorders>
              <w:right w:val="single" w:sz="18" w:space="0" w:color="auto"/>
            </w:tcBorders>
            <w:vAlign w:val="center"/>
          </w:tcPr>
          <w:p w14:paraId="19A272A6" w14:textId="77777777" w:rsidR="00452A51" w:rsidRPr="008443FF" w:rsidRDefault="00452A51" w:rsidP="002B2DC5">
            <w:pPr>
              <w:pStyle w:val="Default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 xml:space="preserve">60 minut od ogłoszenia </w:t>
            </w:r>
          </w:p>
          <w:p w14:paraId="0814FD7C" w14:textId="77777777" w:rsidR="00452A51" w:rsidRPr="008443FF" w:rsidRDefault="00452A51" w:rsidP="002B2DC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stopnia alarmowego.</w:t>
            </w:r>
            <w:r w:rsidRPr="008443FF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452A51" w14:paraId="3DC0C2DD" w14:textId="77777777" w:rsidTr="00625C96">
        <w:trPr>
          <w:jc w:val="center"/>
        </w:trPr>
        <w:tc>
          <w:tcPr>
            <w:tcW w:w="4323" w:type="dxa"/>
            <w:tcBorders>
              <w:left w:val="single" w:sz="18" w:space="0" w:color="auto"/>
            </w:tcBorders>
            <w:vAlign w:val="center"/>
          </w:tcPr>
          <w:p w14:paraId="34CACF58" w14:textId="77777777" w:rsidR="00452A51" w:rsidRPr="008443FF" w:rsidRDefault="00452A51" w:rsidP="002B2DC5">
            <w:pPr>
              <w:pStyle w:val="Default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 xml:space="preserve">Dokonać, w ramach realizacji zadań administratorów obiektów sprawdzenia przepustowości dróg ewakuacyjnych. </w:t>
            </w:r>
          </w:p>
        </w:tc>
        <w:tc>
          <w:tcPr>
            <w:tcW w:w="4819" w:type="dxa"/>
            <w:vAlign w:val="center"/>
          </w:tcPr>
          <w:p w14:paraId="63812FB2" w14:textId="77777777" w:rsidR="00452A51" w:rsidRPr="008443FF" w:rsidRDefault="00452A51" w:rsidP="002F6B07">
            <w:pPr>
              <w:pStyle w:val="Default"/>
              <w:numPr>
                <w:ilvl w:val="0"/>
                <w:numId w:val="10"/>
              </w:numPr>
              <w:ind w:left="459" w:hanging="425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 xml:space="preserve">Dokonać sprawdzenia działania przepustowości dróg ewakuacyjnych </w:t>
            </w:r>
            <w:r w:rsidRPr="008443FF">
              <w:rPr>
                <w:rFonts w:asciiTheme="majorHAnsi" w:hAnsiTheme="majorHAnsi" w:cs="Arial"/>
                <w:sz w:val="22"/>
                <w:szCs w:val="22"/>
              </w:rPr>
              <w:br/>
              <w:t xml:space="preserve">w budynku. </w:t>
            </w:r>
          </w:p>
        </w:tc>
        <w:tc>
          <w:tcPr>
            <w:tcW w:w="2552" w:type="dxa"/>
            <w:vAlign w:val="center"/>
          </w:tcPr>
          <w:p w14:paraId="6E0F9980" w14:textId="77777777" w:rsidR="00452A51" w:rsidRPr="008443FF" w:rsidRDefault="00452A51" w:rsidP="002B2DC5">
            <w:pPr>
              <w:pStyle w:val="Default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Wyznaczeni pracownicy wydziału organizacyjnego.</w:t>
            </w:r>
          </w:p>
        </w:tc>
        <w:tc>
          <w:tcPr>
            <w:tcW w:w="2448" w:type="dxa"/>
            <w:tcBorders>
              <w:right w:val="single" w:sz="18" w:space="0" w:color="auto"/>
            </w:tcBorders>
            <w:vAlign w:val="center"/>
          </w:tcPr>
          <w:p w14:paraId="6780BB88" w14:textId="77777777" w:rsidR="00452A51" w:rsidRPr="008443FF" w:rsidRDefault="00452A51" w:rsidP="002B2DC5">
            <w:pPr>
              <w:pStyle w:val="Default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 xml:space="preserve">60 minut od ogłoszenia </w:t>
            </w:r>
          </w:p>
          <w:p w14:paraId="50A7504F" w14:textId="77777777" w:rsidR="00452A51" w:rsidRPr="008443FF" w:rsidRDefault="00452A51" w:rsidP="002B2DC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stopnia alarmowego.</w:t>
            </w:r>
            <w:r w:rsidRPr="008443FF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452A51" w14:paraId="374B3A83" w14:textId="77777777" w:rsidTr="00625C96">
        <w:trPr>
          <w:jc w:val="center"/>
        </w:trPr>
        <w:tc>
          <w:tcPr>
            <w:tcW w:w="4323" w:type="dxa"/>
            <w:tcBorders>
              <w:left w:val="single" w:sz="18" w:space="0" w:color="auto"/>
            </w:tcBorders>
            <w:vAlign w:val="center"/>
          </w:tcPr>
          <w:p w14:paraId="27005BCC" w14:textId="77777777" w:rsidR="00452A51" w:rsidRPr="008443FF" w:rsidRDefault="00452A51" w:rsidP="002B2DC5">
            <w:pPr>
              <w:pStyle w:val="Default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Dokonać przeglądu wszystkich procedur poleceń oraz zadań związanych z wprowadzeniem wyższych stopni alarmowych.</w:t>
            </w:r>
          </w:p>
        </w:tc>
        <w:tc>
          <w:tcPr>
            <w:tcW w:w="4819" w:type="dxa"/>
            <w:vAlign w:val="center"/>
          </w:tcPr>
          <w:p w14:paraId="53CE6DD6" w14:textId="77777777" w:rsidR="00452A51" w:rsidRPr="008443FF" w:rsidRDefault="00452A51" w:rsidP="002F6B07">
            <w:pPr>
              <w:pStyle w:val="Default"/>
              <w:numPr>
                <w:ilvl w:val="0"/>
                <w:numId w:val="11"/>
              </w:numPr>
              <w:ind w:left="459" w:hanging="425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 xml:space="preserve">Dokonać sprawdzenia oraz w miarę potrzeb aktualizacji procedur i zadań związanych z  realizacją stopni alarmowych. </w:t>
            </w:r>
          </w:p>
        </w:tc>
        <w:tc>
          <w:tcPr>
            <w:tcW w:w="2552" w:type="dxa"/>
            <w:vAlign w:val="center"/>
          </w:tcPr>
          <w:p w14:paraId="31588495" w14:textId="77777777" w:rsidR="00452A51" w:rsidRPr="008443FF" w:rsidRDefault="00452A51" w:rsidP="004C260A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Inspekt</w:t>
            </w:r>
            <w:r>
              <w:rPr>
                <w:rFonts w:asciiTheme="majorHAnsi" w:hAnsiTheme="majorHAnsi" w:cs="Arial"/>
                <w:sz w:val="22"/>
                <w:szCs w:val="22"/>
              </w:rPr>
              <w:t>or ds. Zarządzania Kryzysowego</w:t>
            </w:r>
            <w:r w:rsidRPr="008443FF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</w:tc>
        <w:tc>
          <w:tcPr>
            <w:tcW w:w="2448" w:type="dxa"/>
            <w:tcBorders>
              <w:right w:val="single" w:sz="18" w:space="0" w:color="auto"/>
            </w:tcBorders>
            <w:vAlign w:val="center"/>
          </w:tcPr>
          <w:p w14:paraId="2BE319CD" w14:textId="77777777" w:rsidR="00452A51" w:rsidRPr="008443FF" w:rsidRDefault="00452A51" w:rsidP="002B2DC5">
            <w:pPr>
              <w:pStyle w:val="Default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 xml:space="preserve">60 minut od ogłoszenia </w:t>
            </w:r>
          </w:p>
          <w:p w14:paraId="4261A6DD" w14:textId="77777777" w:rsidR="00452A51" w:rsidRPr="008443FF" w:rsidRDefault="00452A51" w:rsidP="002B2DC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stopnia alarmowego.</w:t>
            </w:r>
            <w:r w:rsidRPr="008443FF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452A51" w14:paraId="3F0E9341" w14:textId="77777777" w:rsidTr="00625C96">
        <w:trPr>
          <w:jc w:val="center"/>
        </w:trPr>
        <w:tc>
          <w:tcPr>
            <w:tcW w:w="432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C107F57" w14:textId="77777777" w:rsidR="00452A51" w:rsidRPr="008443FF" w:rsidRDefault="00452A51" w:rsidP="002B2DC5">
            <w:pPr>
              <w:pStyle w:val="Default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 xml:space="preserve">Prowadzić akcję </w:t>
            </w:r>
            <w:proofErr w:type="spellStart"/>
            <w:r w:rsidRPr="008443FF">
              <w:rPr>
                <w:rFonts w:asciiTheme="majorHAnsi" w:hAnsiTheme="majorHAnsi" w:cs="Arial"/>
                <w:sz w:val="22"/>
                <w:szCs w:val="22"/>
              </w:rPr>
              <w:t>informacyjno</w:t>
            </w:r>
            <w:proofErr w:type="spellEnd"/>
            <w:r w:rsidRPr="008443FF">
              <w:rPr>
                <w:rFonts w:asciiTheme="majorHAnsi" w:hAnsiTheme="majorHAnsi" w:cs="Arial"/>
                <w:sz w:val="22"/>
                <w:szCs w:val="22"/>
              </w:rPr>
              <w:t xml:space="preserve"> - </w:t>
            </w:r>
          </w:p>
          <w:p w14:paraId="7FF21EF1" w14:textId="77777777" w:rsidR="00452A51" w:rsidRPr="008443FF" w:rsidRDefault="00452A51" w:rsidP="002B2DC5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instruktażową dla społeczeństwa dotyczącą potencjalnego zagrożenia jego skutków i sposobu postępowania.</w:t>
            </w:r>
            <w:r w:rsidRPr="008443FF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bottom w:val="single" w:sz="18" w:space="0" w:color="auto"/>
            </w:tcBorders>
            <w:vAlign w:val="center"/>
          </w:tcPr>
          <w:p w14:paraId="069A0ACD" w14:textId="77777777" w:rsidR="00452A51" w:rsidRPr="008443FF" w:rsidRDefault="00452A51" w:rsidP="002F6B07">
            <w:pPr>
              <w:pStyle w:val="Default"/>
              <w:numPr>
                <w:ilvl w:val="0"/>
                <w:numId w:val="12"/>
              </w:numPr>
              <w:ind w:left="459" w:hanging="425"/>
              <w:rPr>
                <w:rFonts w:asciiTheme="majorHAnsi" w:hAnsiTheme="majorHAnsi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Informować na bieżąco pracowników o aktualnej sytuacji oraz w miarę prowadzonych  analiz o możliwych zmianach wprowadzonego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stopnia alarmowego</w:t>
            </w:r>
            <w:r w:rsidRPr="008443FF">
              <w:rPr>
                <w:rFonts w:asciiTheme="majorHAnsi" w:hAnsiTheme="majorHAnsi" w:cs="Arial"/>
                <w:sz w:val="22"/>
                <w:szCs w:val="22"/>
              </w:rPr>
              <w:t>.</w:t>
            </w:r>
            <w:r w:rsidRPr="008443FF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vAlign w:val="center"/>
          </w:tcPr>
          <w:p w14:paraId="5E9D08B4" w14:textId="77777777" w:rsidR="00452A51" w:rsidRPr="008443FF" w:rsidRDefault="00452A51" w:rsidP="002B2DC5">
            <w:pPr>
              <w:pStyle w:val="Default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Sekretarz Gminy</w:t>
            </w:r>
            <w:r>
              <w:rPr>
                <w:rFonts w:asciiTheme="majorHAnsi" w:hAnsiTheme="majorHAnsi" w:cs="Arial"/>
                <w:sz w:val="22"/>
                <w:szCs w:val="22"/>
              </w:rPr>
              <w:t>,</w:t>
            </w:r>
            <w:r w:rsidRPr="008443FF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  <w:p w14:paraId="4963BE00" w14:textId="77777777" w:rsidR="00452A51" w:rsidRPr="008443FF" w:rsidRDefault="00452A51" w:rsidP="002B2DC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Inspekt</w:t>
            </w:r>
            <w:r>
              <w:rPr>
                <w:rFonts w:asciiTheme="majorHAnsi" w:hAnsiTheme="majorHAnsi" w:cs="Arial"/>
                <w:sz w:val="22"/>
                <w:szCs w:val="22"/>
              </w:rPr>
              <w:t>or ds. Zarządzania Kryzysowego</w:t>
            </w:r>
            <w:r w:rsidRPr="008443FF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</w:tc>
        <w:tc>
          <w:tcPr>
            <w:tcW w:w="244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27CF353" w14:textId="77777777" w:rsidR="00452A51" w:rsidRPr="008443FF" w:rsidRDefault="00452A51" w:rsidP="004C260A">
            <w:pPr>
              <w:pStyle w:val="Default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 xml:space="preserve">60 minut od ogłoszenia </w:t>
            </w:r>
          </w:p>
          <w:p w14:paraId="5E8F6B27" w14:textId="77777777" w:rsidR="00452A51" w:rsidRPr="008443FF" w:rsidRDefault="00452A51" w:rsidP="004C260A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stopnia alarmowego.</w:t>
            </w:r>
          </w:p>
        </w:tc>
      </w:tr>
    </w:tbl>
    <w:p w14:paraId="2D340785" w14:textId="77777777" w:rsidR="008443FF" w:rsidRDefault="008443FF" w:rsidP="008556C6">
      <w:pPr>
        <w:rPr>
          <w:lang w:eastAsia="x-none"/>
        </w:rPr>
      </w:pPr>
    </w:p>
    <w:p w14:paraId="40114A2A" w14:textId="77777777" w:rsidR="00FF157B" w:rsidRDefault="00FF157B" w:rsidP="002B2DC5">
      <w:pPr>
        <w:pStyle w:val="Nagwek2"/>
        <w:spacing w:before="0" w:line="240" w:lineRule="auto"/>
        <w:rPr>
          <w:rStyle w:val="Nagwek1Znak"/>
          <w:b/>
          <w:color w:val="FF0000"/>
          <w:u w:val="single"/>
          <w:lang w:val="pl-PL"/>
        </w:rPr>
      </w:pPr>
    </w:p>
    <w:p w14:paraId="725706B8" w14:textId="77777777" w:rsidR="00FF157B" w:rsidRDefault="00FF157B" w:rsidP="002B2DC5">
      <w:pPr>
        <w:pStyle w:val="Nagwek2"/>
        <w:spacing w:before="0" w:line="240" w:lineRule="auto"/>
        <w:rPr>
          <w:rStyle w:val="Nagwek1Znak"/>
          <w:b/>
          <w:color w:val="FF0000"/>
          <w:u w:val="single"/>
          <w:lang w:val="pl-PL"/>
        </w:rPr>
      </w:pPr>
    </w:p>
    <w:p w14:paraId="0FA9BC67" w14:textId="77777777" w:rsidR="00FF157B" w:rsidRDefault="00FF157B" w:rsidP="002B2DC5">
      <w:pPr>
        <w:pStyle w:val="Nagwek2"/>
        <w:spacing w:before="0" w:line="240" w:lineRule="auto"/>
        <w:rPr>
          <w:rStyle w:val="Nagwek1Znak"/>
          <w:b/>
          <w:color w:val="FF0000"/>
          <w:u w:val="single"/>
          <w:lang w:val="pl-PL"/>
        </w:rPr>
      </w:pPr>
    </w:p>
    <w:p w14:paraId="7DAD831F" w14:textId="77777777" w:rsidR="00625C96" w:rsidRDefault="00625C96" w:rsidP="002B2DC5">
      <w:pPr>
        <w:pStyle w:val="Nagwek2"/>
        <w:spacing w:before="0" w:line="240" w:lineRule="auto"/>
        <w:rPr>
          <w:rStyle w:val="Nagwek1Znak"/>
          <w:b/>
          <w:color w:val="FF0000"/>
          <w:u w:val="single"/>
          <w:lang w:val="pl-PL"/>
        </w:rPr>
      </w:pPr>
    </w:p>
    <w:p w14:paraId="048C35F3" w14:textId="77777777" w:rsidR="002B2DC5" w:rsidRPr="00FF157B" w:rsidRDefault="002B2DC5" w:rsidP="002B2DC5">
      <w:pPr>
        <w:pStyle w:val="Nagwek2"/>
        <w:spacing w:before="0" w:line="240" w:lineRule="auto"/>
        <w:rPr>
          <w:rStyle w:val="Nagwek1Znak"/>
          <w:lang w:val="pl-PL"/>
        </w:rPr>
      </w:pPr>
      <w:r w:rsidRPr="00FF157B">
        <w:rPr>
          <w:rStyle w:val="Nagwek1Znak"/>
          <w:b/>
          <w:u w:val="single"/>
        </w:rPr>
        <w:lastRenderedPageBreak/>
        <w:t>Stopień alarmowy ALFA-CRP</w:t>
      </w:r>
      <w:r w:rsidRPr="00FF157B">
        <w:rPr>
          <w:rStyle w:val="Nagwek1Znak"/>
          <w:b/>
          <w:u w:val="single"/>
          <w:lang w:val="pl-PL"/>
        </w:rPr>
        <w:t xml:space="preserve"> – procedura realizacji zadań</w:t>
      </w:r>
    </w:p>
    <w:p w14:paraId="11FE5E28" w14:textId="77777777" w:rsidR="006716BB" w:rsidRPr="002B2DC5" w:rsidRDefault="006716BB" w:rsidP="006716BB">
      <w:pPr>
        <w:pStyle w:val="Nagwek2"/>
        <w:spacing w:before="0" w:line="240" w:lineRule="auto"/>
        <w:rPr>
          <w:b/>
          <w:color w:val="FF0000"/>
          <w:lang w:val="pl-PL"/>
        </w:rPr>
      </w:pPr>
    </w:p>
    <w:tbl>
      <w:tblPr>
        <w:tblStyle w:val="Tabela-Siatka"/>
        <w:tblpPr w:leftFromText="141" w:rightFromText="141" w:vertAnchor="text" w:tblpX="332" w:tblpY="32"/>
        <w:tblW w:w="14169" w:type="dxa"/>
        <w:tblLook w:val="04A0" w:firstRow="1" w:lastRow="0" w:firstColumn="1" w:lastColumn="0" w:noHBand="0" w:noVBand="1"/>
      </w:tblPr>
      <w:tblGrid>
        <w:gridCol w:w="4350"/>
        <w:gridCol w:w="4819"/>
        <w:gridCol w:w="2552"/>
        <w:gridCol w:w="2448"/>
      </w:tblGrid>
      <w:tr w:rsidR="002B2DC5" w14:paraId="474D2049" w14:textId="77777777" w:rsidTr="00625C96">
        <w:trPr>
          <w:trHeight w:val="420"/>
        </w:trPr>
        <w:tc>
          <w:tcPr>
            <w:tcW w:w="1416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14:paraId="666EE4D1" w14:textId="77777777" w:rsidR="002B2DC5" w:rsidRPr="008443FF" w:rsidRDefault="002B2DC5" w:rsidP="002B2DC5">
            <w:pPr>
              <w:pStyle w:val="Default"/>
              <w:jc w:val="center"/>
              <w:rPr>
                <w:rFonts w:asciiTheme="majorHAnsi" w:hAnsiTheme="majorHAnsi" w:cs="Arial"/>
                <w:sz w:val="32"/>
                <w:szCs w:val="32"/>
              </w:rPr>
            </w:pPr>
            <w:bookmarkStart w:id="16" w:name="_Toc474315412"/>
            <w:bookmarkStart w:id="17" w:name="_Toc474497810"/>
            <w:bookmarkStart w:id="18" w:name="_Toc475448454"/>
            <w:bookmarkStart w:id="19" w:name="_Toc442784594"/>
            <w:r w:rsidRPr="008443FF">
              <w:rPr>
                <w:rFonts w:asciiTheme="majorHAnsi" w:hAnsiTheme="majorHAnsi" w:cs="Arial"/>
                <w:b/>
                <w:bCs/>
                <w:sz w:val="32"/>
                <w:szCs w:val="32"/>
              </w:rPr>
              <w:t>P</w:t>
            </w:r>
            <w:r>
              <w:rPr>
                <w:rFonts w:asciiTheme="majorHAnsi" w:hAnsiTheme="majorHAnsi" w:cs="Arial"/>
                <w:b/>
                <w:bCs/>
                <w:sz w:val="32"/>
                <w:szCs w:val="32"/>
              </w:rPr>
              <w:t xml:space="preserve">ierwszy stopień alarmowy – ALFA – CRP </w:t>
            </w:r>
          </w:p>
        </w:tc>
      </w:tr>
      <w:tr w:rsidR="002B2DC5" w14:paraId="325484E5" w14:textId="77777777" w:rsidTr="00625C96">
        <w:trPr>
          <w:trHeight w:val="417"/>
        </w:trPr>
        <w:tc>
          <w:tcPr>
            <w:tcW w:w="4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92D050"/>
            <w:vAlign w:val="center"/>
          </w:tcPr>
          <w:p w14:paraId="74DC5BBF" w14:textId="77777777" w:rsidR="002B2DC5" w:rsidRPr="008443FF" w:rsidRDefault="002B2DC5" w:rsidP="002B2DC5">
            <w:pPr>
              <w:jc w:val="center"/>
              <w:rPr>
                <w:rFonts w:asciiTheme="majorHAnsi" w:hAnsiTheme="majorHAnsi" w:cs="Arial"/>
                <w:b/>
                <w:sz w:val="32"/>
                <w:szCs w:val="32"/>
              </w:rPr>
            </w:pPr>
            <w:r w:rsidRPr="008443FF">
              <w:rPr>
                <w:rFonts w:asciiTheme="majorHAnsi" w:hAnsiTheme="majorHAnsi" w:cs="Arial"/>
                <w:b/>
                <w:sz w:val="32"/>
                <w:szCs w:val="32"/>
              </w:rPr>
              <w:t>Treść procedury</w:t>
            </w:r>
          </w:p>
        </w:tc>
        <w:tc>
          <w:tcPr>
            <w:tcW w:w="481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92D050"/>
            <w:vAlign w:val="center"/>
          </w:tcPr>
          <w:p w14:paraId="44B89650" w14:textId="77777777" w:rsidR="002B2DC5" w:rsidRPr="008443FF" w:rsidRDefault="002B2DC5" w:rsidP="002B2DC5">
            <w:pPr>
              <w:jc w:val="center"/>
              <w:rPr>
                <w:rFonts w:asciiTheme="majorHAnsi" w:hAnsiTheme="majorHAnsi" w:cs="Arial"/>
                <w:b/>
                <w:sz w:val="32"/>
                <w:szCs w:val="32"/>
              </w:rPr>
            </w:pPr>
            <w:r w:rsidRPr="008443FF">
              <w:rPr>
                <w:rFonts w:asciiTheme="majorHAnsi" w:hAnsiTheme="majorHAnsi" w:cs="Arial"/>
                <w:b/>
                <w:sz w:val="32"/>
                <w:szCs w:val="32"/>
              </w:rPr>
              <w:t>Sposób realizacji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92D050"/>
            <w:vAlign w:val="center"/>
          </w:tcPr>
          <w:p w14:paraId="786B5280" w14:textId="77777777" w:rsidR="002B2DC5" w:rsidRPr="008443FF" w:rsidRDefault="002B2DC5" w:rsidP="002B2DC5">
            <w:pPr>
              <w:jc w:val="center"/>
              <w:rPr>
                <w:rFonts w:asciiTheme="majorHAnsi" w:hAnsiTheme="majorHAnsi" w:cs="Arial"/>
                <w:b/>
                <w:sz w:val="32"/>
                <w:szCs w:val="32"/>
              </w:rPr>
            </w:pPr>
            <w:r w:rsidRPr="008443FF">
              <w:rPr>
                <w:rFonts w:asciiTheme="majorHAnsi" w:hAnsiTheme="majorHAnsi" w:cs="Arial"/>
                <w:b/>
                <w:sz w:val="32"/>
                <w:szCs w:val="32"/>
              </w:rPr>
              <w:t>Wykonawca</w:t>
            </w:r>
          </w:p>
        </w:tc>
        <w:tc>
          <w:tcPr>
            <w:tcW w:w="244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14:paraId="4848F7BA" w14:textId="77777777" w:rsidR="002B2DC5" w:rsidRPr="008443FF" w:rsidRDefault="002B2DC5" w:rsidP="002B2DC5">
            <w:pPr>
              <w:jc w:val="center"/>
              <w:rPr>
                <w:rFonts w:asciiTheme="majorHAnsi" w:hAnsiTheme="majorHAnsi" w:cs="Arial"/>
                <w:b/>
                <w:sz w:val="32"/>
                <w:szCs w:val="32"/>
              </w:rPr>
            </w:pPr>
            <w:r w:rsidRPr="008443FF">
              <w:rPr>
                <w:rFonts w:asciiTheme="majorHAnsi" w:hAnsiTheme="majorHAnsi" w:cs="Arial"/>
                <w:b/>
                <w:sz w:val="32"/>
                <w:szCs w:val="32"/>
              </w:rPr>
              <w:t>Czas</w:t>
            </w:r>
          </w:p>
        </w:tc>
      </w:tr>
      <w:tr w:rsidR="002B2DC5" w14:paraId="75D7C8D6" w14:textId="77777777" w:rsidTr="00625C96">
        <w:tc>
          <w:tcPr>
            <w:tcW w:w="435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F7B155D" w14:textId="77777777" w:rsidR="002B2DC5" w:rsidRPr="00FF157B" w:rsidRDefault="002B2DC5" w:rsidP="002B2DC5">
            <w:pPr>
              <w:pStyle w:val="Default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FF157B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Wprowadzić wzmożone monitorowanie stanu bezpieczeństwa systemów </w:t>
            </w:r>
          </w:p>
          <w:p w14:paraId="5FEF7842" w14:textId="77777777" w:rsidR="002B2DC5" w:rsidRPr="00FF157B" w:rsidRDefault="002B2DC5" w:rsidP="002B2DC5">
            <w:pPr>
              <w:pStyle w:val="Default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FF157B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teleinformatycznych urzędu i jednostek organizacyjnych zwanych dalej systemami w szczególności wykorzystując zalecenia szefa ABW lub komórek odpowiedzialnych za system reagowania zgodnie z właściwością oraz: </w:t>
            </w:r>
          </w:p>
          <w:p w14:paraId="00E57657" w14:textId="77777777" w:rsidR="00FF157B" w:rsidRDefault="002B2DC5" w:rsidP="002F6B07">
            <w:pPr>
              <w:pStyle w:val="Default"/>
              <w:numPr>
                <w:ilvl w:val="0"/>
                <w:numId w:val="36"/>
              </w:numPr>
              <w:ind w:left="284" w:hanging="284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FF157B">
              <w:rPr>
                <w:rFonts w:asciiTheme="majorHAnsi" w:hAnsiTheme="majorHAnsi"/>
                <w:color w:val="auto"/>
                <w:sz w:val="22"/>
                <w:szCs w:val="22"/>
              </w:rPr>
              <w:t>monitorować i weryfikować czy nie doszło do naruszenia bezpieczeństw</w:t>
            </w:r>
            <w:r w:rsidR="00FF157B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a komunikacji elektronicznej, </w:t>
            </w:r>
          </w:p>
          <w:p w14:paraId="7DF98C77" w14:textId="77777777" w:rsidR="00FF157B" w:rsidRDefault="002B2DC5" w:rsidP="002F6B07">
            <w:pPr>
              <w:pStyle w:val="Default"/>
              <w:numPr>
                <w:ilvl w:val="0"/>
                <w:numId w:val="36"/>
              </w:numPr>
              <w:ind w:left="284" w:hanging="284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FF157B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sprawdzić dostępność usług elektronicznych, </w:t>
            </w:r>
            <w:r w:rsidR="00FF157B">
              <w:rPr>
                <w:rFonts w:asciiTheme="majorHAnsi" w:hAnsiTheme="majorHAnsi"/>
                <w:color w:val="auto"/>
                <w:sz w:val="22"/>
                <w:szCs w:val="22"/>
              </w:rPr>
              <w:t>]</w:t>
            </w:r>
          </w:p>
          <w:p w14:paraId="698EBF85" w14:textId="77777777" w:rsidR="002B2DC5" w:rsidRPr="00FF157B" w:rsidRDefault="002B2DC5" w:rsidP="002F6B07">
            <w:pPr>
              <w:pStyle w:val="Default"/>
              <w:numPr>
                <w:ilvl w:val="0"/>
                <w:numId w:val="36"/>
              </w:numPr>
              <w:ind w:left="284" w:hanging="284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FF157B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dokonywać, w miarę potrzeby, zmian </w:t>
            </w:r>
            <w:r w:rsidR="00FF157B">
              <w:rPr>
                <w:rFonts w:asciiTheme="majorHAnsi" w:hAnsiTheme="majorHAnsi"/>
                <w:color w:val="auto"/>
                <w:sz w:val="22"/>
                <w:szCs w:val="22"/>
              </w:rPr>
              <w:br/>
            </w:r>
            <w:r w:rsidRPr="00FF157B">
              <w:rPr>
                <w:rFonts w:asciiTheme="majorHAnsi" w:hAnsiTheme="majorHAnsi"/>
                <w:color w:val="auto"/>
                <w:sz w:val="22"/>
                <w:szCs w:val="22"/>
              </w:rPr>
              <w:t>w dostępie do systemów</w:t>
            </w:r>
            <w:r w:rsidR="00C333D5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 teleinformatycznych</w:t>
            </w:r>
            <w:r w:rsidRPr="00FF157B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4819" w:type="dxa"/>
            <w:tcBorders>
              <w:top w:val="single" w:sz="18" w:space="0" w:color="auto"/>
            </w:tcBorders>
            <w:vAlign w:val="center"/>
          </w:tcPr>
          <w:p w14:paraId="2456344C" w14:textId="77777777" w:rsidR="00FF157B" w:rsidRDefault="002B2DC5" w:rsidP="002F6B07">
            <w:pPr>
              <w:pStyle w:val="Default"/>
              <w:numPr>
                <w:ilvl w:val="0"/>
                <w:numId w:val="37"/>
              </w:numPr>
              <w:ind w:left="470" w:hanging="470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FF157B">
              <w:rPr>
                <w:rFonts w:asciiTheme="majorHAnsi" w:hAnsiTheme="majorHAnsi"/>
                <w:color w:val="auto"/>
                <w:sz w:val="22"/>
                <w:szCs w:val="22"/>
              </w:rPr>
              <w:t>Przekazać Sekretarzowi Gminy informację o konieczności wzmożenia monitorowania</w:t>
            </w:r>
            <w:r w:rsidR="00FF157B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 systemu dla stopnia ALFA CRP. </w:t>
            </w:r>
          </w:p>
          <w:p w14:paraId="1A211F6E" w14:textId="77777777" w:rsidR="00FF157B" w:rsidRDefault="002B2DC5" w:rsidP="002F6B07">
            <w:pPr>
              <w:pStyle w:val="Default"/>
              <w:numPr>
                <w:ilvl w:val="0"/>
                <w:numId w:val="37"/>
              </w:numPr>
              <w:ind w:left="470" w:hanging="425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FF157B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Przekazać Sekretarzowi Gminy informację o konieczności stałego monitoringu ruchu sieciowego pod katem ciągłości działania </w:t>
            </w:r>
            <w:r w:rsidR="00FF157B">
              <w:rPr>
                <w:rFonts w:asciiTheme="majorHAnsi" w:hAnsiTheme="majorHAnsi"/>
                <w:color w:val="auto"/>
                <w:sz w:val="22"/>
                <w:szCs w:val="22"/>
              </w:rPr>
              <w:br/>
            </w:r>
            <w:r w:rsidRPr="00FF157B">
              <w:rPr>
                <w:rFonts w:asciiTheme="majorHAnsi" w:hAnsiTheme="majorHAnsi"/>
                <w:color w:val="auto"/>
                <w:sz w:val="22"/>
                <w:szCs w:val="22"/>
              </w:rPr>
              <w:t>i prób ataku oraz monitoringu poprawnego działania inf</w:t>
            </w:r>
            <w:r w:rsidR="00FF157B">
              <w:rPr>
                <w:rFonts w:asciiTheme="majorHAnsi" w:hAnsiTheme="majorHAnsi"/>
                <w:color w:val="auto"/>
                <w:sz w:val="22"/>
                <w:szCs w:val="22"/>
              </w:rPr>
              <w:t>rastruktury teleinformatycznej.</w:t>
            </w:r>
          </w:p>
          <w:p w14:paraId="03BF6DF2" w14:textId="77777777" w:rsidR="004966ED" w:rsidRDefault="002B2DC5" w:rsidP="002F6B07">
            <w:pPr>
              <w:pStyle w:val="Default"/>
              <w:numPr>
                <w:ilvl w:val="0"/>
                <w:numId w:val="37"/>
              </w:numPr>
              <w:ind w:left="470" w:hanging="425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FF157B">
              <w:rPr>
                <w:rFonts w:asciiTheme="majorHAnsi" w:hAnsiTheme="majorHAnsi"/>
                <w:color w:val="auto"/>
                <w:sz w:val="22"/>
                <w:szCs w:val="22"/>
              </w:rPr>
              <w:t>Przekazać osobie odpowiedzialnej za bezpieczeństwo teleinformatyczne</w:t>
            </w:r>
            <w:r w:rsidR="00FF157B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 (informatyk)</w:t>
            </w:r>
            <w:r w:rsidRPr="00FF157B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 informację o konieczności natychmiastowej weryfikacji dostępności Aktywów Informatycznych urzędu oraz stałego monitoringu ich działania. </w:t>
            </w:r>
          </w:p>
          <w:p w14:paraId="61E98C1E" w14:textId="77777777" w:rsidR="002B2DC5" w:rsidRPr="00C333D5" w:rsidRDefault="002B2DC5" w:rsidP="002F6B07">
            <w:pPr>
              <w:pStyle w:val="Default"/>
              <w:numPr>
                <w:ilvl w:val="0"/>
                <w:numId w:val="37"/>
              </w:numPr>
              <w:ind w:left="470" w:hanging="425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C333D5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 Osoba odpowiedzialna za bezpieczeństwo teleinformatyczne dokonuje analizy pod katem przydzielonych praw dostępowych do aktywów Systemu Informatycznego Urzędu wynikającego z zawartych umów serwisowych, gwarancyjnych oraz na podstawie przydzielonych uprawnień dla właścicieli poszczególnych aplikacji. </w:t>
            </w:r>
            <w:r w:rsidR="00FF157B" w:rsidRPr="00C333D5">
              <w:rPr>
                <w:rFonts w:asciiTheme="majorHAnsi" w:hAnsiTheme="majorHAnsi"/>
                <w:sz w:val="22"/>
                <w:szCs w:val="22"/>
              </w:rPr>
              <w:br/>
            </w:r>
            <w:r w:rsidRPr="00C333D5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W przypadku stwierdzenia możliwości ograniczenia lub cofnięcia uprawnień celem zwiększenia bezpieczeństwa, osoba odpowiedzialna za bezpieczeństwo teleinformatyczne występuje z wnioskiem do Wójta Gminy o zgodę na cofniecie </w:t>
            </w:r>
            <w:r w:rsidRPr="00C333D5">
              <w:rPr>
                <w:rFonts w:asciiTheme="majorHAnsi" w:hAnsiTheme="majorHAnsi"/>
                <w:color w:val="auto"/>
                <w:sz w:val="22"/>
                <w:szCs w:val="22"/>
              </w:rPr>
              <w:lastRenderedPageBreak/>
              <w:t xml:space="preserve">określonych uprawnień na czas obowiązywania stopnia ALFA CRP. Po akceptacji Wójta Gminy dostęp zostaje </w:t>
            </w:r>
            <w:r w:rsidR="00FF157B" w:rsidRPr="00C333D5">
              <w:rPr>
                <w:rFonts w:asciiTheme="majorHAnsi" w:hAnsiTheme="majorHAnsi"/>
                <w:sz w:val="22"/>
                <w:szCs w:val="22"/>
              </w:rPr>
              <w:br/>
            </w:r>
            <w:r w:rsidR="00625C96" w:rsidRPr="00C333D5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w trybie natychmiastowym </w:t>
            </w:r>
            <w:r w:rsidRPr="00C333D5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ograniczony. 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vAlign w:val="center"/>
          </w:tcPr>
          <w:p w14:paraId="57B1455F" w14:textId="77777777" w:rsidR="002B2DC5" w:rsidRPr="00FF157B" w:rsidRDefault="002B2DC5" w:rsidP="002B2DC5">
            <w:pPr>
              <w:pStyle w:val="Default"/>
              <w:jc w:val="center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FF157B">
              <w:rPr>
                <w:rFonts w:asciiTheme="majorHAnsi" w:hAnsiTheme="majorHAnsi"/>
                <w:color w:val="auto"/>
                <w:sz w:val="22"/>
                <w:szCs w:val="22"/>
              </w:rPr>
              <w:lastRenderedPageBreak/>
              <w:t xml:space="preserve">Wójt Gminy, </w:t>
            </w:r>
          </w:p>
          <w:p w14:paraId="46BF2B9F" w14:textId="77777777" w:rsidR="002B2DC5" w:rsidRPr="00FF157B" w:rsidRDefault="002B2DC5" w:rsidP="002B2DC5">
            <w:pPr>
              <w:pStyle w:val="Default"/>
              <w:jc w:val="center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FF157B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Sekretarz Gminy, </w:t>
            </w:r>
          </w:p>
          <w:p w14:paraId="2EF951FF" w14:textId="77777777" w:rsidR="002B2DC5" w:rsidRPr="00FF157B" w:rsidRDefault="004966ED" w:rsidP="002B2DC5">
            <w:pPr>
              <w:jc w:val="center"/>
              <w:rPr>
                <w:rFonts w:asciiTheme="majorHAnsi" w:hAnsiTheme="majorHAnsi" w:cs="Arial"/>
                <w:color w:val="FF0000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</w:t>
            </w:r>
            <w:r w:rsidR="002B2DC5" w:rsidRPr="00FF157B">
              <w:rPr>
                <w:rFonts w:asciiTheme="majorHAnsi" w:hAnsiTheme="majorHAnsi"/>
                <w:sz w:val="22"/>
                <w:szCs w:val="22"/>
              </w:rPr>
              <w:t>soba odpowiedzialna za bezpieczeństwo teleinformatyczne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(informatyk).</w:t>
            </w:r>
            <w:r w:rsidR="002B2DC5" w:rsidRPr="00FF157B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244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DCB784F" w14:textId="77777777" w:rsidR="002B2DC5" w:rsidRPr="004966ED" w:rsidRDefault="002B2DC5" w:rsidP="002B2DC5">
            <w:pPr>
              <w:pStyle w:val="Default"/>
              <w:jc w:val="center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966ED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Podjęcie działań </w:t>
            </w:r>
            <w:r w:rsidR="004966ED">
              <w:rPr>
                <w:rFonts w:asciiTheme="majorHAnsi" w:hAnsiTheme="majorHAnsi"/>
                <w:color w:val="auto"/>
                <w:sz w:val="22"/>
                <w:szCs w:val="22"/>
              </w:rPr>
              <w:br/>
            </w:r>
            <w:r w:rsidRPr="004966ED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w czasie do </w:t>
            </w:r>
          </w:p>
          <w:p w14:paraId="71D32BEA" w14:textId="77777777" w:rsidR="002B2DC5" w:rsidRPr="004966ED" w:rsidRDefault="002B2DC5" w:rsidP="002B2DC5">
            <w:pPr>
              <w:pStyle w:val="Default"/>
              <w:jc w:val="center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966ED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15 minut od </w:t>
            </w:r>
          </w:p>
          <w:p w14:paraId="4D489935" w14:textId="77777777" w:rsidR="002B2DC5" w:rsidRPr="004966ED" w:rsidRDefault="002B2DC5" w:rsidP="002B2DC5">
            <w:pPr>
              <w:pStyle w:val="Default"/>
              <w:jc w:val="center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966ED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ogłoszenia stopnia </w:t>
            </w:r>
          </w:p>
          <w:p w14:paraId="752A60FD" w14:textId="77777777" w:rsidR="002B2DC5" w:rsidRPr="00FF157B" w:rsidRDefault="002B2DC5" w:rsidP="002B2DC5">
            <w:pPr>
              <w:jc w:val="center"/>
              <w:rPr>
                <w:rFonts w:asciiTheme="majorHAnsi" w:hAnsiTheme="majorHAnsi" w:cs="Arial"/>
                <w:color w:val="FF0000"/>
                <w:sz w:val="22"/>
                <w:szCs w:val="22"/>
              </w:rPr>
            </w:pPr>
            <w:r w:rsidRPr="004966ED">
              <w:rPr>
                <w:rFonts w:asciiTheme="majorHAnsi" w:hAnsiTheme="majorHAnsi"/>
                <w:sz w:val="22"/>
                <w:szCs w:val="22"/>
              </w:rPr>
              <w:t xml:space="preserve">alarmowego </w:t>
            </w:r>
          </w:p>
        </w:tc>
      </w:tr>
      <w:tr w:rsidR="002B2DC5" w14:paraId="1FCD7302" w14:textId="77777777" w:rsidTr="00625C96">
        <w:tc>
          <w:tcPr>
            <w:tcW w:w="4350" w:type="dxa"/>
            <w:tcBorders>
              <w:left w:val="single" w:sz="18" w:space="0" w:color="auto"/>
            </w:tcBorders>
            <w:vAlign w:val="center"/>
          </w:tcPr>
          <w:p w14:paraId="7240AE8D" w14:textId="77777777" w:rsidR="002B2DC5" w:rsidRPr="004966ED" w:rsidRDefault="002B2DC5" w:rsidP="002B2DC5">
            <w:pPr>
              <w:pStyle w:val="Default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625C96">
              <w:rPr>
                <w:rFonts w:asciiTheme="majorHAnsi" w:hAnsiTheme="majorHAnsi"/>
                <w:color w:val="auto"/>
                <w:sz w:val="22"/>
                <w:szCs w:val="22"/>
              </w:rPr>
              <w:t>P</w:t>
            </w:r>
            <w:r w:rsidRPr="004966ED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oinformować personel urzędu </w:t>
            </w:r>
            <w:r w:rsidR="004966ED" w:rsidRPr="004966ED">
              <w:rPr>
                <w:rFonts w:asciiTheme="majorHAnsi" w:hAnsiTheme="majorHAnsi"/>
                <w:color w:val="auto"/>
                <w:sz w:val="22"/>
                <w:szCs w:val="22"/>
              </w:rPr>
              <w:br/>
            </w:r>
            <w:r w:rsidRPr="004966ED">
              <w:rPr>
                <w:rFonts w:asciiTheme="majorHAnsi" w:hAnsiTheme="majorHAnsi"/>
                <w:color w:val="auto"/>
                <w:sz w:val="22"/>
                <w:szCs w:val="22"/>
              </w:rPr>
              <w:t>o konieczności zachowania zwiększonej czujności w stosunku do stanów odbiegających od normy, w szczegó</w:t>
            </w:r>
            <w:r w:rsidR="004966ED" w:rsidRPr="004966ED">
              <w:rPr>
                <w:rFonts w:asciiTheme="majorHAnsi" w:hAnsiTheme="majorHAnsi"/>
                <w:color w:val="auto"/>
                <w:sz w:val="22"/>
                <w:szCs w:val="22"/>
              </w:rPr>
              <w:t>lności personel odpowiedzialny za bezpieczeństwo systemów teleinformatycznych.</w:t>
            </w:r>
          </w:p>
        </w:tc>
        <w:tc>
          <w:tcPr>
            <w:tcW w:w="4819" w:type="dxa"/>
            <w:vAlign w:val="center"/>
          </w:tcPr>
          <w:p w14:paraId="36755E52" w14:textId="77777777" w:rsidR="002B2DC5" w:rsidRPr="004966ED" w:rsidRDefault="002B2DC5" w:rsidP="002F6B07">
            <w:pPr>
              <w:pStyle w:val="Default"/>
              <w:numPr>
                <w:ilvl w:val="0"/>
                <w:numId w:val="38"/>
              </w:numPr>
              <w:ind w:left="470" w:hanging="425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4966ED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Poinformować wszystkich pracowników Urzędu o wprowadzeniu stopnia ALFA CRP z poświadczeniem jej odebrania. </w:t>
            </w:r>
          </w:p>
        </w:tc>
        <w:tc>
          <w:tcPr>
            <w:tcW w:w="2552" w:type="dxa"/>
            <w:vAlign w:val="center"/>
          </w:tcPr>
          <w:p w14:paraId="4FB03672" w14:textId="77777777" w:rsidR="002B2DC5" w:rsidRPr="004966ED" w:rsidRDefault="002B2DC5" w:rsidP="002B2DC5">
            <w:pPr>
              <w:pStyle w:val="Default"/>
              <w:jc w:val="center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966ED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Sekretarz </w:t>
            </w:r>
          </w:p>
          <w:p w14:paraId="36259845" w14:textId="77777777" w:rsidR="002B2DC5" w:rsidRPr="00FF157B" w:rsidRDefault="002B2DC5" w:rsidP="00C333D5">
            <w:pPr>
              <w:jc w:val="center"/>
              <w:rPr>
                <w:rFonts w:asciiTheme="majorHAnsi" w:hAnsiTheme="majorHAnsi" w:cs="Arial"/>
                <w:color w:val="FF0000"/>
                <w:sz w:val="22"/>
                <w:szCs w:val="22"/>
              </w:rPr>
            </w:pPr>
            <w:r w:rsidRPr="004966ED">
              <w:rPr>
                <w:rFonts w:asciiTheme="majorHAnsi" w:hAnsiTheme="majorHAnsi"/>
                <w:sz w:val="22"/>
                <w:szCs w:val="22"/>
              </w:rPr>
              <w:t>Gminy</w:t>
            </w:r>
            <w:r w:rsidR="00C333D5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="00C333D5" w:rsidRPr="008443FF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C333D5">
              <w:rPr>
                <w:rFonts w:asciiTheme="majorHAnsi" w:hAnsiTheme="majorHAnsi" w:cs="Arial"/>
                <w:sz w:val="22"/>
                <w:szCs w:val="22"/>
              </w:rPr>
              <w:br/>
            </w:r>
            <w:r w:rsidR="00C333D5" w:rsidRPr="008443FF">
              <w:rPr>
                <w:rFonts w:asciiTheme="majorHAnsi" w:hAnsiTheme="majorHAnsi" w:cs="Arial"/>
                <w:sz w:val="22"/>
                <w:szCs w:val="22"/>
              </w:rPr>
              <w:t>Inspekt</w:t>
            </w:r>
            <w:r w:rsidR="00C333D5">
              <w:rPr>
                <w:rFonts w:asciiTheme="majorHAnsi" w:hAnsiTheme="majorHAnsi" w:cs="Arial"/>
                <w:sz w:val="22"/>
                <w:szCs w:val="22"/>
              </w:rPr>
              <w:t>or ds. Zarządzania Kryzysowego</w:t>
            </w:r>
            <w:r w:rsidR="00C333D5" w:rsidRPr="008443FF">
              <w:rPr>
                <w:rFonts w:asciiTheme="majorHAnsi" w:hAnsiTheme="majorHAnsi" w:cs="Arial"/>
                <w:sz w:val="22"/>
                <w:szCs w:val="22"/>
              </w:rPr>
              <w:t>.</w:t>
            </w:r>
            <w:r w:rsidRPr="004966ED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2448" w:type="dxa"/>
            <w:tcBorders>
              <w:right w:val="single" w:sz="18" w:space="0" w:color="auto"/>
            </w:tcBorders>
            <w:vAlign w:val="center"/>
          </w:tcPr>
          <w:p w14:paraId="5B4F5546" w14:textId="77777777" w:rsidR="002B2DC5" w:rsidRPr="004966ED" w:rsidRDefault="002B2DC5" w:rsidP="002B2DC5">
            <w:pPr>
              <w:pStyle w:val="Default"/>
              <w:jc w:val="center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966ED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Podjęcie działań </w:t>
            </w:r>
            <w:r w:rsidR="004966ED" w:rsidRPr="004966ED">
              <w:rPr>
                <w:rFonts w:asciiTheme="majorHAnsi" w:hAnsiTheme="majorHAnsi"/>
                <w:color w:val="auto"/>
                <w:sz w:val="22"/>
                <w:szCs w:val="22"/>
              </w:rPr>
              <w:br/>
            </w:r>
            <w:r w:rsidRPr="004966ED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w czasie 20 minut od </w:t>
            </w:r>
          </w:p>
          <w:p w14:paraId="0D873FD7" w14:textId="77777777" w:rsidR="002B2DC5" w:rsidRPr="004966ED" w:rsidRDefault="002B2DC5" w:rsidP="002B2DC5">
            <w:pPr>
              <w:pStyle w:val="Default"/>
              <w:jc w:val="center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966ED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ogłoszenia stopnia </w:t>
            </w:r>
          </w:p>
          <w:p w14:paraId="18A8D3AE" w14:textId="77777777" w:rsidR="002B2DC5" w:rsidRPr="00FF157B" w:rsidRDefault="002B2DC5" w:rsidP="002B2DC5">
            <w:pPr>
              <w:jc w:val="center"/>
              <w:rPr>
                <w:rFonts w:asciiTheme="majorHAnsi" w:hAnsiTheme="majorHAnsi" w:cs="Arial"/>
                <w:color w:val="FF0000"/>
                <w:sz w:val="22"/>
                <w:szCs w:val="22"/>
              </w:rPr>
            </w:pPr>
            <w:r w:rsidRPr="004966ED">
              <w:rPr>
                <w:rFonts w:asciiTheme="majorHAnsi" w:hAnsiTheme="majorHAnsi"/>
                <w:sz w:val="22"/>
                <w:szCs w:val="22"/>
              </w:rPr>
              <w:t>alarmowego</w:t>
            </w:r>
            <w:r w:rsidR="004966ED" w:rsidRPr="004966ED">
              <w:rPr>
                <w:rFonts w:asciiTheme="majorHAnsi" w:hAnsiTheme="majorHAnsi"/>
                <w:sz w:val="22"/>
                <w:szCs w:val="22"/>
              </w:rPr>
              <w:t>.</w:t>
            </w:r>
            <w:r w:rsidRPr="004966ED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2B2DC5" w14:paraId="1C81A370" w14:textId="77777777" w:rsidTr="00625C96">
        <w:tc>
          <w:tcPr>
            <w:tcW w:w="4350" w:type="dxa"/>
            <w:tcBorders>
              <w:left w:val="single" w:sz="18" w:space="0" w:color="auto"/>
            </w:tcBorders>
            <w:vAlign w:val="center"/>
          </w:tcPr>
          <w:p w14:paraId="27C1E16E" w14:textId="77777777" w:rsidR="002B2DC5" w:rsidRPr="004966ED" w:rsidRDefault="002B2DC5" w:rsidP="002B2DC5">
            <w:pPr>
              <w:pStyle w:val="Default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966ED">
              <w:rPr>
                <w:rFonts w:asciiTheme="majorHAnsi" w:hAnsiTheme="majorHAnsi"/>
                <w:color w:val="auto"/>
                <w:sz w:val="22"/>
                <w:szCs w:val="22"/>
              </w:rPr>
              <w:t>Sprawdzić kanały łączności z innymi właściwymi dla rodzaju stopnia alarmowego CRP podmiotami biorącymi udział w reagowaniu kryzysowym, dokonać weryfikacji ustanowionych punktów kontaktowych z zespołami reagowa</w:t>
            </w:r>
            <w:r w:rsidR="004966ED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nia na incydenty bezpieczeństwa </w:t>
            </w:r>
            <w:r w:rsidRPr="004966ED">
              <w:rPr>
                <w:rFonts w:asciiTheme="majorHAnsi" w:hAnsiTheme="majorHAnsi"/>
                <w:color w:val="auto"/>
                <w:sz w:val="22"/>
                <w:szCs w:val="22"/>
              </w:rPr>
              <w:t>teleinformatycznego właściwymi dla rodzaju działania oraz ministrem</w:t>
            </w:r>
            <w:r w:rsidR="004966ED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 właściwym ds. informatyzacji. </w:t>
            </w:r>
          </w:p>
        </w:tc>
        <w:tc>
          <w:tcPr>
            <w:tcW w:w="4819" w:type="dxa"/>
            <w:vAlign w:val="center"/>
          </w:tcPr>
          <w:p w14:paraId="53F1FA4C" w14:textId="77777777" w:rsidR="004966ED" w:rsidRDefault="002B2DC5" w:rsidP="002F6B07">
            <w:pPr>
              <w:pStyle w:val="Default"/>
              <w:numPr>
                <w:ilvl w:val="0"/>
                <w:numId w:val="39"/>
              </w:numPr>
              <w:ind w:left="470" w:hanging="425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966ED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Osoba odpowiedzialna za bezpieczeństwo teleinformatyczne </w:t>
            </w:r>
            <w:r w:rsidR="00471AA5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(informatyk) </w:t>
            </w:r>
            <w:r w:rsidRPr="004966ED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dokonuje: </w:t>
            </w:r>
          </w:p>
          <w:p w14:paraId="051C1E70" w14:textId="77777777" w:rsidR="004966ED" w:rsidRDefault="002B2DC5" w:rsidP="002F6B07">
            <w:pPr>
              <w:pStyle w:val="Default"/>
              <w:numPr>
                <w:ilvl w:val="1"/>
                <w:numId w:val="40"/>
              </w:numPr>
              <w:ind w:left="753" w:hanging="283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966ED">
              <w:rPr>
                <w:rFonts w:asciiTheme="majorHAnsi" w:hAnsiTheme="majorHAnsi"/>
                <w:color w:val="auto"/>
                <w:sz w:val="22"/>
                <w:szCs w:val="22"/>
              </w:rPr>
              <w:t>weryfikacji poprawnego</w:t>
            </w:r>
            <w:r w:rsidR="004966ED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 działania łączy internetowych,</w:t>
            </w:r>
          </w:p>
          <w:p w14:paraId="22C86696" w14:textId="77777777" w:rsidR="004966ED" w:rsidRDefault="002B2DC5" w:rsidP="002F6B07">
            <w:pPr>
              <w:pStyle w:val="Default"/>
              <w:numPr>
                <w:ilvl w:val="1"/>
                <w:numId w:val="40"/>
              </w:numPr>
              <w:ind w:left="753" w:hanging="283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966ED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poprawnego działania systemów zabezpieczających sieci (routery, </w:t>
            </w:r>
            <w:proofErr w:type="spellStart"/>
            <w:r w:rsidRPr="004966ED">
              <w:rPr>
                <w:rFonts w:asciiTheme="majorHAnsi" w:hAnsiTheme="majorHAnsi"/>
                <w:color w:val="auto"/>
                <w:sz w:val="22"/>
                <w:szCs w:val="22"/>
              </w:rPr>
              <w:t>Fire</w:t>
            </w:r>
            <w:r w:rsidR="004966ED">
              <w:rPr>
                <w:rFonts w:asciiTheme="majorHAnsi" w:hAnsiTheme="majorHAnsi"/>
                <w:color w:val="auto"/>
                <w:sz w:val="22"/>
                <w:szCs w:val="22"/>
              </w:rPr>
              <w:t>wal</w:t>
            </w:r>
            <w:proofErr w:type="spellEnd"/>
            <w:r w:rsidR="004966ED">
              <w:rPr>
                <w:rFonts w:asciiTheme="majorHAnsi" w:hAnsiTheme="majorHAnsi"/>
                <w:color w:val="auto"/>
                <w:sz w:val="22"/>
                <w:szCs w:val="22"/>
              </w:rPr>
              <w:t>-e, bramy internetowe itp.),</w:t>
            </w:r>
          </w:p>
          <w:p w14:paraId="7D144F4C" w14:textId="77777777" w:rsidR="004966ED" w:rsidRDefault="002B2DC5" w:rsidP="002F6B07">
            <w:pPr>
              <w:pStyle w:val="Default"/>
              <w:numPr>
                <w:ilvl w:val="1"/>
                <w:numId w:val="40"/>
              </w:numPr>
              <w:ind w:left="753" w:hanging="283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966ED">
              <w:rPr>
                <w:rFonts w:asciiTheme="majorHAnsi" w:hAnsiTheme="majorHAnsi"/>
                <w:color w:val="auto"/>
                <w:sz w:val="22"/>
                <w:szCs w:val="22"/>
              </w:rPr>
              <w:t>poprawności funkcjon</w:t>
            </w:r>
            <w:r w:rsidR="004966ED" w:rsidRPr="004966ED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owania zestawionych łączy VPN. </w:t>
            </w:r>
          </w:p>
          <w:p w14:paraId="0F330967" w14:textId="77777777" w:rsidR="004966ED" w:rsidRDefault="002B2DC5" w:rsidP="002F6B07">
            <w:pPr>
              <w:pStyle w:val="Default"/>
              <w:numPr>
                <w:ilvl w:val="0"/>
                <w:numId w:val="39"/>
              </w:numPr>
              <w:ind w:left="470" w:hanging="425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966ED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Przygotowuje raporty w formie notatek służbowych, które </w:t>
            </w:r>
            <w:r w:rsidR="004966ED" w:rsidRPr="004966ED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przekazuje Sekretarzowi Gminy. </w:t>
            </w:r>
          </w:p>
          <w:p w14:paraId="33FC7262" w14:textId="77777777" w:rsidR="002B2DC5" w:rsidRPr="004966ED" w:rsidRDefault="002B2DC5" w:rsidP="002F6B07">
            <w:pPr>
              <w:pStyle w:val="Default"/>
              <w:numPr>
                <w:ilvl w:val="0"/>
                <w:numId w:val="39"/>
              </w:numPr>
              <w:ind w:left="470" w:hanging="425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966ED">
              <w:rPr>
                <w:rFonts w:asciiTheme="majorHAnsi" w:hAnsiTheme="majorHAnsi"/>
                <w:color w:val="auto"/>
                <w:sz w:val="22"/>
                <w:szCs w:val="22"/>
              </w:rPr>
              <w:t>W przypadku stwierdzenia jakichkolwiek nieprawidłowości decyzje o naprawie za</w:t>
            </w:r>
            <w:r w:rsidR="00C333D5">
              <w:rPr>
                <w:rFonts w:asciiTheme="majorHAnsi" w:hAnsiTheme="majorHAnsi"/>
                <w:color w:val="auto"/>
                <w:sz w:val="22"/>
                <w:szCs w:val="22"/>
              </w:rPr>
              <w:t>istniałej sytuacji podejmowane są</w:t>
            </w:r>
            <w:r w:rsidRPr="004966ED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 gronie</w:t>
            </w:r>
            <w:r w:rsidR="00C333D5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: Wójt  Gminy, Sekretarz </w:t>
            </w:r>
            <w:r w:rsidRPr="004966ED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 Gminy oraz </w:t>
            </w:r>
            <w:r w:rsidR="00C333D5">
              <w:rPr>
                <w:rFonts w:asciiTheme="majorHAnsi" w:hAnsiTheme="majorHAnsi"/>
                <w:color w:val="auto"/>
                <w:sz w:val="22"/>
                <w:szCs w:val="22"/>
              </w:rPr>
              <w:t>Inspektor</w:t>
            </w:r>
            <w:r w:rsidR="004966ED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 ds. Zarzadzania Kryzysowego </w:t>
            </w:r>
            <w:r w:rsidR="00471AA5">
              <w:rPr>
                <w:rFonts w:asciiTheme="majorHAnsi" w:hAnsiTheme="majorHAnsi"/>
                <w:color w:val="auto"/>
                <w:sz w:val="22"/>
                <w:szCs w:val="22"/>
              </w:rPr>
              <w:t>w bezpośrednim kontakcie z Pełnomocnikiem</w:t>
            </w:r>
            <w:r w:rsidRPr="004966ED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 Ochrony Informac</w:t>
            </w:r>
            <w:r w:rsidR="00471AA5">
              <w:rPr>
                <w:rFonts w:asciiTheme="majorHAnsi" w:hAnsiTheme="majorHAnsi"/>
                <w:color w:val="auto"/>
                <w:sz w:val="22"/>
                <w:szCs w:val="22"/>
              </w:rPr>
              <w:t>ji Niejawnych.</w:t>
            </w:r>
            <w:r w:rsidRPr="004966ED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76BCFBC1" w14:textId="77777777" w:rsidR="002B2DC5" w:rsidRPr="00471AA5" w:rsidRDefault="002B2DC5" w:rsidP="002B2DC5">
            <w:pPr>
              <w:pStyle w:val="Default"/>
              <w:jc w:val="center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71AA5">
              <w:rPr>
                <w:rFonts w:asciiTheme="majorHAnsi" w:hAnsiTheme="majorHAnsi"/>
                <w:color w:val="auto"/>
                <w:sz w:val="22"/>
                <w:szCs w:val="22"/>
              </w:rPr>
              <w:t>Osoba odpowiedzialna za bezpieczeństwo teleinformatyczne</w:t>
            </w:r>
            <w:r w:rsidR="00471AA5" w:rsidRPr="00471AA5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 (informatyk)</w:t>
            </w:r>
            <w:r w:rsidR="00C333D5">
              <w:rPr>
                <w:rFonts w:asciiTheme="majorHAnsi" w:hAnsiTheme="majorHAnsi"/>
                <w:color w:val="auto"/>
                <w:sz w:val="22"/>
                <w:szCs w:val="22"/>
              </w:rPr>
              <w:t>,</w:t>
            </w:r>
            <w:r w:rsidRPr="00471AA5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 </w:t>
            </w:r>
          </w:p>
          <w:p w14:paraId="4B13195E" w14:textId="77777777" w:rsidR="002B2DC5" w:rsidRPr="00FF157B" w:rsidRDefault="002B2DC5" w:rsidP="002B2DC5">
            <w:pPr>
              <w:jc w:val="center"/>
              <w:rPr>
                <w:rFonts w:asciiTheme="majorHAnsi" w:hAnsiTheme="majorHAnsi" w:cs="Arial"/>
                <w:color w:val="FF0000"/>
                <w:sz w:val="22"/>
                <w:szCs w:val="22"/>
              </w:rPr>
            </w:pPr>
            <w:r w:rsidRPr="00471AA5">
              <w:rPr>
                <w:rFonts w:asciiTheme="majorHAnsi" w:hAnsiTheme="majorHAnsi"/>
                <w:sz w:val="22"/>
                <w:szCs w:val="22"/>
              </w:rPr>
              <w:t xml:space="preserve">Sekretarz Gminy, </w:t>
            </w:r>
          </w:p>
        </w:tc>
        <w:tc>
          <w:tcPr>
            <w:tcW w:w="2448" w:type="dxa"/>
            <w:tcBorders>
              <w:right w:val="single" w:sz="18" w:space="0" w:color="auto"/>
            </w:tcBorders>
            <w:vAlign w:val="center"/>
          </w:tcPr>
          <w:p w14:paraId="36C10789" w14:textId="77777777" w:rsidR="00471AA5" w:rsidRPr="00471AA5" w:rsidRDefault="00471AA5" w:rsidP="00471AA5">
            <w:pPr>
              <w:pStyle w:val="Default"/>
              <w:jc w:val="center"/>
              <w:rPr>
                <w:rFonts w:asciiTheme="majorHAnsi" w:hAnsiTheme="majorHAnsi"/>
              </w:rPr>
            </w:pPr>
            <w:r w:rsidRPr="00471AA5">
              <w:rPr>
                <w:rFonts w:asciiTheme="majorHAnsi" w:hAnsiTheme="majorHAnsi"/>
              </w:rPr>
              <w:t xml:space="preserve">Rozpoczęcie działań </w:t>
            </w:r>
          </w:p>
          <w:p w14:paraId="264AEB30" w14:textId="77777777" w:rsidR="00471AA5" w:rsidRPr="00471AA5" w:rsidRDefault="00471AA5" w:rsidP="00471AA5">
            <w:pPr>
              <w:pStyle w:val="Default"/>
              <w:jc w:val="center"/>
              <w:rPr>
                <w:rFonts w:asciiTheme="majorHAnsi" w:hAnsiTheme="majorHAnsi"/>
              </w:rPr>
            </w:pPr>
            <w:r w:rsidRPr="00471AA5">
              <w:rPr>
                <w:rFonts w:asciiTheme="majorHAnsi" w:hAnsiTheme="majorHAnsi"/>
              </w:rPr>
              <w:t xml:space="preserve">w czasie do </w:t>
            </w:r>
          </w:p>
          <w:p w14:paraId="232D50CE" w14:textId="77777777" w:rsidR="002B2DC5" w:rsidRPr="00FF157B" w:rsidRDefault="00471AA5" w:rsidP="00471AA5">
            <w:pPr>
              <w:jc w:val="center"/>
              <w:rPr>
                <w:rFonts w:asciiTheme="majorHAnsi" w:hAnsiTheme="majorHAnsi" w:cs="Arial"/>
                <w:color w:val="FF0000"/>
                <w:sz w:val="22"/>
                <w:szCs w:val="22"/>
              </w:rPr>
            </w:pPr>
            <w:r w:rsidRPr="00471AA5">
              <w:rPr>
                <w:rFonts w:asciiTheme="majorHAnsi" w:hAnsiTheme="majorHAnsi"/>
                <w:sz w:val="24"/>
                <w:szCs w:val="24"/>
              </w:rPr>
              <w:t>2 godzin od ogłoszenia stopnia alarmowego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2B2DC5" w14:paraId="26CF7318" w14:textId="77777777" w:rsidTr="00625C96">
        <w:tc>
          <w:tcPr>
            <w:tcW w:w="4350" w:type="dxa"/>
            <w:tcBorders>
              <w:left w:val="single" w:sz="18" w:space="0" w:color="auto"/>
            </w:tcBorders>
            <w:vAlign w:val="center"/>
          </w:tcPr>
          <w:p w14:paraId="3467C6CC" w14:textId="77777777" w:rsidR="002B2DC5" w:rsidRPr="00471AA5" w:rsidRDefault="00FF157B" w:rsidP="002B2DC5">
            <w:pPr>
              <w:pStyle w:val="Default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71AA5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Dokonać przeglądu stosownych procedur oraz zadań związanych z wprowadzeniem stopni alarmowych CRP, w szczególności dokonać weryfikacji posiadanej kopii </w:t>
            </w:r>
            <w:r w:rsidRPr="00471AA5">
              <w:rPr>
                <w:rFonts w:asciiTheme="majorHAnsi" w:hAnsiTheme="majorHAnsi"/>
                <w:color w:val="auto"/>
                <w:sz w:val="22"/>
                <w:szCs w:val="22"/>
              </w:rPr>
              <w:lastRenderedPageBreak/>
              <w:t xml:space="preserve">zapasowej systemów kluczowych dla funkcjonowania urzędu i jednostek organizacyjnych oraz weryfikacji czasu wymaganego na przywrócenie poprawności funkcjonowania systemu. </w:t>
            </w:r>
          </w:p>
        </w:tc>
        <w:tc>
          <w:tcPr>
            <w:tcW w:w="4819" w:type="dxa"/>
            <w:vAlign w:val="center"/>
          </w:tcPr>
          <w:p w14:paraId="0C42420D" w14:textId="77777777" w:rsidR="00471AA5" w:rsidRPr="00471AA5" w:rsidRDefault="00FF157B" w:rsidP="002F6B07">
            <w:pPr>
              <w:pStyle w:val="Default"/>
              <w:numPr>
                <w:ilvl w:val="0"/>
                <w:numId w:val="41"/>
              </w:numPr>
              <w:ind w:left="470" w:hanging="425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71AA5">
              <w:rPr>
                <w:rFonts w:asciiTheme="majorHAnsi" w:hAnsiTheme="majorHAnsi"/>
                <w:color w:val="auto"/>
                <w:sz w:val="22"/>
                <w:szCs w:val="22"/>
              </w:rPr>
              <w:lastRenderedPageBreak/>
              <w:t xml:space="preserve">Sekretarz Gminy zleca osobie odpowiedzialnej za bezpieczeństwo teleinformatyczne oraz wyznaczonym pracownikom urzędu w trybie </w:t>
            </w:r>
            <w:r w:rsidRPr="00471AA5">
              <w:rPr>
                <w:rFonts w:asciiTheme="majorHAnsi" w:hAnsiTheme="majorHAnsi"/>
                <w:color w:val="auto"/>
                <w:sz w:val="22"/>
                <w:szCs w:val="22"/>
              </w:rPr>
              <w:lastRenderedPageBreak/>
              <w:t xml:space="preserve">natychmiastowym sporządzenie pełnego zestawienia w formie pisemnej i elektronicznej informacji o: </w:t>
            </w:r>
          </w:p>
          <w:p w14:paraId="64EC9A34" w14:textId="77777777" w:rsidR="00471AA5" w:rsidRPr="00471AA5" w:rsidRDefault="00FF157B" w:rsidP="002F6B07">
            <w:pPr>
              <w:pStyle w:val="Default"/>
              <w:numPr>
                <w:ilvl w:val="0"/>
                <w:numId w:val="42"/>
              </w:numPr>
              <w:ind w:left="753" w:hanging="283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71AA5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posiadanych kopiach aktywów oraz formach ich wykonania (backup przyrostowy, różnicowy itp.), </w:t>
            </w:r>
          </w:p>
          <w:p w14:paraId="63E4A08B" w14:textId="77777777" w:rsidR="00471AA5" w:rsidRPr="00471AA5" w:rsidRDefault="00FF157B" w:rsidP="002F6B07">
            <w:pPr>
              <w:pStyle w:val="Default"/>
              <w:numPr>
                <w:ilvl w:val="0"/>
                <w:numId w:val="42"/>
              </w:numPr>
              <w:ind w:left="753" w:hanging="283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71AA5">
              <w:rPr>
                <w:rFonts w:asciiTheme="majorHAnsi" w:hAnsiTheme="majorHAnsi"/>
                <w:color w:val="auto"/>
                <w:sz w:val="22"/>
                <w:szCs w:val="22"/>
              </w:rPr>
              <w:t>miejscami przechowywania poszczególnych kopii oraz formie ich zapisu (m</w:t>
            </w:r>
            <w:r w:rsidR="00471AA5" w:rsidRPr="00471AA5">
              <w:rPr>
                <w:rFonts w:asciiTheme="majorHAnsi" w:hAnsiTheme="majorHAnsi"/>
                <w:color w:val="auto"/>
                <w:sz w:val="22"/>
                <w:szCs w:val="22"/>
              </w:rPr>
              <w:t>acierz, dyski zewnętrzne itp.),</w:t>
            </w:r>
          </w:p>
          <w:p w14:paraId="54EFE4AA" w14:textId="77777777" w:rsidR="00471AA5" w:rsidRPr="00471AA5" w:rsidRDefault="00FF157B" w:rsidP="002F6B07">
            <w:pPr>
              <w:pStyle w:val="Default"/>
              <w:numPr>
                <w:ilvl w:val="0"/>
                <w:numId w:val="42"/>
              </w:numPr>
              <w:ind w:left="753" w:hanging="283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71AA5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 przewidywanym czasie niezbędnym do odtworzenia poszczególnych zasobów oraz czynności niezbędnych związanych z ich odtworzeniem (przywróceniem systemu</w:t>
            </w:r>
            <w:r w:rsidR="00471AA5" w:rsidRPr="00471AA5">
              <w:rPr>
                <w:rFonts w:asciiTheme="majorHAnsi" w:hAnsiTheme="majorHAnsi"/>
                <w:color w:val="auto"/>
                <w:sz w:val="22"/>
                <w:szCs w:val="22"/>
              </w:rPr>
              <w:t>, odtworzenie baz danych itp.),</w:t>
            </w:r>
          </w:p>
          <w:p w14:paraId="12242461" w14:textId="77777777" w:rsidR="00471AA5" w:rsidRPr="00471AA5" w:rsidRDefault="00FF157B" w:rsidP="002F6B07">
            <w:pPr>
              <w:pStyle w:val="Default"/>
              <w:numPr>
                <w:ilvl w:val="0"/>
                <w:numId w:val="42"/>
              </w:numPr>
              <w:ind w:left="753" w:hanging="283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71AA5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stanem zabezpieczenia technicznego, fizycznego i teleinformatycznego infrastruktury backupu w chwili wprowadzenia stopnia zagrożenia. </w:t>
            </w:r>
          </w:p>
          <w:p w14:paraId="0F944FD1" w14:textId="77777777" w:rsidR="00471AA5" w:rsidRPr="00471AA5" w:rsidRDefault="00FF157B" w:rsidP="002F6B07">
            <w:pPr>
              <w:pStyle w:val="Default"/>
              <w:numPr>
                <w:ilvl w:val="0"/>
                <w:numId w:val="41"/>
              </w:numPr>
              <w:ind w:left="470" w:hanging="425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71AA5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Po przygotowaniu zestawień, zostanie sporządzana notatka z ewentualnym uwzględnieniem i opisaniem stwierdzonych potencjalnych zagrożeń jak np. nieprawidłowość wykonania ostatniej kopii zapasowej. Notatka przekazywana jest wraz z zestawieniem do Sekretarza Gminy. </w:t>
            </w:r>
          </w:p>
          <w:p w14:paraId="47C6CFB4" w14:textId="77777777" w:rsidR="00471AA5" w:rsidRPr="00471AA5" w:rsidRDefault="00FF157B" w:rsidP="002F6B07">
            <w:pPr>
              <w:pStyle w:val="Default"/>
              <w:numPr>
                <w:ilvl w:val="0"/>
                <w:numId w:val="41"/>
              </w:numPr>
              <w:ind w:left="470" w:hanging="425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71AA5">
              <w:rPr>
                <w:rFonts w:asciiTheme="majorHAnsi" w:hAnsiTheme="majorHAnsi"/>
                <w:color w:val="auto"/>
                <w:sz w:val="22"/>
                <w:szCs w:val="22"/>
              </w:rPr>
              <w:t>Sekretarz Gminy wraz z osobą odpowiedzialną za bezpieczeńs</w:t>
            </w:r>
            <w:r w:rsidR="00471AA5" w:rsidRPr="00471AA5">
              <w:rPr>
                <w:rFonts w:asciiTheme="majorHAnsi" w:hAnsiTheme="majorHAnsi"/>
                <w:color w:val="auto"/>
                <w:sz w:val="22"/>
                <w:szCs w:val="22"/>
              </w:rPr>
              <w:t>two teleinformatyczne dokonują:</w:t>
            </w:r>
          </w:p>
          <w:p w14:paraId="311B10DF" w14:textId="77777777" w:rsidR="00471AA5" w:rsidRPr="00471AA5" w:rsidRDefault="00FF157B" w:rsidP="002F6B07">
            <w:pPr>
              <w:pStyle w:val="Default"/>
              <w:numPr>
                <w:ilvl w:val="0"/>
                <w:numId w:val="43"/>
              </w:numPr>
              <w:ind w:left="753" w:hanging="283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71AA5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weryfikacji zestawień informacji o kopiach zapasowych, </w:t>
            </w:r>
          </w:p>
          <w:p w14:paraId="766304BD" w14:textId="77777777" w:rsidR="00471AA5" w:rsidRPr="00471AA5" w:rsidRDefault="00FF157B" w:rsidP="002F6B07">
            <w:pPr>
              <w:pStyle w:val="Default"/>
              <w:numPr>
                <w:ilvl w:val="0"/>
                <w:numId w:val="43"/>
              </w:numPr>
              <w:ind w:left="753" w:hanging="283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71AA5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uzupełnienia zestawień informacji o kopiach zapasowych o ewentualne inne zabezpieczenia wprowadzone </w:t>
            </w:r>
            <w:r w:rsidR="005753C7">
              <w:rPr>
                <w:rFonts w:asciiTheme="majorHAnsi" w:hAnsiTheme="majorHAnsi"/>
                <w:color w:val="auto"/>
                <w:sz w:val="22"/>
                <w:szCs w:val="22"/>
              </w:rPr>
              <w:br/>
              <w:t>w poszczególnych wydziałach</w:t>
            </w:r>
            <w:r w:rsidRPr="00471AA5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, </w:t>
            </w:r>
          </w:p>
          <w:p w14:paraId="4FB9BCAC" w14:textId="77777777" w:rsidR="00471AA5" w:rsidRPr="00471AA5" w:rsidRDefault="00FF157B" w:rsidP="002F6B07">
            <w:pPr>
              <w:pStyle w:val="Default"/>
              <w:numPr>
                <w:ilvl w:val="0"/>
                <w:numId w:val="43"/>
              </w:numPr>
              <w:ind w:left="753" w:hanging="283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71AA5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określenia wytycznych związanych </w:t>
            </w:r>
            <w:r w:rsidR="005753C7">
              <w:rPr>
                <w:rFonts w:asciiTheme="majorHAnsi" w:hAnsiTheme="majorHAnsi"/>
                <w:color w:val="auto"/>
                <w:sz w:val="22"/>
                <w:szCs w:val="22"/>
              </w:rPr>
              <w:br/>
            </w:r>
            <w:r w:rsidRPr="00471AA5">
              <w:rPr>
                <w:rFonts w:asciiTheme="majorHAnsi" w:hAnsiTheme="majorHAnsi"/>
                <w:color w:val="auto"/>
                <w:sz w:val="22"/>
                <w:szCs w:val="22"/>
              </w:rPr>
              <w:lastRenderedPageBreak/>
              <w:t xml:space="preserve">z koniecznością natychmiastowego sporządzenia kopii zapasowej dla wybranego zasobu informatycznego </w:t>
            </w:r>
            <w:r w:rsidR="005753C7">
              <w:rPr>
                <w:rFonts w:asciiTheme="majorHAnsi" w:hAnsiTheme="majorHAnsi"/>
                <w:color w:val="auto"/>
                <w:sz w:val="22"/>
                <w:szCs w:val="22"/>
              </w:rPr>
              <w:br/>
            </w:r>
            <w:r w:rsidRPr="00471AA5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w przypadku stwierdzenia błędów </w:t>
            </w:r>
            <w:r w:rsidR="005753C7">
              <w:rPr>
                <w:rFonts w:asciiTheme="majorHAnsi" w:hAnsiTheme="majorHAnsi"/>
                <w:color w:val="auto"/>
                <w:sz w:val="22"/>
                <w:szCs w:val="22"/>
              </w:rPr>
              <w:br/>
            </w:r>
            <w:r w:rsidRPr="00471AA5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w wykonaniu kopii lub jej braków. </w:t>
            </w:r>
          </w:p>
          <w:p w14:paraId="2387EF9F" w14:textId="77777777" w:rsidR="002B2DC5" w:rsidRPr="00471AA5" w:rsidRDefault="00FF157B" w:rsidP="002F6B07">
            <w:pPr>
              <w:pStyle w:val="Default"/>
              <w:numPr>
                <w:ilvl w:val="0"/>
                <w:numId w:val="41"/>
              </w:numPr>
              <w:ind w:left="470" w:hanging="425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471AA5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Sekretarz Gminy sporządza notatkę służbową i przekazuje ją Wójtowi Gminy celem zarządzenia wprowadzenia ewentualnych zmian w polityce backup-u lub innych czynności – jak próbne odtworzenia lub uzupełnienie informacji </w:t>
            </w:r>
            <w:r w:rsidR="005753C7">
              <w:rPr>
                <w:rFonts w:asciiTheme="majorHAnsi" w:hAnsiTheme="majorHAnsi"/>
                <w:color w:val="auto"/>
                <w:sz w:val="22"/>
                <w:szCs w:val="22"/>
              </w:rPr>
              <w:br/>
            </w:r>
            <w:r w:rsidRPr="00471AA5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z punktu 1 o dane dotyczące kopii zapasowych. </w:t>
            </w:r>
          </w:p>
        </w:tc>
        <w:tc>
          <w:tcPr>
            <w:tcW w:w="2552" w:type="dxa"/>
            <w:vAlign w:val="center"/>
          </w:tcPr>
          <w:p w14:paraId="31007823" w14:textId="77777777" w:rsidR="00FF157B" w:rsidRPr="00471AA5" w:rsidRDefault="00FF157B" w:rsidP="00FF157B">
            <w:pPr>
              <w:pStyle w:val="Default"/>
              <w:jc w:val="center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71AA5">
              <w:rPr>
                <w:rFonts w:asciiTheme="majorHAnsi" w:hAnsiTheme="majorHAnsi"/>
                <w:color w:val="auto"/>
                <w:sz w:val="22"/>
                <w:szCs w:val="22"/>
              </w:rPr>
              <w:lastRenderedPageBreak/>
              <w:t xml:space="preserve">Sekretarz Gminy, </w:t>
            </w:r>
          </w:p>
          <w:p w14:paraId="7A0D943A" w14:textId="77777777" w:rsidR="00FF157B" w:rsidRPr="00471AA5" w:rsidRDefault="00FF157B" w:rsidP="00FF157B">
            <w:pPr>
              <w:pStyle w:val="Default"/>
              <w:jc w:val="center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71AA5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wyznaczeni pracownicy urzędu, </w:t>
            </w:r>
          </w:p>
          <w:p w14:paraId="75FC7A24" w14:textId="77777777" w:rsidR="002B2DC5" w:rsidRPr="00FF157B" w:rsidRDefault="00FF157B" w:rsidP="00FF157B">
            <w:pPr>
              <w:pStyle w:val="Default"/>
              <w:jc w:val="center"/>
              <w:rPr>
                <w:rFonts w:asciiTheme="majorHAnsi" w:hAnsiTheme="majorHAnsi" w:cs="Arial"/>
                <w:color w:val="FF0000"/>
                <w:sz w:val="22"/>
                <w:szCs w:val="22"/>
              </w:rPr>
            </w:pPr>
            <w:r w:rsidRPr="00471AA5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osoba odpowiedzialna </w:t>
            </w:r>
            <w:r w:rsidRPr="00471AA5">
              <w:rPr>
                <w:rFonts w:asciiTheme="majorHAnsi" w:hAnsiTheme="majorHAnsi"/>
                <w:color w:val="auto"/>
                <w:sz w:val="22"/>
                <w:szCs w:val="22"/>
              </w:rPr>
              <w:lastRenderedPageBreak/>
              <w:t>za bezpieczeństwo teleinformatyczne</w:t>
            </w:r>
            <w:r w:rsidR="00471AA5" w:rsidRPr="00471AA5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 (informatyk).</w:t>
            </w:r>
            <w:r w:rsidRPr="00471AA5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448" w:type="dxa"/>
            <w:tcBorders>
              <w:right w:val="single" w:sz="18" w:space="0" w:color="auto"/>
            </w:tcBorders>
            <w:vAlign w:val="center"/>
          </w:tcPr>
          <w:p w14:paraId="71E6A7B1" w14:textId="77777777" w:rsidR="00FF157B" w:rsidRPr="00471AA5" w:rsidRDefault="00FF157B" w:rsidP="00FF157B">
            <w:pPr>
              <w:pStyle w:val="Default"/>
              <w:jc w:val="center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71AA5">
              <w:rPr>
                <w:rFonts w:asciiTheme="majorHAnsi" w:hAnsiTheme="majorHAnsi"/>
                <w:color w:val="auto"/>
                <w:sz w:val="22"/>
                <w:szCs w:val="22"/>
              </w:rPr>
              <w:lastRenderedPageBreak/>
              <w:t xml:space="preserve">Podjęcie działań w czasie do 60 minut od </w:t>
            </w:r>
          </w:p>
          <w:p w14:paraId="38BC31CE" w14:textId="77777777" w:rsidR="002B2DC5" w:rsidRPr="00FF157B" w:rsidRDefault="00FF157B" w:rsidP="00FF157B">
            <w:pPr>
              <w:jc w:val="center"/>
              <w:rPr>
                <w:rFonts w:asciiTheme="majorHAnsi" w:hAnsiTheme="majorHAnsi" w:cs="Arial"/>
                <w:color w:val="FF0000"/>
                <w:sz w:val="22"/>
                <w:szCs w:val="22"/>
              </w:rPr>
            </w:pPr>
            <w:r w:rsidRPr="00471AA5">
              <w:rPr>
                <w:rFonts w:asciiTheme="majorHAnsi" w:hAnsiTheme="majorHAnsi"/>
                <w:sz w:val="22"/>
                <w:szCs w:val="22"/>
              </w:rPr>
              <w:t>ogłoszenia stopnia alarmowego</w:t>
            </w:r>
            <w:r w:rsidR="00471AA5" w:rsidRPr="00471AA5">
              <w:rPr>
                <w:rFonts w:asciiTheme="majorHAnsi" w:hAnsiTheme="majorHAnsi"/>
                <w:sz w:val="22"/>
                <w:szCs w:val="22"/>
              </w:rPr>
              <w:t>.</w:t>
            </w:r>
            <w:r w:rsidRPr="00471AA5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244612" w14:paraId="6E27DA09" w14:textId="77777777" w:rsidTr="00625C96">
        <w:tc>
          <w:tcPr>
            <w:tcW w:w="4350" w:type="dxa"/>
            <w:tcBorders>
              <w:left w:val="single" w:sz="18" w:space="0" w:color="auto"/>
            </w:tcBorders>
            <w:vAlign w:val="center"/>
          </w:tcPr>
          <w:p w14:paraId="7F7F2F97" w14:textId="77777777" w:rsidR="00244612" w:rsidRPr="00471AA5" w:rsidRDefault="00244612" w:rsidP="002B2DC5">
            <w:pPr>
              <w:pStyle w:val="Default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5753C7">
              <w:rPr>
                <w:rFonts w:asciiTheme="majorHAnsi" w:hAnsiTheme="majorHAnsi"/>
                <w:color w:val="auto"/>
                <w:sz w:val="22"/>
                <w:szCs w:val="22"/>
              </w:rPr>
              <w:lastRenderedPageBreak/>
              <w:t>Sprawdzić aktualny stan bezpieczeństwa systemów i ocenić wpływ zagrożenia na bezpieczeństwo teleinformatyczne na podstawie bieżących informacji i prognoz wydarzeń.</w:t>
            </w:r>
          </w:p>
        </w:tc>
        <w:tc>
          <w:tcPr>
            <w:tcW w:w="4819" w:type="dxa"/>
            <w:vAlign w:val="center"/>
          </w:tcPr>
          <w:p w14:paraId="4D51A5D2" w14:textId="77777777" w:rsidR="00244612" w:rsidRDefault="00244612" w:rsidP="002F6B07">
            <w:pPr>
              <w:pStyle w:val="Default"/>
              <w:numPr>
                <w:ilvl w:val="2"/>
                <w:numId w:val="40"/>
              </w:numPr>
              <w:ind w:left="470" w:hanging="438"/>
              <w:rPr>
                <w:rFonts w:asciiTheme="majorHAnsi" w:hAnsiTheme="majorHAnsi"/>
                <w:sz w:val="22"/>
                <w:szCs w:val="22"/>
              </w:rPr>
            </w:pPr>
            <w:r w:rsidRPr="00244612">
              <w:rPr>
                <w:rFonts w:asciiTheme="majorHAnsi" w:hAnsiTheme="majorHAnsi"/>
                <w:sz w:val="22"/>
                <w:szCs w:val="22"/>
              </w:rPr>
              <w:t xml:space="preserve">Wójt Gminy zarządza spotkanie robocze z udziałem: Sekretarza Gminy (Pełnomocnika ds. Ochrony Informacji Niejawnych) ,osoby odpowiedzialnej za bezpieczeństwo teleinformatyczne oraz </w:t>
            </w:r>
            <w:r>
              <w:rPr>
                <w:rFonts w:asciiTheme="majorHAnsi" w:hAnsiTheme="majorHAnsi"/>
                <w:sz w:val="22"/>
                <w:szCs w:val="22"/>
              </w:rPr>
              <w:t>Inspektora ds. Zarządzania Kryzysowego.</w:t>
            </w:r>
          </w:p>
          <w:p w14:paraId="50534DC4" w14:textId="77777777" w:rsidR="00244612" w:rsidRPr="00244612" w:rsidRDefault="00244612" w:rsidP="002F6B07">
            <w:pPr>
              <w:pStyle w:val="Default"/>
              <w:numPr>
                <w:ilvl w:val="2"/>
                <w:numId w:val="40"/>
              </w:numPr>
              <w:ind w:left="470" w:hanging="438"/>
              <w:rPr>
                <w:rFonts w:asciiTheme="majorHAnsi" w:hAnsiTheme="majorHAnsi"/>
                <w:sz w:val="22"/>
                <w:szCs w:val="22"/>
              </w:rPr>
            </w:pPr>
            <w:r w:rsidRPr="00244612">
              <w:rPr>
                <w:rFonts w:asciiTheme="majorHAnsi" w:hAnsiTheme="majorHAnsi"/>
                <w:sz w:val="22"/>
                <w:szCs w:val="22"/>
              </w:rPr>
              <w:t xml:space="preserve">W ramach przeprowadzonego spotkania następuje wymiana zgromadzonych informacji w oparciu o które podejmowana jest decyzja o dalszych działaniach. Sekretarz Gminy sporządza notatkę </w:t>
            </w:r>
            <w:r>
              <w:rPr>
                <w:rFonts w:asciiTheme="majorHAnsi" w:hAnsiTheme="majorHAnsi"/>
                <w:sz w:val="22"/>
                <w:szCs w:val="22"/>
              </w:rPr>
              <w:br/>
            </w:r>
            <w:r w:rsidRPr="00244612">
              <w:rPr>
                <w:rFonts w:asciiTheme="majorHAnsi" w:hAnsiTheme="majorHAnsi"/>
                <w:sz w:val="22"/>
                <w:szCs w:val="22"/>
              </w:rPr>
              <w:t>z ustaleń, którą podpisują osoby uczestniczące w spotkaniu.</w:t>
            </w:r>
            <w:r w:rsidRPr="002446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26DB484C" w14:textId="77777777" w:rsidR="00244612" w:rsidRPr="00244612" w:rsidRDefault="00244612" w:rsidP="00244612">
            <w:pPr>
              <w:pStyle w:val="Default"/>
              <w:jc w:val="center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244612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Wójt Gminy, </w:t>
            </w:r>
          </w:p>
          <w:p w14:paraId="45715B42" w14:textId="77777777" w:rsidR="00244612" w:rsidRPr="00244612" w:rsidRDefault="00244612" w:rsidP="00244612">
            <w:pPr>
              <w:pStyle w:val="Default"/>
              <w:jc w:val="center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244612">
              <w:rPr>
                <w:rFonts w:asciiTheme="majorHAnsi" w:hAnsiTheme="majorHAnsi"/>
                <w:color w:val="auto"/>
                <w:sz w:val="22"/>
                <w:szCs w:val="22"/>
              </w:rPr>
              <w:t>Sekretarz Gminy.</w:t>
            </w:r>
          </w:p>
        </w:tc>
        <w:tc>
          <w:tcPr>
            <w:tcW w:w="2448" w:type="dxa"/>
            <w:tcBorders>
              <w:right w:val="single" w:sz="18" w:space="0" w:color="auto"/>
            </w:tcBorders>
            <w:vAlign w:val="center"/>
          </w:tcPr>
          <w:p w14:paraId="28C6D00A" w14:textId="77777777" w:rsidR="00244612" w:rsidRPr="00244612" w:rsidRDefault="00244612" w:rsidP="00FF157B">
            <w:pPr>
              <w:pStyle w:val="Default"/>
              <w:jc w:val="center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244612">
              <w:rPr>
                <w:rFonts w:asciiTheme="majorHAnsi" w:hAnsiTheme="majorHAnsi"/>
                <w:color w:val="auto"/>
                <w:sz w:val="22"/>
                <w:szCs w:val="22"/>
              </w:rPr>
              <w:t>Podjęcie działań w czasie do 4 godzin od ogłoszenia stopnia alarmowego.</w:t>
            </w:r>
          </w:p>
        </w:tc>
      </w:tr>
      <w:tr w:rsidR="00244612" w14:paraId="23197760" w14:textId="77777777" w:rsidTr="00625C96">
        <w:tc>
          <w:tcPr>
            <w:tcW w:w="4350" w:type="dxa"/>
            <w:tcBorders>
              <w:left w:val="single" w:sz="18" w:space="0" w:color="auto"/>
            </w:tcBorders>
            <w:vAlign w:val="center"/>
          </w:tcPr>
          <w:p w14:paraId="09E47346" w14:textId="77777777" w:rsidR="00244612" w:rsidRPr="005753C7" w:rsidRDefault="00244612" w:rsidP="00244612">
            <w:pPr>
              <w:pStyle w:val="Default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244612">
              <w:rPr>
                <w:rFonts w:asciiTheme="majorHAnsi" w:hAnsiTheme="majorHAnsi"/>
                <w:color w:val="auto"/>
                <w:sz w:val="22"/>
                <w:szCs w:val="22"/>
              </w:rPr>
              <w:t>Informować na bieżąco o efektach przeprowadzanych działań zespoły reagowania na incydenty bezpieczeństwa teleinformatycznego właściwe dla rodzaju działania organizacji oraz współdziałające centra zarządzania kryzysowego, a także ministra właściwego ds. informatyzacji.</w:t>
            </w:r>
          </w:p>
        </w:tc>
        <w:tc>
          <w:tcPr>
            <w:tcW w:w="4819" w:type="dxa"/>
            <w:vAlign w:val="center"/>
          </w:tcPr>
          <w:p w14:paraId="1C26FC67" w14:textId="77777777" w:rsidR="00D951CD" w:rsidRDefault="00244612" w:rsidP="002F6B07">
            <w:pPr>
              <w:pStyle w:val="Default"/>
              <w:numPr>
                <w:ilvl w:val="0"/>
                <w:numId w:val="44"/>
              </w:numPr>
              <w:ind w:left="470" w:hanging="425"/>
              <w:rPr>
                <w:rFonts w:asciiTheme="majorHAnsi" w:hAnsiTheme="majorHAnsi"/>
                <w:sz w:val="22"/>
                <w:szCs w:val="22"/>
              </w:rPr>
            </w:pPr>
            <w:r w:rsidRPr="00244612">
              <w:rPr>
                <w:rFonts w:asciiTheme="majorHAnsi" w:hAnsiTheme="majorHAnsi"/>
                <w:sz w:val="22"/>
                <w:szCs w:val="22"/>
              </w:rPr>
              <w:t>Sekretarz Gminy przekazuje na bieżą</w:t>
            </w:r>
            <w:r w:rsidR="00D951CD">
              <w:rPr>
                <w:rFonts w:asciiTheme="majorHAnsi" w:hAnsiTheme="majorHAnsi"/>
                <w:sz w:val="22"/>
                <w:szCs w:val="22"/>
              </w:rPr>
              <w:t xml:space="preserve">co wszelkie informacje na temat </w:t>
            </w:r>
            <w:r w:rsidRPr="00244612">
              <w:rPr>
                <w:rFonts w:asciiTheme="majorHAnsi" w:hAnsiTheme="majorHAnsi"/>
                <w:sz w:val="22"/>
                <w:szCs w:val="22"/>
              </w:rPr>
              <w:t xml:space="preserve">poszczególnych zasobów informatycznych związanych z wprowadzeniem stopnia zagrożenia bezpośrednio Wójtowi Gminy. </w:t>
            </w:r>
          </w:p>
          <w:p w14:paraId="1EADC932" w14:textId="77777777" w:rsidR="00D951CD" w:rsidRDefault="00244612" w:rsidP="002F6B07">
            <w:pPr>
              <w:pStyle w:val="Default"/>
              <w:numPr>
                <w:ilvl w:val="0"/>
                <w:numId w:val="44"/>
              </w:numPr>
              <w:ind w:left="470" w:hanging="425"/>
              <w:rPr>
                <w:rFonts w:asciiTheme="majorHAnsi" w:hAnsiTheme="majorHAnsi"/>
                <w:sz w:val="22"/>
                <w:szCs w:val="22"/>
              </w:rPr>
            </w:pPr>
            <w:r w:rsidRPr="00D951CD">
              <w:rPr>
                <w:rFonts w:asciiTheme="majorHAnsi" w:hAnsiTheme="majorHAnsi"/>
                <w:sz w:val="22"/>
                <w:szCs w:val="22"/>
              </w:rPr>
              <w:t xml:space="preserve">Wójt Gminy samodzielnie lub na wniosek Sekretarza Gminy zarządza spotkania robocze w celu pełnej i wzajemnej wymiany informacji pomiędzy wszystkimi </w:t>
            </w:r>
            <w:r w:rsidRPr="00D951CD"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komórkami organizacyjnymi. </w:t>
            </w:r>
          </w:p>
          <w:p w14:paraId="0C0C4B79" w14:textId="77777777" w:rsidR="00244612" w:rsidRPr="00C333D5" w:rsidRDefault="00244612" w:rsidP="00C333D5">
            <w:pPr>
              <w:pStyle w:val="Default"/>
              <w:numPr>
                <w:ilvl w:val="0"/>
                <w:numId w:val="44"/>
              </w:numPr>
              <w:ind w:left="470" w:hanging="425"/>
              <w:rPr>
                <w:rFonts w:asciiTheme="majorHAnsi" w:hAnsiTheme="majorHAnsi"/>
                <w:sz w:val="22"/>
                <w:szCs w:val="22"/>
              </w:rPr>
            </w:pPr>
            <w:r w:rsidRPr="00D951CD">
              <w:rPr>
                <w:rFonts w:asciiTheme="majorHAnsi" w:hAnsiTheme="majorHAnsi"/>
                <w:sz w:val="22"/>
                <w:szCs w:val="22"/>
              </w:rPr>
              <w:t xml:space="preserve">W ramach </w:t>
            </w:r>
            <w:r w:rsidR="00C333D5">
              <w:rPr>
                <w:rFonts w:asciiTheme="majorHAnsi" w:hAnsiTheme="majorHAnsi"/>
                <w:sz w:val="22"/>
                <w:szCs w:val="22"/>
              </w:rPr>
              <w:t>prowadzonych</w:t>
            </w:r>
            <w:r w:rsidRPr="00D951CD">
              <w:rPr>
                <w:rFonts w:asciiTheme="majorHAnsi" w:hAnsiTheme="majorHAnsi"/>
                <w:sz w:val="22"/>
                <w:szCs w:val="22"/>
              </w:rPr>
              <w:t xml:space="preserve"> spotkań Wójt Gminy podejmuje</w:t>
            </w:r>
            <w:r w:rsidR="00D951CD">
              <w:rPr>
                <w:sz w:val="23"/>
                <w:szCs w:val="23"/>
              </w:rPr>
              <w:t xml:space="preserve"> decyzje o przekazywaniu informacji </w:t>
            </w:r>
            <w:r w:rsidR="00C333D5">
              <w:rPr>
                <w:sz w:val="23"/>
                <w:szCs w:val="23"/>
              </w:rPr>
              <w:t>do organu nadrzędnego</w:t>
            </w:r>
            <w:r w:rsidR="00D951CD">
              <w:rPr>
                <w:sz w:val="23"/>
                <w:szCs w:val="23"/>
              </w:rPr>
              <w:t>.</w:t>
            </w:r>
          </w:p>
          <w:p w14:paraId="4EB81F4C" w14:textId="77777777" w:rsidR="00C333D5" w:rsidRPr="00D951CD" w:rsidRDefault="00C333D5" w:rsidP="00C333D5">
            <w:pPr>
              <w:pStyle w:val="Default"/>
              <w:numPr>
                <w:ilvl w:val="0"/>
                <w:numId w:val="44"/>
              </w:numPr>
              <w:ind w:left="470" w:hanging="425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Informacje  do wyższego szczebla </w:t>
            </w:r>
            <w:r>
              <w:rPr>
                <w:rFonts w:asciiTheme="majorHAnsi" w:hAnsiTheme="majorHAnsi"/>
                <w:sz w:val="22"/>
                <w:szCs w:val="22"/>
              </w:rPr>
              <w:br/>
              <w:t xml:space="preserve">o podejmowanych działaniach przekazuje </w:t>
            </w:r>
            <w:r w:rsidRPr="008443FF">
              <w:rPr>
                <w:rFonts w:asciiTheme="majorHAnsi" w:hAnsiTheme="majorHAnsi" w:cs="Arial"/>
                <w:sz w:val="22"/>
                <w:szCs w:val="22"/>
              </w:rPr>
              <w:t xml:space="preserve"> Inspekt</w:t>
            </w:r>
            <w:r>
              <w:rPr>
                <w:rFonts w:asciiTheme="majorHAnsi" w:hAnsiTheme="majorHAnsi" w:cs="Arial"/>
                <w:sz w:val="22"/>
                <w:szCs w:val="22"/>
              </w:rPr>
              <w:t>or ds. Zarządzania Kryzysowego</w:t>
            </w:r>
            <w:r w:rsidR="0037423B">
              <w:rPr>
                <w:rFonts w:asciiTheme="majorHAnsi" w:hAnsiTheme="majorHAnsi" w:cs="Arial"/>
                <w:sz w:val="22"/>
                <w:szCs w:val="22"/>
              </w:rPr>
              <w:t xml:space="preserve"> wg Załącznik </w:t>
            </w:r>
            <w:r w:rsidR="00630C9A">
              <w:rPr>
                <w:rFonts w:asciiTheme="majorHAnsi" w:hAnsiTheme="majorHAnsi" w:cs="Arial"/>
                <w:sz w:val="22"/>
                <w:szCs w:val="22"/>
              </w:rPr>
              <w:t xml:space="preserve">a </w:t>
            </w:r>
            <w:r w:rsidR="00630C9A" w:rsidRPr="00531F3C">
              <w:rPr>
                <w:rFonts w:asciiTheme="majorHAnsi" w:hAnsiTheme="majorHAnsi" w:cs="Arial"/>
                <w:sz w:val="22"/>
                <w:szCs w:val="22"/>
              </w:rPr>
              <w:t>N</w:t>
            </w:r>
            <w:r w:rsidR="0037423B" w:rsidRPr="00531F3C">
              <w:rPr>
                <w:rFonts w:asciiTheme="majorHAnsi" w:hAnsiTheme="majorHAnsi" w:cs="Arial"/>
                <w:sz w:val="22"/>
                <w:szCs w:val="22"/>
              </w:rPr>
              <w:t xml:space="preserve">r </w:t>
            </w:r>
            <w:r w:rsidR="00531F3C">
              <w:rPr>
                <w:rFonts w:asciiTheme="majorHAnsi" w:hAnsiTheme="majorHAnsi" w:cs="Arial"/>
                <w:sz w:val="22"/>
                <w:szCs w:val="22"/>
              </w:rPr>
              <w:t>3</w:t>
            </w:r>
            <w:r w:rsidRPr="00531F3C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</w:tc>
        <w:tc>
          <w:tcPr>
            <w:tcW w:w="2552" w:type="dxa"/>
            <w:vAlign w:val="center"/>
          </w:tcPr>
          <w:p w14:paraId="0895853F" w14:textId="77777777" w:rsidR="00244612" w:rsidRPr="00244612" w:rsidRDefault="00244612" w:rsidP="00244612">
            <w:pPr>
              <w:pStyle w:val="Default"/>
              <w:jc w:val="center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244612">
              <w:rPr>
                <w:rFonts w:asciiTheme="majorHAnsi" w:hAnsiTheme="majorHAnsi"/>
                <w:color w:val="auto"/>
                <w:sz w:val="22"/>
                <w:szCs w:val="22"/>
              </w:rPr>
              <w:lastRenderedPageBreak/>
              <w:t xml:space="preserve">Wójt Gminy, </w:t>
            </w:r>
          </w:p>
          <w:p w14:paraId="6B25852C" w14:textId="77777777" w:rsidR="00244612" w:rsidRDefault="00244612" w:rsidP="00244612">
            <w:pPr>
              <w:pStyle w:val="Default"/>
              <w:jc w:val="center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244612">
              <w:rPr>
                <w:rFonts w:asciiTheme="majorHAnsi" w:hAnsiTheme="majorHAnsi"/>
                <w:color w:val="auto"/>
                <w:sz w:val="22"/>
                <w:szCs w:val="22"/>
              </w:rPr>
              <w:t>Sekretarz Gminy</w:t>
            </w:r>
            <w:r w:rsidR="00C333D5" w:rsidRPr="00C333D5">
              <w:rPr>
                <w:rFonts w:asciiTheme="majorHAnsi" w:hAnsiTheme="majorHAnsi"/>
                <w:color w:val="auto"/>
                <w:sz w:val="22"/>
                <w:szCs w:val="22"/>
              </w:rPr>
              <w:t>,</w:t>
            </w:r>
          </w:p>
          <w:p w14:paraId="1972C72C" w14:textId="77777777" w:rsidR="00C333D5" w:rsidRPr="00244612" w:rsidRDefault="00C333D5" w:rsidP="00244612">
            <w:pPr>
              <w:pStyle w:val="Default"/>
              <w:jc w:val="center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Inspekt</w:t>
            </w:r>
            <w:r>
              <w:rPr>
                <w:rFonts w:asciiTheme="majorHAnsi" w:hAnsiTheme="majorHAnsi" w:cs="Arial"/>
                <w:sz w:val="22"/>
                <w:szCs w:val="22"/>
              </w:rPr>
              <w:t>or ds. Zarządzania Kryzysowego</w:t>
            </w:r>
            <w:r w:rsidRPr="008443FF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</w:tc>
        <w:tc>
          <w:tcPr>
            <w:tcW w:w="2448" w:type="dxa"/>
            <w:tcBorders>
              <w:right w:val="single" w:sz="18" w:space="0" w:color="auto"/>
            </w:tcBorders>
            <w:vAlign w:val="center"/>
          </w:tcPr>
          <w:p w14:paraId="634FA2E5" w14:textId="77777777" w:rsidR="00244612" w:rsidRPr="00244612" w:rsidRDefault="00244612" w:rsidP="00244612">
            <w:pPr>
              <w:pStyle w:val="Default"/>
              <w:jc w:val="center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244612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5 godzin od ogłoszenia stopnia alarmowego. </w:t>
            </w:r>
          </w:p>
          <w:p w14:paraId="01292913" w14:textId="77777777" w:rsidR="00244612" w:rsidRPr="00FF157B" w:rsidRDefault="00244612" w:rsidP="00244612">
            <w:pPr>
              <w:jc w:val="center"/>
              <w:rPr>
                <w:rFonts w:asciiTheme="majorHAnsi" w:hAnsiTheme="majorHAnsi" w:cs="Arial"/>
                <w:color w:val="FF0000"/>
                <w:sz w:val="22"/>
                <w:szCs w:val="22"/>
              </w:rPr>
            </w:pPr>
          </w:p>
        </w:tc>
      </w:tr>
      <w:bookmarkEnd w:id="16"/>
      <w:bookmarkEnd w:id="17"/>
      <w:bookmarkEnd w:id="18"/>
    </w:tbl>
    <w:p w14:paraId="23055D91" w14:textId="77777777" w:rsidR="002B2DC5" w:rsidRPr="002B2DC5" w:rsidRDefault="002B2DC5" w:rsidP="002B2DC5">
      <w:pPr>
        <w:rPr>
          <w:lang w:eastAsia="x-none"/>
        </w:rPr>
      </w:pPr>
    </w:p>
    <w:p w14:paraId="1FE351CA" w14:textId="77777777" w:rsidR="006716BB" w:rsidRPr="008443FF" w:rsidRDefault="006716BB" w:rsidP="006716BB">
      <w:pPr>
        <w:pStyle w:val="Nagwek2"/>
        <w:spacing w:before="0" w:line="240" w:lineRule="auto"/>
        <w:rPr>
          <w:rStyle w:val="Nagwek1Znak"/>
          <w:color w:val="FF0000"/>
          <w:lang w:val="pl-PL"/>
        </w:rPr>
      </w:pPr>
      <w:bookmarkStart w:id="20" w:name="_Toc474315426"/>
      <w:bookmarkStart w:id="21" w:name="_Toc474497821"/>
      <w:bookmarkStart w:id="22" w:name="_Toc475448455"/>
      <w:bookmarkEnd w:id="19"/>
      <w:r w:rsidRPr="006572CC">
        <w:rPr>
          <w:rStyle w:val="Nagwek1Znak"/>
          <w:b/>
          <w:u w:val="single"/>
        </w:rPr>
        <w:t>Stopień alarmowy BRAVO</w:t>
      </w:r>
      <w:bookmarkEnd w:id="20"/>
      <w:bookmarkEnd w:id="21"/>
      <w:bookmarkEnd w:id="22"/>
      <w:r w:rsidR="008443FF">
        <w:rPr>
          <w:rStyle w:val="Nagwek1Znak"/>
          <w:b/>
          <w:u w:val="single"/>
          <w:lang w:val="pl-PL"/>
        </w:rPr>
        <w:t xml:space="preserve"> – procedura realizacji zadań</w:t>
      </w:r>
    </w:p>
    <w:p w14:paraId="6EC586DD" w14:textId="77777777" w:rsidR="006716BB" w:rsidRDefault="006716BB" w:rsidP="006716BB">
      <w:pPr>
        <w:spacing w:after="0" w:line="240" w:lineRule="auto"/>
        <w:rPr>
          <w:color w:val="FF0000"/>
        </w:rPr>
      </w:pPr>
    </w:p>
    <w:tbl>
      <w:tblPr>
        <w:tblStyle w:val="Tabela-Siatka"/>
        <w:tblW w:w="14190" w:type="dxa"/>
        <w:tblInd w:w="304" w:type="dxa"/>
        <w:tblLook w:val="04A0" w:firstRow="1" w:lastRow="0" w:firstColumn="1" w:lastColumn="0" w:noHBand="0" w:noVBand="1"/>
      </w:tblPr>
      <w:tblGrid>
        <w:gridCol w:w="4361"/>
        <w:gridCol w:w="4819"/>
        <w:gridCol w:w="2552"/>
        <w:gridCol w:w="2458"/>
      </w:tblGrid>
      <w:tr w:rsidR="008443FF" w14:paraId="16522790" w14:textId="77777777" w:rsidTr="00F346AE">
        <w:trPr>
          <w:trHeight w:val="416"/>
        </w:trPr>
        <w:tc>
          <w:tcPr>
            <w:tcW w:w="1419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2AD3B1A1" w14:textId="77777777" w:rsidR="008443FF" w:rsidRPr="008443FF" w:rsidRDefault="008443FF" w:rsidP="002B2DC5">
            <w:pPr>
              <w:jc w:val="center"/>
              <w:rPr>
                <w:rFonts w:asciiTheme="majorHAnsi" w:hAnsiTheme="majorHAnsi" w:cs="Arial"/>
                <w:sz w:val="32"/>
                <w:szCs w:val="32"/>
              </w:rPr>
            </w:pPr>
            <w:r w:rsidRPr="008443FF">
              <w:rPr>
                <w:rFonts w:asciiTheme="majorHAnsi" w:hAnsiTheme="majorHAnsi" w:cs="Arial"/>
                <w:b/>
                <w:bCs/>
                <w:sz w:val="32"/>
                <w:szCs w:val="32"/>
              </w:rPr>
              <w:t>Drugi stopień alarmowy - BRAVO</w:t>
            </w:r>
          </w:p>
        </w:tc>
      </w:tr>
      <w:tr w:rsidR="008443FF" w14:paraId="59A2DD70" w14:textId="77777777" w:rsidTr="00F346AE">
        <w:trPr>
          <w:trHeight w:val="421"/>
        </w:trPr>
        <w:tc>
          <w:tcPr>
            <w:tcW w:w="4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8DB3E2" w:themeFill="text2" w:themeFillTint="66"/>
            <w:vAlign w:val="center"/>
          </w:tcPr>
          <w:p w14:paraId="68C46A05" w14:textId="77777777" w:rsidR="008443FF" w:rsidRPr="008443FF" w:rsidRDefault="008443FF" w:rsidP="002B2DC5">
            <w:pPr>
              <w:jc w:val="center"/>
              <w:rPr>
                <w:rFonts w:asciiTheme="majorHAnsi" w:hAnsiTheme="majorHAnsi" w:cs="Arial"/>
                <w:b/>
                <w:sz w:val="32"/>
                <w:szCs w:val="32"/>
              </w:rPr>
            </w:pPr>
            <w:r w:rsidRPr="008443FF">
              <w:rPr>
                <w:rFonts w:asciiTheme="majorHAnsi" w:hAnsiTheme="majorHAnsi" w:cs="Arial"/>
                <w:b/>
                <w:sz w:val="32"/>
                <w:szCs w:val="32"/>
              </w:rPr>
              <w:t>Treść procedury</w:t>
            </w:r>
          </w:p>
        </w:tc>
        <w:tc>
          <w:tcPr>
            <w:tcW w:w="481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DB3E2" w:themeFill="text2" w:themeFillTint="66"/>
            <w:vAlign w:val="center"/>
          </w:tcPr>
          <w:p w14:paraId="5224302F" w14:textId="77777777" w:rsidR="008443FF" w:rsidRPr="008443FF" w:rsidRDefault="008443FF" w:rsidP="002B2DC5">
            <w:pPr>
              <w:jc w:val="center"/>
              <w:rPr>
                <w:rFonts w:asciiTheme="majorHAnsi" w:hAnsiTheme="majorHAnsi" w:cs="Arial"/>
                <w:b/>
                <w:sz w:val="32"/>
                <w:szCs w:val="32"/>
              </w:rPr>
            </w:pPr>
            <w:r w:rsidRPr="008443FF">
              <w:rPr>
                <w:rFonts w:asciiTheme="majorHAnsi" w:hAnsiTheme="majorHAnsi" w:cs="Arial"/>
                <w:b/>
                <w:sz w:val="32"/>
                <w:szCs w:val="32"/>
              </w:rPr>
              <w:t>Sposób realizacji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DB3E2" w:themeFill="text2" w:themeFillTint="66"/>
            <w:vAlign w:val="center"/>
          </w:tcPr>
          <w:p w14:paraId="51596A44" w14:textId="77777777" w:rsidR="008443FF" w:rsidRPr="008443FF" w:rsidRDefault="008443FF" w:rsidP="002B2DC5">
            <w:pPr>
              <w:jc w:val="center"/>
              <w:rPr>
                <w:rFonts w:asciiTheme="majorHAnsi" w:hAnsiTheme="majorHAnsi" w:cs="Arial"/>
                <w:b/>
                <w:sz w:val="32"/>
                <w:szCs w:val="32"/>
              </w:rPr>
            </w:pPr>
            <w:r w:rsidRPr="008443FF">
              <w:rPr>
                <w:rFonts w:asciiTheme="majorHAnsi" w:hAnsiTheme="majorHAnsi" w:cs="Arial"/>
                <w:b/>
                <w:sz w:val="32"/>
                <w:szCs w:val="32"/>
              </w:rPr>
              <w:t>Wykonawca</w:t>
            </w:r>
          </w:p>
        </w:tc>
        <w:tc>
          <w:tcPr>
            <w:tcW w:w="24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6E4EA1D2" w14:textId="77777777" w:rsidR="008443FF" w:rsidRPr="008443FF" w:rsidRDefault="008443FF" w:rsidP="002B2DC5">
            <w:pPr>
              <w:jc w:val="center"/>
              <w:rPr>
                <w:rFonts w:asciiTheme="majorHAnsi" w:hAnsiTheme="majorHAnsi" w:cs="Arial"/>
                <w:b/>
                <w:sz w:val="32"/>
                <w:szCs w:val="32"/>
              </w:rPr>
            </w:pPr>
            <w:r w:rsidRPr="008443FF">
              <w:rPr>
                <w:rFonts w:asciiTheme="majorHAnsi" w:hAnsiTheme="majorHAnsi" w:cs="Arial"/>
                <w:b/>
                <w:sz w:val="32"/>
                <w:szCs w:val="32"/>
              </w:rPr>
              <w:t>Czas</w:t>
            </w:r>
          </w:p>
        </w:tc>
      </w:tr>
      <w:tr w:rsidR="00452A51" w14:paraId="4291DEBC" w14:textId="77777777" w:rsidTr="00F346AE">
        <w:tc>
          <w:tcPr>
            <w:tcW w:w="436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815FE1C" w14:textId="77777777" w:rsidR="00452A51" w:rsidRPr="008443FF" w:rsidRDefault="00452A51" w:rsidP="00452A51">
            <w:pPr>
              <w:pStyle w:val="Default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Ostrzec personel o możliwych formach zdarzenia o charakterze terrorystycznym.</w:t>
            </w:r>
          </w:p>
        </w:tc>
        <w:tc>
          <w:tcPr>
            <w:tcW w:w="4819" w:type="dxa"/>
            <w:tcBorders>
              <w:top w:val="single" w:sz="18" w:space="0" w:color="auto"/>
            </w:tcBorders>
            <w:vAlign w:val="center"/>
          </w:tcPr>
          <w:p w14:paraId="5EC24BA4" w14:textId="77777777" w:rsidR="00452A51" w:rsidRPr="008443FF" w:rsidRDefault="00452A51" w:rsidP="00452A51">
            <w:pPr>
              <w:pStyle w:val="Default"/>
              <w:numPr>
                <w:ilvl w:val="0"/>
                <w:numId w:val="15"/>
              </w:numPr>
              <w:ind w:left="317" w:hanging="283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Przekazać wszystkim pracownikom informację o konieczności zachowania szczególnej czujności i ostrożności.</w:t>
            </w:r>
          </w:p>
          <w:p w14:paraId="5EDCB9C1" w14:textId="77777777" w:rsidR="00452A51" w:rsidRPr="008443FF" w:rsidRDefault="00452A51" w:rsidP="00452A51">
            <w:pPr>
              <w:pStyle w:val="Default"/>
              <w:numPr>
                <w:ilvl w:val="0"/>
                <w:numId w:val="15"/>
              </w:numPr>
              <w:ind w:left="317" w:hanging="283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Uzyskać potwierdzenie</w:t>
            </w:r>
            <w:r w:rsidRPr="008443FF">
              <w:rPr>
                <w:rFonts w:asciiTheme="majorHAnsi" w:hAnsiTheme="majorHAnsi" w:cs="Arial"/>
                <w:sz w:val="22"/>
                <w:szCs w:val="22"/>
              </w:rPr>
              <w:t xml:space="preserve"> odbioru wiadomości 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o wprowadzonym stopniu alarmowym </w:t>
            </w:r>
            <w:r w:rsidRPr="008443FF">
              <w:rPr>
                <w:rFonts w:asciiTheme="majorHAnsi" w:hAnsiTheme="majorHAnsi" w:cs="Arial"/>
                <w:sz w:val="22"/>
                <w:szCs w:val="22"/>
              </w:rPr>
              <w:t>od wszystkich pracowników.</w:t>
            </w:r>
          </w:p>
          <w:p w14:paraId="54CEFF86" w14:textId="77777777" w:rsidR="00452A51" w:rsidRPr="00452A51" w:rsidRDefault="00452A51" w:rsidP="00452A51">
            <w:pPr>
              <w:pStyle w:val="Default"/>
              <w:numPr>
                <w:ilvl w:val="0"/>
                <w:numId w:val="15"/>
              </w:numPr>
              <w:ind w:left="317" w:hanging="283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Przekazać informację o wykonaniu zadania Wójtowi Gminy.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vAlign w:val="center"/>
          </w:tcPr>
          <w:p w14:paraId="242D8C6D" w14:textId="77777777" w:rsidR="00452A51" w:rsidRPr="008443FF" w:rsidRDefault="00452A51" w:rsidP="00452A51">
            <w:pPr>
              <w:pStyle w:val="Default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Inspekt</w:t>
            </w:r>
            <w:r>
              <w:rPr>
                <w:rFonts w:asciiTheme="majorHAnsi" w:hAnsiTheme="majorHAnsi" w:cs="Arial"/>
                <w:sz w:val="22"/>
                <w:szCs w:val="22"/>
              </w:rPr>
              <w:t>or ds. Zarządzania Kryzysowego.</w:t>
            </w:r>
          </w:p>
        </w:tc>
        <w:tc>
          <w:tcPr>
            <w:tcW w:w="245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270F5C9" w14:textId="77777777" w:rsidR="00452A51" w:rsidRPr="008443FF" w:rsidRDefault="00452A51" w:rsidP="00452A51">
            <w:pPr>
              <w:pStyle w:val="Default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20 minut od ogłoszenia stopnia alarmowego</w:t>
            </w:r>
          </w:p>
        </w:tc>
      </w:tr>
      <w:tr w:rsidR="00452A51" w14:paraId="41BDF54E" w14:textId="77777777" w:rsidTr="00F346AE">
        <w:tc>
          <w:tcPr>
            <w:tcW w:w="4361" w:type="dxa"/>
            <w:tcBorders>
              <w:left w:val="single" w:sz="18" w:space="0" w:color="auto"/>
            </w:tcBorders>
            <w:vAlign w:val="center"/>
          </w:tcPr>
          <w:p w14:paraId="711AAD69" w14:textId="77777777" w:rsidR="00452A51" w:rsidRPr="008443FF" w:rsidRDefault="00452A51" w:rsidP="00452A51">
            <w:pPr>
              <w:pStyle w:val="Default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Przeprowadzić kontrolę funkcjonowania monitoringu wizyjnego obiektu.</w:t>
            </w:r>
          </w:p>
        </w:tc>
        <w:tc>
          <w:tcPr>
            <w:tcW w:w="4819" w:type="dxa"/>
            <w:vAlign w:val="center"/>
          </w:tcPr>
          <w:p w14:paraId="277B8131" w14:textId="77777777" w:rsidR="00452A51" w:rsidRPr="008443FF" w:rsidRDefault="00452A51" w:rsidP="00452A51">
            <w:pPr>
              <w:pStyle w:val="Default"/>
              <w:numPr>
                <w:ilvl w:val="0"/>
                <w:numId w:val="54"/>
              </w:numPr>
              <w:ind w:left="297" w:hanging="284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Sprawdzić sprawność techniczną działania wszystkich kamer oraz poprawność zapisu monitoringu.</w:t>
            </w:r>
          </w:p>
        </w:tc>
        <w:tc>
          <w:tcPr>
            <w:tcW w:w="2552" w:type="dxa"/>
            <w:vAlign w:val="center"/>
          </w:tcPr>
          <w:p w14:paraId="48180BF1" w14:textId="77777777" w:rsidR="00452A51" w:rsidRPr="008443FF" w:rsidRDefault="00452A51" w:rsidP="00452A51">
            <w:pPr>
              <w:pStyle w:val="Default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Sekretarz</w:t>
            </w:r>
          </w:p>
          <w:p w14:paraId="5D8EFFE7" w14:textId="77777777" w:rsidR="00452A51" w:rsidRDefault="00452A51" w:rsidP="00452A51">
            <w:pPr>
              <w:pStyle w:val="Default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Gminy</w:t>
            </w:r>
            <w:r>
              <w:rPr>
                <w:rFonts w:asciiTheme="majorHAnsi" w:hAnsiTheme="majorHAnsi" w:cs="Arial"/>
                <w:sz w:val="22"/>
                <w:szCs w:val="22"/>
              </w:rPr>
              <w:t>, Informatyk,</w:t>
            </w:r>
          </w:p>
          <w:p w14:paraId="51FC3B93" w14:textId="77777777" w:rsidR="00452A51" w:rsidRPr="008443FF" w:rsidRDefault="00452A51" w:rsidP="00452A51">
            <w:pPr>
              <w:pStyle w:val="Default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 xml:space="preserve"> Inspekt</w:t>
            </w:r>
            <w:r>
              <w:rPr>
                <w:rFonts w:asciiTheme="majorHAnsi" w:hAnsiTheme="majorHAnsi" w:cs="Arial"/>
                <w:sz w:val="22"/>
                <w:szCs w:val="22"/>
              </w:rPr>
              <w:t>or ds. Zarządzania Kryzysowego</w:t>
            </w:r>
          </w:p>
        </w:tc>
        <w:tc>
          <w:tcPr>
            <w:tcW w:w="2458" w:type="dxa"/>
            <w:tcBorders>
              <w:right w:val="single" w:sz="18" w:space="0" w:color="auto"/>
            </w:tcBorders>
            <w:vAlign w:val="center"/>
          </w:tcPr>
          <w:p w14:paraId="54865D81" w14:textId="77777777" w:rsidR="00452A51" w:rsidRPr="008443FF" w:rsidRDefault="00452A51" w:rsidP="00452A51">
            <w:pPr>
              <w:pStyle w:val="Default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3</w:t>
            </w:r>
            <w:r w:rsidRPr="008443FF">
              <w:rPr>
                <w:rFonts w:asciiTheme="majorHAnsi" w:hAnsiTheme="majorHAnsi" w:cs="Arial"/>
                <w:sz w:val="22"/>
                <w:szCs w:val="22"/>
              </w:rPr>
              <w:t>0 minut od ogłoszenia stopnia alarmowego</w:t>
            </w:r>
          </w:p>
        </w:tc>
      </w:tr>
      <w:tr w:rsidR="00452A51" w14:paraId="2A006DA2" w14:textId="77777777" w:rsidTr="00F346AE">
        <w:tc>
          <w:tcPr>
            <w:tcW w:w="4361" w:type="dxa"/>
            <w:tcBorders>
              <w:left w:val="single" w:sz="18" w:space="0" w:color="auto"/>
            </w:tcBorders>
            <w:vAlign w:val="center"/>
          </w:tcPr>
          <w:p w14:paraId="2F788A34" w14:textId="77777777" w:rsidR="00452A51" w:rsidRPr="008443FF" w:rsidRDefault="00452A51" w:rsidP="00452A51">
            <w:pPr>
              <w:pStyle w:val="Default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 xml:space="preserve">Dokonać przeglądu zapasów materiałowych i sprzętu w tym dostępność środków i materiałów medycznych z uwzględnieniem możliwości wykorzystania </w:t>
            </w:r>
            <w:r w:rsidRPr="008443FF">
              <w:rPr>
                <w:rFonts w:asciiTheme="majorHAnsi" w:hAnsiTheme="majorHAnsi" w:cs="Arial"/>
                <w:sz w:val="22"/>
                <w:szCs w:val="22"/>
              </w:rPr>
              <w:br/>
              <w:t xml:space="preserve">w przypadku wystąpienia zdarzenia </w:t>
            </w:r>
            <w:r w:rsidRPr="008443FF">
              <w:rPr>
                <w:rFonts w:asciiTheme="majorHAnsi" w:hAnsiTheme="majorHAnsi" w:cs="Arial"/>
                <w:sz w:val="22"/>
                <w:szCs w:val="22"/>
              </w:rPr>
              <w:br/>
            </w:r>
            <w:r w:rsidRPr="008443FF">
              <w:rPr>
                <w:rFonts w:asciiTheme="majorHAnsi" w:hAnsiTheme="majorHAnsi" w:cs="Arial"/>
                <w:sz w:val="22"/>
                <w:szCs w:val="22"/>
              </w:rPr>
              <w:lastRenderedPageBreak/>
              <w:t>o charakterze terrorystycznym.</w:t>
            </w:r>
          </w:p>
        </w:tc>
        <w:tc>
          <w:tcPr>
            <w:tcW w:w="4819" w:type="dxa"/>
            <w:vAlign w:val="center"/>
          </w:tcPr>
          <w:p w14:paraId="3E5AB0B3" w14:textId="77777777" w:rsidR="00452A51" w:rsidRPr="008443FF" w:rsidRDefault="00452A51" w:rsidP="00452A51">
            <w:pPr>
              <w:pStyle w:val="Default"/>
              <w:numPr>
                <w:ilvl w:val="0"/>
                <w:numId w:val="21"/>
              </w:numPr>
              <w:ind w:left="317" w:hanging="283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lastRenderedPageBreak/>
              <w:t>Dokonać przeglądów, a w przypadku potrzeby dodatkowo wyposażyć urząd w materiały biurowe niezbędne do zapewnienia ciągłości działania urzędu.</w:t>
            </w:r>
          </w:p>
          <w:p w14:paraId="3839ABA1" w14:textId="77777777" w:rsidR="00452A51" w:rsidRPr="008443FF" w:rsidRDefault="00452A51" w:rsidP="00452A51">
            <w:pPr>
              <w:pStyle w:val="Default"/>
              <w:numPr>
                <w:ilvl w:val="0"/>
                <w:numId w:val="21"/>
              </w:numPr>
              <w:ind w:left="317" w:hanging="283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 xml:space="preserve">Dokonać sprawdzenia prawidłowości </w:t>
            </w:r>
            <w:r w:rsidRPr="008443FF">
              <w:rPr>
                <w:rFonts w:asciiTheme="majorHAnsi" w:hAnsiTheme="majorHAnsi" w:cs="Arial"/>
                <w:sz w:val="22"/>
                <w:szCs w:val="22"/>
              </w:rPr>
              <w:lastRenderedPageBreak/>
              <w:t>funkcjonowania zastępczych urządzeń przewidzianych do wykorzystania w przypadku awarii sprzętu podstawowego.</w:t>
            </w:r>
          </w:p>
        </w:tc>
        <w:tc>
          <w:tcPr>
            <w:tcW w:w="2552" w:type="dxa"/>
            <w:vAlign w:val="center"/>
          </w:tcPr>
          <w:p w14:paraId="177A08D9" w14:textId="77777777" w:rsidR="00452A51" w:rsidRPr="008443FF" w:rsidRDefault="00452A51" w:rsidP="00452A51">
            <w:pPr>
              <w:pStyle w:val="Default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lastRenderedPageBreak/>
              <w:t>Osoby wskazane przez Sekretarza Gminy</w:t>
            </w:r>
          </w:p>
        </w:tc>
        <w:tc>
          <w:tcPr>
            <w:tcW w:w="2458" w:type="dxa"/>
            <w:tcBorders>
              <w:right w:val="single" w:sz="18" w:space="0" w:color="auto"/>
            </w:tcBorders>
            <w:vAlign w:val="center"/>
          </w:tcPr>
          <w:p w14:paraId="3FB219A4" w14:textId="77777777" w:rsidR="00452A51" w:rsidRPr="008443FF" w:rsidRDefault="00452A51" w:rsidP="00452A51">
            <w:pPr>
              <w:pStyle w:val="Default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40 minut od ogłoszenia</w:t>
            </w:r>
          </w:p>
          <w:p w14:paraId="2E8E73E2" w14:textId="77777777" w:rsidR="00452A51" w:rsidRPr="008443FF" w:rsidRDefault="00452A51" w:rsidP="00452A5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stopnia alarmowego</w:t>
            </w:r>
          </w:p>
        </w:tc>
      </w:tr>
      <w:tr w:rsidR="00452A51" w14:paraId="231D3A40" w14:textId="77777777" w:rsidTr="00F346AE">
        <w:tc>
          <w:tcPr>
            <w:tcW w:w="4361" w:type="dxa"/>
            <w:tcBorders>
              <w:left w:val="single" w:sz="18" w:space="0" w:color="auto"/>
            </w:tcBorders>
            <w:vAlign w:val="center"/>
          </w:tcPr>
          <w:p w14:paraId="6D7AB318" w14:textId="77777777" w:rsidR="00452A51" w:rsidRPr="008443FF" w:rsidRDefault="00452A51" w:rsidP="00452A51">
            <w:pPr>
              <w:pStyle w:val="Default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Wprowadzić dodatkowe kontrole pojazdów, ludzi oraz budynków publicznych w rejonach zagrożonych.</w:t>
            </w:r>
          </w:p>
        </w:tc>
        <w:tc>
          <w:tcPr>
            <w:tcW w:w="4819" w:type="dxa"/>
            <w:vAlign w:val="center"/>
          </w:tcPr>
          <w:p w14:paraId="1735985B" w14:textId="77777777" w:rsidR="00452A51" w:rsidRPr="008443FF" w:rsidRDefault="00452A51" w:rsidP="00452A51">
            <w:pPr>
              <w:pStyle w:val="Default"/>
              <w:numPr>
                <w:ilvl w:val="0"/>
                <w:numId w:val="13"/>
              </w:numPr>
              <w:ind w:left="317" w:hanging="283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Wydać pracownikowi pomocy administracyjnej polecenie nakazujące kontrole osób wchodzących do obiektu. Wyznaczyć pracowników do wykonania dodatkowego sprawdzenia pomieszczeń budynku.</w:t>
            </w:r>
          </w:p>
        </w:tc>
        <w:tc>
          <w:tcPr>
            <w:tcW w:w="2552" w:type="dxa"/>
            <w:vAlign w:val="center"/>
          </w:tcPr>
          <w:p w14:paraId="7E229F9D" w14:textId="77777777" w:rsidR="00452A51" w:rsidRPr="008443FF" w:rsidRDefault="00452A51" w:rsidP="00452A51">
            <w:pPr>
              <w:pStyle w:val="Default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Sekretarz</w:t>
            </w:r>
          </w:p>
          <w:p w14:paraId="115251F5" w14:textId="77777777" w:rsidR="00452A51" w:rsidRPr="008443FF" w:rsidRDefault="00452A51" w:rsidP="00452A5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Gminy</w:t>
            </w:r>
          </w:p>
        </w:tc>
        <w:tc>
          <w:tcPr>
            <w:tcW w:w="2458" w:type="dxa"/>
            <w:tcBorders>
              <w:right w:val="single" w:sz="18" w:space="0" w:color="auto"/>
            </w:tcBorders>
            <w:vAlign w:val="center"/>
          </w:tcPr>
          <w:p w14:paraId="1E1EEAAA" w14:textId="77777777" w:rsidR="00452A51" w:rsidRPr="008443FF" w:rsidRDefault="00452A51" w:rsidP="00452A51">
            <w:pPr>
              <w:pStyle w:val="Default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60 minut od ogłoszenia stopnia alarmowego</w:t>
            </w:r>
          </w:p>
        </w:tc>
      </w:tr>
      <w:tr w:rsidR="00452A51" w14:paraId="37912AF3" w14:textId="77777777" w:rsidTr="00F346AE">
        <w:tc>
          <w:tcPr>
            <w:tcW w:w="4361" w:type="dxa"/>
            <w:tcBorders>
              <w:left w:val="single" w:sz="18" w:space="0" w:color="auto"/>
            </w:tcBorders>
            <w:vAlign w:val="center"/>
          </w:tcPr>
          <w:p w14:paraId="33506F75" w14:textId="77777777" w:rsidR="00452A51" w:rsidRPr="008443FF" w:rsidRDefault="00452A51" w:rsidP="00452A51">
            <w:pPr>
              <w:pStyle w:val="Default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Przeprowadzić kontrolę funkcjonowanie zasilania awaryjnego.</w:t>
            </w:r>
          </w:p>
        </w:tc>
        <w:tc>
          <w:tcPr>
            <w:tcW w:w="4819" w:type="dxa"/>
            <w:vAlign w:val="center"/>
          </w:tcPr>
          <w:p w14:paraId="2FD0BCE9" w14:textId="77777777" w:rsidR="00452A51" w:rsidRPr="008443FF" w:rsidRDefault="00452A51" w:rsidP="00452A51">
            <w:pPr>
              <w:pStyle w:val="Default"/>
              <w:numPr>
                <w:ilvl w:val="0"/>
                <w:numId w:val="14"/>
              </w:numPr>
              <w:ind w:left="317" w:hanging="283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Sprawdzić funkcjonowanie zasilania awaryjnego.</w:t>
            </w:r>
          </w:p>
        </w:tc>
        <w:tc>
          <w:tcPr>
            <w:tcW w:w="2552" w:type="dxa"/>
            <w:vAlign w:val="center"/>
          </w:tcPr>
          <w:p w14:paraId="75EC1593" w14:textId="77777777" w:rsidR="00452A51" w:rsidRPr="008443FF" w:rsidRDefault="00452A51" w:rsidP="00452A51">
            <w:pPr>
              <w:pStyle w:val="Default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Pracownik wyznaczony  przez Sekretarza Gminy</w:t>
            </w:r>
          </w:p>
        </w:tc>
        <w:tc>
          <w:tcPr>
            <w:tcW w:w="2458" w:type="dxa"/>
            <w:tcBorders>
              <w:right w:val="single" w:sz="18" w:space="0" w:color="auto"/>
            </w:tcBorders>
            <w:vAlign w:val="center"/>
          </w:tcPr>
          <w:p w14:paraId="7D04ADEC" w14:textId="77777777" w:rsidR="00452A51" w:rsidRPr="008443FF" w:rsidRDefault="00452A51" w:rsidP="00452A51">
            <w:pPr>
              <w:pStyle w:val="Default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60 minut od ogłoszenia stopnia alarmowego</w:t>
            </w:r>
          </w:p>
        </w:tc>
      </w:tr>
      <w:tr w:rsidR="00452A51" w14:paraId="2A08F9C5" w14:textId="77777777" w:rsidTr="00F346AE">
        <w:tc>
          <w:tcPr>
            <w:tcW w:w="4361" w:type="dxa"/>
            <w:tcBorders>
              <w:left w:val="single" w:sz="18" w:space="0" w:color="auto"/>
            </w:tcBorders>
            <w:vAlign w:val="center"/>
          </w:tcPr>
          <w:p w14:paraId="57297BA0" w14:textId="77777777" w:rsidR="00452A51" w:rsidRPr="008443FF" w:rsidRDefault="00452A51" w:rsidP="002B2DC5">
            <w:pPr>
              <w:pStyle w:val="Default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Zapewnić dostępność w trybie alarmowym personelu wyznaczonego do wdrażania procedur działania na wypadek zdarzeń o charakterze terrorystycznym.</w:t>
            </w:r>
          </w:p>
        </w:tc>
        <w:tc>
          <w:tcPr>
            <w:tcW w:w="4819" w:type="dxa"/>
            <w:vAlign w:val="center"/>
          </w:tcPr>
          <w:p w14:paraId="6D7890AC" w14:textId="77777777" w:rsidR="00452A51" w:rsidRPr="008443FF" w:rsidRDefault="00452A51" w:rsidP="002F6B07">
            <w:pPr>
              <w:pStyle w:val="Default"/>
              <w:numPr>
                <w:ilvl w:val="0"/>
                <w:numId w:val="16"/>
              </w:numPr>
              <w:ind w:left="317" w:hanging="283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 xml:space="preserve">Nawiązać kontakt telefoniczny z 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wszystkimi osobami wchodzącymi </w:t>
            </w:r>
            <w:r w:rsidRPr="008443FF">
              <w:rPr>
                <w:rFonts w:asciiTheme="majorHAnsi" w:hAnsiTheme="majorHAnsi" w:cs="Arial"/>
                <w:sz w:val="22"/>
                <w:szCs w:val="22"/>
              </w:rPr>
              <w:t>w skład GZZK.</w:t>
            </w:r>
          </w:p>
          <w:p w14:paraId="455317BC" w14:textId="77777777" w:rsidR="00452A51" w:rsidRPr="009C35FB" w:rsidRDefault="00452A51" w:rsidP="009C35FB">
            <w:pPr>
              <w:pStyle w:val="Default"/>
              <w:numPr>
                <w:ilvl w:val="0"/>
                <w:numId w:val="16"/>
              </w:numPr>
              <w:ind w:left="317" w:hanging="283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Poinformować o możliwej koniecz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ności podjęcia pracy w związku  </w:t>
            </w:r>
            <w:r w:rsidRPr="008443FF">
              <w:rPr>
                <w:rFonts w:asciiTheme="majorHAnsi" w:hAnsiTheme="majorHAnsi" w:cs="Arial"/>
                <w:sz w:val="22"/>
                <w:szCs w:val="22"/>
              </w:rPr>
              <w:t>z narastającym zagrożeniem.</w:t>
            </w:r>
          </w:p>
        </w:tc>
        <w:tc>
          <w:tcPr>
            <w:tcW w:w="2552" w:type="dxa"/>
            <w:vAlign w:val="center"/>
          </w:tcPr>
          <w:p w14:paraId="1FC26DE0" w14:textId="77777777" w:rsidR="00452A51" w:rsidRPr="008443FF" w:rsidRDefault="00452A51" w:rsidP="009C35FB">
            <w:pPr>
              <w:pStyle w:val="Default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Inspekt</w:t>
            </w:r>
            <w:r>
              <w:rPr>
                <w:rFonts w:asciiTheme="majorHAnsi" w:hAnsiTheme="majorHAnsi" w:cs="Arial"/>
                <w:sz w:val="22"/>
                <w:szCs w:val="22"/>
              </w:rPr>
              <w:t>or ds. Zarządzania Kryzysowego.</w:t>
            </w:r>
          </w:p>
        </w:tc>
        <w:tc>
          <w:tcPr>
            <w:tcW w:w="2458" w:type="dxa"/>
            <w:tcBorders>
              <w:right w:val="single" w:sz="18" w:space="0" w:color="auto"/>
            </w:tcBorders>
            <w:vAlign w:val="center"/>
          </w:tcPr>
          <w:p w14:paraId="00FDF768" w14:textId="77777777" w:rsidR="00452A51" w:rsidRPr="008443FF" w:rsidRDefault="00452A51" w:rsidP="002B2DC5">
            <w:pPr>
              <w:pStyle w:val="Default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60 minut od ogłoszenia stopnia alarmowego</w:t>
            </w:r>
          </w:p>
        </w:tc>
      </w:tr>
      <w:tr w:rsidR="00452A51" w14:paraId="2B823594" w14:textId="77777777" w:rsidTr="00F346AE">
        <w:tc>
          <w:tcPr>
            <w:tcW w:w="4361" w:type="dxa"/>
            <w:tcBorders>
              <w:left w:val="single" w:sz="18" w:space="0" w:color="auto"/>
            </w:tcBorders>
            <w:vAlign w:val="center"/>
          </w:tcPr>
          <w:p w14:paraId="3562BBC2" w14:textId="77777777" w:rsidR="00452A51" w:rsidRPr="008443FF" w:rsidRDefault="00452A51" w:rsidP="002B2DC5">
            <w:pPr>
              <w:pStyle w:val="Default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Sprawdzić i wzmocnić ochronę gminnych jednostek organizacyjnych podległych Wójtowi.</w:t>
            </w:r>
          </w:p>
        </w:tc>
        <w:tc>
          <w:tcPr>
            <w:tcW w:w="4819" w:type="dxa"/>
            <w:vAlign w:val="center"/>
          </w:tcPr>
          <w:p w14:paraId="27C9C181" w14:textId="77777777" w:rsidR="00452A51" w:rsidRPr="008443FF" w:rsidRDefault="00452A51" w:rsidP="002F6B07">
            <w:pPr>
              <w:pStyle w:val="Default"/>
              <w:numPr>
                <w:ilvl w:val="0"/>
                <w:numId w:val="17"/>
              </w:numPr>
              <w:ind w:left="317" w:hanging="283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W przypadku stwierdzenia zwiększonego zagrożenia wytypować osoby do ochrony obiektów.</w:t>
            </w:r>
          </w:p>
        </w:tc>
        <w:tc>
          <w:tcPr>
            <w:tcW w:w="2552" w:type="dxa"/>
            <w:vAlign w:val="center"/>
          </w:tcPr>
          <w:p w14:paraId="021140B1" w14:textId="77777777" w:rsidR="00452A51" w:rsidRPr="008443FF" w:rsidRDefault="00452A51" w:rsidP="002B2DC5">
            <w:pPr>
              <w:pStyle w:val="Default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Sekretarz</w:t>
            </w:r>
          </w:p>
          <w:p w14:paraId="6AEB7D12" w14:textId="77777777" w:rsidR="00452A51" w:rsidRPr="008443FF" w:rsidRDefault="00452A51" w:rsidP="002B2DC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Gminy</w:t>
            </w:r>
            <w:r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</w:tc>
        <w:tc>
          <w:tcPr>
            <w:tcW w:w="2458" w:type="dxa"/>
            <w:tcBorders>
              <w:right w:val="single" w:sz="18" w:space="0" w:color="auto"/>
            </w:tcBorders>
            <w:vAlign w:val="center"/>
          </w:tcPr>
          <w:p w14:paraId="672A1346" w14:textId="77777777" w:rsidR="00452A51" w:rsidRPr="008443FF" w:rsidRDefault="00452A51" w:rsidP="002B2DC5">
            <w:pPr>
              <w:pStyle w:val="Default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60 minut od ogłoszenia</w:t>
            </w:r>
          </w:p>
          <w:p w14:paraId="54325F63" w14:textId="77777777" w:rsidR="00452A51" w:rsidRPr="008443FF" w:rsidRDefault="00452A51" w:rsidP="002B2DC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stopnia alarmowego</w:t>
            </w:r>
          </w:p>
        </w:tc>
      </w:tr>
      <w:tr w:rsidR="00452A51" w14:paraId="5ADC38A9" w14:textId="77777777" w:rsidTr="00F346AE">
        <w:tc>
          <w:tcPr>
            <w:tcW w:w="4361" w:type="dxa"/>
            <w:tcBorders>
              <w:left w:val="single" w:sz="18" w:space="0" w:color="auto"/>
            </w:tcBorders>
            <w:vAlign w:val="center"/>
          </w:tcPr>
          <w:p w14:paraId="3D4E35B9" w14:textId="77777777" w:rsidR="00452A51" w:rsidRPr="008443FF" w:rsidRDefault="00452A51" w:rsidP="002B2DC5">
            <w:pPr>
              <w:pStyle w:val="Default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Wprowadzić zakaz wstępu do wszystkich placówek szkolno-wychowawczych osobom postronnym.</w:t>
            </w:r>
          </w:p>
        </w:tc>
        <w:tc>
          <w:tcPr>
            <w:tcW w:w="4819" w:type="dxa"/>
            <w:vAlign w:val="center"/>
          </w:tcPr>
          <w:p w14:paraId="7C6FD491" w14:textId="77777777" w:rsidR="00452A51" w:rsidRPr="008443FF" w:rsidRDefault="00452A51" w:rsidP="009C35FB">
            <w:pPr>
              <w:pStyle w:val="Default"/>
              <w:numPr>
                <w:ilvl w:val="0"/>
                <w:numId w:val="18"/>
              </w:numPr>
              <w:ind w:left="317" w:hanging="283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Przekazać informację kierownikom placówek szkolno-wychowawczych o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zakazie wstępu osobom postronnym</w:t>
            </w:r>
            <w:r w:rsidRPr="008443FF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</w:tc>
        <w:tc>
          <w:tcPr>
            <w:tcW w:w="2552" w:type="dxa"/>
            <w:vAlign w:val="center"/>
          </w:tcPr>
          <w:p w14:paraId="693AC120" w14:textId="77777777" w:rsidR="00452A51" w:rsidRPr="008443FF" w:rsidRDefault="00452A51" w:rsidP="002B2DC5">
            <w:pPr>
              <w:pStyle w:val="Default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Wójt Gminy</w:t>
            </w:r>
            <w:r>
              <w:rPr>
                <w:rFonts w:asciiTheme="majorHAnsi" w:hAnsiTheme="majorHAnsi" w:cs="Arial"/>
                <w:sz w:val="22"/>
                <w:szCs w:val="22"/>
              </w:rPr>
              <w:t>,</w:t>
            </w:r>
          </w:p>
          <w:p w14:paraId="0E0FCB9C" w14:textId="77777777" w:rsidR="00452A51" w:rsidRPr="008443FF" w:rsidRDefault="00452A51" w:rsidP="002B2DC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C35FB">
              <w:rPr>
                <w:rFonts w:asciiTheme="majorHAnsi" w:hAnsiTheme="majorHAnsi" w:cs="Arial"/>
                <w:sz w:val="22"/>
                <w:szCs w:val="22"/>
              </w:rPr>
              <w:t>Referat ds. Obsługi Jednostek Organizacyjnych.</w:t>
            </w:r>
          </w:p>
        </w:tc>
        <w:tc>
          <w:tcPr>
            <w:tcW w:w="2458" w:type="dxa"/>
            <w:tcBorders>
              <w:right w:val="single" w:sz="18" w:space="0" w:color="auto"/>
            </w:tcBorders>
            <w:vAlign w:val="center"/>
          </w:tcPr>
          <w:p w14:paraId="0F02D121" w14:textId="77777777" w:rsidR="00452A51" w:rsidRPr="008443FF" w:rsidRDefault="00452A51" w:rsidP="002B2DC5">
            <w:pPr>
              <w:pStyle w:val="Default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60 minut od ogłoszenia</w:t>
            </w:r>
          </w:p>
          <w:p w14:paraId="7A1D8DF7" w14:textId="77777777" w:rsidR="00452A51" w:rsidRPr="008443FF" w:rsidRDefault="00452A51" w:rsidP="002B2DC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stopnia alarmowego</w:t>
            </w:r>
          </w:p>
        </w:tc>
      </w:tr>
      <w:tr w:rsidR="00452A51" w14:paraId="42FDCD93" w14:textId="77777777" w:rsidTr="00F346AE">
        <w:tc>
          <w:tcPr>
            <w:tcW w:w="4361" w:type="dxa"/>
            <w:tcBorders>
              <w:left w:val="single" w:sz="18" w:space="0" w:color="auto"/>
            </w:tcBorders>
            <w:vAlign w:val="center"/>
          </w:tcPr>
          <w:p w14:paraId="4D769604" w14:textId="77777777" w:rsidR="00452A51" w:rsidRPr="008443FF" w:rsidRDefault="00452A51" w:rsidP="002B2DC5">
            <w:pPr>
              <w:pStyle w:val="Default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Wprowadzić kontrolę wszystkich przesyłek pocztowych kierowanych do urzędu lub instytucji.</w:t>
            </w:r>
          </w:p>
        </w:tc>
        <w:tc>
          <w:tcPr>
            <w:tcW w:w="4819" w:type="dxa"/>
            <w:vAlign w:val="center"/>
          </w:tcPr>
          <w:p w14:paraId="59660380" w14:textId="77777777" w:rsidR="00452A51" w:rsidRPr="008443FF" w:rsidRDefault="00452A51" w:rsidP="002F6B07">
            <w:pPr>
              <w:pStyle w:val="Default"/>
              <w:numPr>
                <w:ilvl w:val="0"/>
                <w:numId w:val="19"/>
              </w:numPr>
              <w:ind w:left="317" w:hanging="283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Wydać polecenie kontroli wszystkich przesyłek i paczek pocztowych wpływających do urzędu i jednostek podległych i nadzorowanych.</w:t>
            </w:r>
          </w:p>
        </w:tc>
        <w:tc>
          <w:tcPr>
            <w:tcW w:w="2552" w:type="dxa"/>
            <w:vAlign w:val="center"/>
          </w:tcPr>
          <w:p w14:paraId="39A11C7E" w14:textId="77777777" w:rsidR="00452A51" w:rsidRPr="008443FF" w:rsidRDefault="00452A51" w:rsidP="002B2DC5">
            <w:pPr>
              <w:pStyle w:val="Default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Sekretarz</w:t>
            </w:r>
          </w:p>
          <w:p w14:paraId="74CEE330" w14:textId="77777777" w:rsidR="00452A51" w:rsidRPr="008443FF" w:rsidRDefault="00452A51" w:rsidP="002B2DC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Gminy</w:t>
            </w:r>
          </w:p>
        </w:tc>
        <w:tc>
          <w:tcPr>
            <w:tcW w:w="2458" w:type="dxa"/>
            <w:tcBorders>
              <w:right w:val="single" w:sz="18" w:space="0" w:color="auto"/>
            </w:tcBorders>
            <w:vAlign w:val="center"/>
          </w:tcPr>
          <w:p w14:paraId="3FEEAB56" w14:textId="77777777" w:rsidR="00452A51" w:rsidRPr="008443FF" w:rsidRDefault="00452A51" w:rsidP="002B2DC5">
            <w:pPr>
              <w:pStyle w:val="Default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60 minut od ogłoszenia</w:t>
            </w:r>
          </w:p>
          <w:p w14:paraId="422FE8AB" w14:textId="77777777" w:rsidR="00452A51" w:rsidRPr="008443FF" w:rsidRDefault="00452A51" w:rsidP="002B2DC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stopnia alarmowego</w:t>
            </w:r>
          </w:p>
        </w:tc>
      </w:tr>
      <w:tr w:rsidR="00452A51" w14:paraId="7B19B3AA" w14:textId="77777777" w:rsidTr="00F346AE">
        <w:tc>
          <w:tcPr>
            <w:tcW w:w="436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DC457FF" w14:textId="77777777" w:rsidR="00452A51" w:rsidRPr="008443FF" w:rsidRDefault="00452A51" w:rsidP="00452A51">
            <w:pPr>
              <w:pStyle w:val="Default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Zamknąć i zabezpieczyć nie używane regularnie pomieszczenia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budynku</w:t>
            </w:r>
            <w:r w:rsidRPr="008443FF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</w:tc>
        <w:tc>
          <w:tcPr>
            <w:tcW w:w="4819" w:type="dxa"/>
            <w:tcBorders>
              <w:bottom w:val="single" w:sz="18" w:space="0" w:color="auto"/>
            </w:tcBorders>
            <w:vAlign w:val="center"/>
          </w:tcPr>
          <w:p w14:paraId="10709214" w14:textId="77777777" w:rsidR="00452A51" w:rsidRPr="008443FF" w:rsidRDefault="00452A51" w:rsidP="00452A51">
            <w:pPr>
              <w:pStyle w:val="Default"/>
              <w:numPr>
                <w:ilvl w:val="0"/>
                <w:numId w:val="20"/>
              </w:numPr>
              <w:ind w:left="317" w:hanging="283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Dokonać sprawdzenia pomieszczeń nie używanych regularnie.</w:t>
            </w:r>
          </w:p>
          <w:p w14:paraId="49A0C4D5" w14:textId="77777777" w:rsidR="00452A51" w:rsidRPr="008443FF" w:rsidRDefault="00452A51" w:rsidP="00452A51">
            <w:pPr>
              <w:pStyle w:val="Default"/>
              <w:numPr>
                <w:ilvl w:val="0"/>
                <w:numId w:val="20"/>
              </w:numPr>
              <w:ind w:left="317" w:hanging="283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Zamknąć i zabezpieczyć pomieszczenia.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vAlign w:val="center"/>
          </w:tcPr>
          <w:p w14:paraId="37AC08BB" w14:textId="77777777" w:rsidR="00452A51" w:rsidRPr="008443FF" w:rsidRDefault="00452A51" w:rsidP="00452A51">
            <w:pPr>
              <w:pStyle w:val="Default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Osoby wyznaczone przez Sekretarza Gminy</w:t>
            </w:r>
          </w:p>
        </w:tc>
        <w:tc>
          <w:tcPr>
            <w:tcW w:w="245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DD7B03E" w14:textId="77777777" w:rsidR="00452A51" w:rsidRPr="008443FF" w:rsidRDefault="00452A51" w:rsidP="00452A51">
            <w:pPr>
              <w:pStyle w:val="Default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60 minut od ogłoszenia</w:t>
            </w:r>
          </w:p>
          <w:p w14:paraId="36913136" w14:textId="77777777" w:rsidR="00452A51" w:rsidRPr="008443FF" w:rsidRDefault="00452A51" w:rsidP="00452A5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stopnia alarmowego</w:t>
            </w:r>
          </w:p>
        </w:tc>
      </w:tr>
    </w:tbl>
    <w:p w14:paraId="240E72CD" w14:textId="77777777" w:rsidR="008443FF" w:rsidRPr="006A6366" w:rsidRDefault="008443FF" w:rsidP="006716BB">
      <w:pPr>
        <w:spacing w:after="0" w:line="240" w:lineRule="auto"/>
        <w:rPr>
          <w:color w:val="FF0000"/>
        </w:rPr>
      </w:pPr>
    </w:p>
    <w:p w14:paraId="5956E7A1" w14:textId="77777777" w:rsidR="00104985" w:rsidRDefault="00104985" w:rsidP="006716BB">
      <w:pPr>
        <w:pStyle w:val="Nagwek2"/>
        <w:spacing w:before="0" w:line="240" w:lineRule="auto"/>
        <w:rPr>
          <w:rStyle w:val="Nagwek1Znak"/>
          <w:b/>
          <w:color w:val="FF0000"/>
          <w:u w:val="single"/>
          <w:lang w:val="pl-PL"/>
        </w:rPr>
      </w:pPr>
      <w:bookmarkStart w:id="23" w:name="_Toc474315439"/>
      <w:bookmarkStart w:id="24" w:name="_Toc474497833"/>
      <w:bookmarkStart w:id="25" w:name="_Toc475448456"/>
      <w:bookmarkStart w:id="26" w:name="_Toc442784605"/>
    </w:p>
    <w:p w14:paraId="7600FE6D" w14:textId="77777777" w:rsidR="00452A51" w:rsidRDefault="00452A51" w:rsidP="006716BB">
      <w:pPr>
        <w:pStyle w:val="Nagwek2"/>
        <w:spacing w:before="0" w:line="240" w:lineRule="auto"/>
        <w:rPr>
          <w:rStyle w:val="Nagwek1Znak"/>
          <w:b/>
          <w:u w:val="single"/>
          <w:lang w:val="pl-PL"/>
        </w:rPr>
      </w:pPr>
    </w:p>
    <w:p w14:paraId="1F2D8DDE" w14:textId="77777777" w:rsidR="006716BB" w:rsidRPr="0067128A" w:rsidRDefault="006716BB" w:rsidP="006716BB">
      <w:pPr>
        <w:pStyle w:val="Nagwek2"/>
        <w:spacing w:before="0" w:line="240" w:lineRule="auto"/>
        <w:rPr>
          <w:b/>
          <w:sz w:val="36"/>
          <w:szCs w:val="36"/>
          <w:u w:val="single"/>
          <w:lang w:val="pl-PL"/>
        </w:rPr>
      </w:pPr>
      <w:r w:rsidRPr="0067128A">
        <w:rPr>
          <w:rStyle w:val="Nagwek1Znak"/>
          <w:b/>
          <w:u w:val="single"/>
        </w:rPr>
        <w:lastRenderedPageBreak/>
        <w:t>Stopień alarmowy BRAVO-CRP</w:t>
      </w:r>
      <w:bookmarkEnd w:id="23"/>
      <w:bookmarkEnd w:id="24"/>
      <w:bookmarkEnd w:id="25"/>
      <w:r w:rsidR="008443FF" w:rsidRPr="0067128A">
        <w:rPr>
          <w:rStyle w:val="Nagwek1Znak"/>
          <w:b/>
          <w:u w:val="single"/>
          <w:lang w:val="pl-PL"/>
        </w:rPr>
        <w:t xml:space="preserve"> – procedura realizacji zadań</w:t>
      </w:r>
    </w:p>
    <w:p w14:paraId="31A83146" w14:textId="77777777" w:rsidR="006716BB" w:rsidRDefault="006716BB" w:rsidP="006716BB">
      <w:pPr>
        <w:pStyle w:val="Nagwek2"/>
        <w:spacing w:before="0" w:line="240" w:lineRule="auto"/>
        <w:rPr>
          <w:b/>
          <w:color w:val="FF0000"/>
          <w:lang w:val="pl-PL"/>
        </w:rPr>
      </w:pPr>
    </w:p>
    <w:tbl>
      <w:tblPr>
        <w:tblStyle w:val="Tabela-Siatka"/>
        <w:tblW w:w="14190" w:type="dxa"/>
        <w:tblInd w:w="304" w:type="dxa"/>
        <w:tblLook w:val="04A0" w:firstRow="1" w:lastRow="0" w:firstColumn="1" w:lastColumn="0" w:noHBand="0" w:noVBand="1"/>
      </w:tblPr>
      <w:tblGrid>
        <w:gridCol w:w="4361"/>
        <w:gridCol w:w="4819"/>
        <w:gridCol w:w="2552"/>
        <w:gridCol w:w="2458"/>
      </w:tblGrid>
      <w:tr w:rsidR="00104985" w14:paraId="229492C8" w14:textId="77777777" w:rsidTr="00F346AE">
        <w:trPr>
          <w:trHeight w:val="519"/>
        </w:trPr>
        <w:tc>
          <w:tcPr>
            <w:tcW w:w="1419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1C772A0A" w14:textId="77777777" w:rsidR="00104985" w:rsidRPr="008443FF" w:rsidRDefault="00104985" w:rsidP="0081279F">
            <w:pPr>
              <w:jc w:val="center"/>
              <w:rPr>
                <w:rFonts w:asciiTheme="majorHAnsi" w:hAnsiTheme="majorHAnsi" w:cs="Arial"/>
                <w:sz w:val="32"/>
                <w:szCs w:val="32"/>
              </w:rPr>
            </w:pPr>
            <w:r w:rsidRPr="008443FF">
              <w:rPr>
                <w:rFonts w:asciiTheme="majorHAnsi" w:hAnsiTheme="majorHAnsi" w:cs="Arial"/>
                <w:b/>
                <w:bCs/>
                <w:sz w:val="32"/>
                <w:szCs w:val="32"/>
              </w:rPr>
              <w:t xml:space="preserve">Drugi stopień alarmowy </w:t>
            </w:r>
            <w:r>
              <w:rPr>
                <w:rFonts w:asciiTheme="majorHAnsi" w:hAnsiTheme="majorHAnsi" w:cs="Arial"/>
                <w:b/>
                <w:bCs/>
                <w:sz w:val="32"/>
                <w:szCs w:val="32"/>
              </w:rPr>
              <w:t>–</w:t>
            </w:r>
            <w:r w:rsidRPr="008443FF">
              <w:rPr>
                <w:rFonts w:asciiTheme="majorHAnsi" w:hAnsiTheme="majorHAnsi" w:cs="Arial"/>
                <w:b/>
                <w:bCs/>
                <w:sz w:val="32"/>
                <w:szCs w:val="32"/>
              </w:rPr>
              <w:t xml:space="preserve"> BRAVO</w:t>
            </w:r>
            <w:r>
              <w:rPr>
                <w:rFonts w:asciiTheme="majorHAnsi" w:hAnsiTheme="majorHAnsi" w:cs="Arial"/>
                <w:b/>
                <w:bCs/>
                <w:sz w:val="32"/>
                <w:szCs w:val="32"/>
              </w:rPr>
              <w:t xml:space="preserve"> – CRP </w:t>
            </w:r>
          </w:p>
        </w:tc>
      </w:tr>
      <w:tr w:rsidR="00104985" w14:paraId="1A046EF4" w14:textId="77777777" w:rsidTr="00F346AE">
        <w:trPr>
          <w:trHeight w:val="421"/>
        </w:trPr>
        <w:tc>
          <w:tcPr>
            <w:tcW w:w="4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8DB3E2" w:themeFill="text2" w:themeFillTint="66"/>
            <w:vAlign w:val="center"/>
          </w:tcPr>
          <w:p w14:paraId="38CFD1A2" w14:textId="77777777" w:rsidR="00104985" w:rsidRPr="008443FF" w:rsidRDefault="00104985" w:rsidP="0081279F">
            <w:pPr>
              <w:jc w:val="center"/>
              <w:rPr>
                <w:rFonts w:asciiTheme="majorHAnsi" w:hAnsiTheme="majorHAnsi" w:cs="Arial"/>
                <w:b/>
                <w:sz w:val="32"/>
                <w:szCs w:val="32"/>
              </w:rPr>
            </w:pPr>
            <w:r w:rsidRPr="008443FF">
              <w:rPr>
                <w:rFonts w:asciiTheme="majorHAnsi" w:hAnsiTheme="majorHAnsi" w:cs="Arial"/>
                <w:b/>
                <w:sz w:val="32"/>
                <w:szCs w:val="32"/>
              </w:rPr>
              <w:t>Treść procedury</w:t>
            </w:r>
          </w:p>
        </w:tc>
        <w:tc>
          <w:tcPr>
            <w:tcW w:w="481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DB3E2" w:themeFill="text2" w:themeFillTint="66"/>
            <w:vAlign w:val="center"/>
          </w:tcPr>
          <w:p w14:paraId="17A9F890" w14:textId="77777777" w:rsidR="00104985" w:rsidRPr="008443FF" w:rsidRDefault="00104985" w:rsidP="0081279F">
            <w:pPr>
              <w:jc w:val="center"/>
              <w:rPr>
                <w:rFonts w:asciiTheme="majorHAnsi" w:hAnsiTheme="majorHAnsi" w:cs="Arial"/>
                <w:b/>
                <w:sz w:val="32"/>
                <w:szCs w:val="32"/>
              </w:rPr>
            </w:pPr>
            <w:r w:rsidRPr="008443FF">
              <w:rPr>
                <w:rFonts w:asciiTheme="majorHAnsi" w:hAnsiTheme="majorHAnsi" w:cs="Arial"/>
                <w:b/>
                <w:sz w:val="32"/>
                <w:szCs w:val="32"/>
              </w:rPr>
              <w:t>Sposób realizacji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DB3E2" w:themeFill="text2" w:themeFillTint="66"/>
            <w:vAlign w:val="center"/>
          </w:tcPr>
          <w:p w14:paraId="6EB17571" w14:textId="77777777" w:rsidR="00104985" w:rsidRPr="008443FF" w:rsidRDefault="00104985" w:rsidP="0081279F">
            <w:pPr>
              <w:jc w:val="center"/>
              <w:rPr>
                <w:rFonts w:asciiTheme="majorHAnsi" w:hAnsiTheme="majorHAnsi" w:cs="Arial"/>
                <w:b/>
                <w:sz w:val="32"/>
                <w:szCs w:val="32"/>
              </w:rPr>
            </w:pPr>
            <w:r w:rsidRPr="008443FF">
              <w:rPr>
                <w:rFonts w:asciiTheme="majorHAnsi" w:hAnsiTheme="majorHAnsi" w:cs="Arial"/>
                <w:b/>
                <w:sz w:val="32"/>
                <w:szCs w:val="32"/>
              </w:rPr>
              <w:t>Wykonawca</w:t>
            </w:r>
          </w:p>
        </w:tc>
        <w:tc>
          <w:tcPr>
            <w:tcW w:w="24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28F354AE" w14:textId="77777777" w:rsidR="00104985" w:rsidRPr="008443FF" w:rsidRDefault="00104985" w:rsidP="0081279F">
            <w:pPr>
              <w:jc w:val="center"/>
              <w:rPr>
                <w:rFonts w:asciiTheme="majorHAnsi" w:hAnsiTheme="majorHAnsi" w:cs="Arial"/>
                <w:b/>
                <w:sz w:val="32"/>
                <w:szCs w:val="32"/>
              </w:rPr>
            </w:pPr>
            <w:r w:rsidRPr="008443FF">
              <w:rPr>
                <w:rFonts w:asciiTheme="majorHAnsi" w:hAnsiTheme="majorHAnsi" w:cs="Arial"/>
                <w:b/>
                <w:sz w:val="32"/>
                <w:szCs w:val="32"/>
              </w:rPr>
              <w:t>Czas</w:t>
            </w:r>
          </w:p>
        </w:tc>
      </w:tr>
      <w:tr w:rsidR="00104985" w14:paraId="40979335" w14:textId="77777777" w:rsidTr="00F346AE">
        <w:tc>
          <w:tcPr>
            <w:tcW w:w="436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7215504" w14:textId="77777777" w:rsidR="00104985" w:rsidRPr="00104985" w:rsidRDefault="00104985" w:rsidP="0081279F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104985">
              <w:rPr>
                <w:rFonts w:asciiTheme="majorHAnsi" w:hAnsiTheme="majorHAnsi"/>
                <w:sz w:val="22"/>
                <w:szCs w:val="22"/>
              </w:rPr>
              <w:t>Zapewnić dostępność w trybie alarmowym, personelu odpowiedzialnego za bezpieczeństwo systemów</w:t>
            </w:r>
            <w:r w:rsidR="009C35FB">
              <w:rPr>
                <w:rFonts w:asciiTheme="majorHAnsi" w:hAnsiTheme="majorHAnsi"/>
                <w:sz w:val="22"/>
                <w:szCs w:val="22"/>
              </w:rPr>
              <w:t xml:space="preserve"> teleinformatycznych</w:t>
            </w:r>
            <w:r w:rsidRPr="00104985">
              <w:rPr>
                <w:rFonts w:asciiTheme="majorHAnsi" w:hAnsiTheme="majorHAnsi"/>
                <w:sz w:val="22"/>
                <w:szCs w:val="22"/>
              </w:rPr>
              <w:t xml:space="preserve">. </w:t>
            </w:r>
          </w:p>
        </w:tc>
        <w:tc>
          <w:tcPr>
            <w:tcW w:w="4819" w:type="dxa"/>
            <w:tcBorders>
              <w:top w:val="single" w:sz="18" w:space="0" w:color="auto"/>
            </w:tcBorders>
            <w:vAlign w:val="center"/>
          </w:tcPr>
          <w:p w14:paraId="14C75425" w14:textId="77777777" w:rsidR="00104985" w:rsidRDefault="00104985" w:rsidP="002F6B07">
            <w:pPr>
              <w:pStyle w:val="Default"/>
              <w:numPr>
                <w:ilvl w:val="0"/>
                <w:numId w:val="45"/>
              </w:numPr>
              <w:ind w:left="297" w:hanging="297"/>
              <w:rPr>
                <w:rFonts w:asciiTheme="majorHAnsi" w:hAnsiTheme="majorHAnsi"/>
                <w:sz w:val="22"/>
                <w:szCs w:val="22"/>
              </w:rPr>
            </w:pPr>
            <w:r w:rsidRPr="00104985">
              <w:rPr>
                <w:rFonts w:asciiTheme="majorHAnsi" w:hAnsiTheme="majorHAnsi"/>
                <w:sz w:val="22"/>
                <w:szCs w:val="22"/>
              </w:rPr>
              <w:t xml:space="preserve">Sekretarz Gminy określa dostępne zasoby kadrowe na czas wprowadzenia stopnia zagrożenia oraz pozyskuje dane umożliwiające całodobowy kontakt </w:t>
            </w:r>
            <w:r>
              <w:rPr>
                <w:rFonts w:asciiTheme="majorHAnsi" w:hAnsiTheme="majorHAnsi"/>
                <w:sz w:val="22"/>
                <w:szCs w:val="22"/>
              </w:rPr>
              <w:br/>
            </w:r>
            <w:r w:rsidRPr="00104985">
              <w:rPr>
                <w:rFonts w:asciiTheme="majorHAnsi" w:hAnsiTheme="majorHAnsi"/>
                <w:sz w:val="22"/>
                <w:szCs w:val="22"/>
              </w:rPr>
              <w:t xml:space="preserve">z wyznaczoną osobą. </w:t>
            </w:r>
          </w:p>
          <w:p w14:paraId="3DF3D32D" w14:textId="77777777" w:rsidR="00104985" w:rsidRPr="00104985" w:rsidRDefault="00104985" w:rsidP="002F6B07">
            <w:pPr>
              <w:pStyle w:val="Default"/>
              <w:numPr>
                <w:ilvl w:val="0"/>
                <w:numId w:val="45"/>
              </w:numPr>
              <w:ind w:left="297" w:hanging="297"/>
              <w:rPr>
                <w:rFonts w:asciiTheme="majorHAnsi" w:hAnsiTheme="majorHAnsi"/>
                <w:sz w:val="22"/>
                <w:szCs w:val="22"/>
              </w:rPr>
            </w:pPr>
            <w:r w:rsidRPr="00104985">
              <w:rPr>
                <w:rFonts w:asciiTheme="majorHAnsi" w:hAnsiTheme="majorHAnsi"/>
                <w:sz w:val="22"/>
                <w:szCs w:val="22"/>
              </w:rPr>
              <w:t>Pozyskane in</w:t>
            </w:r>
            <w:r>
              <w:rPr>
                <w:rFonts w:asciiTheme="majorHAnsi" w:hAnsiTheme="majorHAnsi"/>
                <w:sz w:val="22"/>
                <w:szCs w:val="22"/>
              </w:rPr>
              <w:t>formacje Sekretarz przekazuje dla</w:t>
            </w:r>
            <w:r w:rsidRPr="00104985">
              <w:rPr>
                <w:rFonts w:asciiTheme="majorHAnsi" w:hAnsiTheme="majorHAnsi"/>
                <w:sz w:val="22"/>
                <w:szCs w:val="22"/>
              </w:rPr>
              <w:t xml:space="preserve"> Wójta Gminy. 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vAlign w:val="center"/>
          </w:tcPr>
          <w:p w14:paraId="4DF946FB" w14:textId="77777777" w:rsidR="00104985" w:rsidRPr="00104985" w:rsidRDefault="00104985" w:rsidP="00104985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04985">
              <w:rPr>
                <w:rFonts w:asciiTheme="majorHAnsi" w:hAnsiTheme="majorHAnsi"/>
                <w:sz w:val="22"/>
                <w:szCs w:val="22"/>
              </w:rPr>
              <w:t>Sekretarz Gminy</w:t>
            </w:r>
            <w:r>
              <w:rPr>
                <w:rFonts w:asciiTheme="majorHAnsi" w:hAnsiTheme="majorHAnsi"/>
                <w:sz w:val="22"/>
                <w:szCs w:val="22"/>
              </w:rPr>
              <w:t>.</w:t>
            </w:r>
            <w:r w:rsidRPr="00104985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245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F24D8A8" w14:textId="77777777" w:rsidR="00104985" w:rsidRPr="00104985" w:rsidRDefault="00104985" w:rsidP="00104985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04985">
              <w:rPr>
                <w:rFonts w:asciiTheme="majorHAnsi" w:hAnsiTheme="majorHAnsi"/>
                <w:sz w:val="22"/>
                <w:szCs w:val="22"/>
              </w:rPr>
              <w:t xml:space="preserve">Do 3 godzin od </w:t>
            </w:r>
          </w:p>
          <w:p w14:paraId="73989E30" w14:textId="77777777" w:rsidR="00104985" w:rsidRPr="00104985" w:rsidRDefault="00104985" w:rsidP="00104985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04985">
              <w:rPr>
                <w:rFonts w:asciiTheme="majorHAnsi" w:hAnsiTheme="majorHAnsi"/>
                <w:sz w:val="22"/>
                <w:szCs w:val="22"/>
              </w:rPr>
              <w:t xml:space="preserve">ogłoszenia stopnia </w:t>
            </w:r>
          </w:p>
          <w:p w14:paraId="40F98CB3" w14:textId="77777777" w:rsidR="00104985" w:rsidRPr="00104985" w:rsidRDefault="00104985" w:rsidP="00104985">
            <w:pPr>
              <w:pStyle w:val="Default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04985">
              <w:rPr>
                <w:rFonts w:asciiTheme="majorHAnsi" w:hAnsiTheme="majorHAnsi"/>
                <w:sz w:val="22"/>
                <w:szCs w:val="22"/>
              </w:rPr>
              <w:t>alarmowego</w:t>
            </w:r>
            <w:r>
              <w:rPr>
                <w:rFonts w:asciiTheme="majorHAnsi" w:hAnsiTheme="majorHAnsi"/>
                <w:sz w:val="22"/>
                <w:szCs w:val="22"/>
              </w:rPr>
              <w:t>.</w:t>
            </w:r>
            <w:r w:rsidRPr="00104985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104985" w14:paraId="7F426164" w14:textId="77777777" w:rsidTr="00F346AE">
        <w:tc>
          <w:tcPr>
            <w:tcW w:w="436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1F72C7A" w14:textId="77777777" w:rsidR="00104985" w:rsidRPr="00104985" w:rsidRDefault="00104985" w:rsidP="0081279F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104985">
              <w:rPr>
                <w:rFonts w:asciiTheme="majorHAnsi" w:hAnsiTheme="majorHAnsi"/>
                <w:sz w:val="22"/>
                <w:szCs w:val="22"/>
              </w:rPr>
              <w:t xml:space="preserve">Wprowadzić całodobowe dyżury administratorów systemów kluczowych dla funkcjonowania organizacji oraz personelu uprawnionego do podejmowania decyzji </w:t>
            </w:r>
            <w:r>
              <w:rPr>
                <w:rFonts w:asciiTheme="majorHAnsi" w:hAnsiTheme="majorHAnsi"/>
                <w:sz w:val="22"/>
                <w:szCs w:val="22"/>
              </w:rPr>
              <w:br/>
            </w:r>
            <w:r w:rsidRPr="00104985">
              <w:rPr>
                <w:rFonts w:asciiTheme="majorHAnsi" w:hAnsiTheme="majorHAnsi"/>
                <w:sz w:val="22"/>
                <w:szCs w:val="22"/>
              </w:rPr>
              <w:t xml:space="preserve">w sprawach bezpieczeństwa systemów teleinformatycznych. </w:t>
            </w:r>
          </w:p>
        </w:tc>
        <w:tc>
          <w:tcPr>
            <w:tcW w:w="4819" w:type="dxa"/>
            <w:tcBorders>
              <w:bottom w:val="single" w:sz="18" w:space="0" w:color="auto"/>
            </w:tcBorders>
            <w:vAlign w:val="center"/>
          </w:tcPr>
          <w:p w14:paraId="5271FE17" w14:textId="77777777" w:rsidR="00104985" w:rsidRDefault="00104985" w:rsidP="002F6B07">
            <w:pPr>
              <w:pStyle w:val="Default"/>
              <w:numPr>
                <w:ilvl w:val="0"/>
                <w:numId w:val="46"/>
              </w:numPr>
              <w:ind w:left="297" w:hanging="297"/>
              <w:rPr>
                <w:rFonts w:asciiTheme="majorHAnsi" w:hAnsiTheme="majorHAnsi"/>
                <w:sz w:val="22"/>
                <w:szCs w:val="22"/>
              </w:rPr>
            </w:pPr>
            <w:r w:rsidRPr="00104985">
              <w:rPr>
                <w:rFonts w:asciiTheme="majorHAnsi" w:hAnsiTheme="majorHAnsi"/>
                <w:sz w:val="22"/>
                <w:szCs w:val="22"/>
              </w:rPr>
              <w:t>Wójt Gminy w porozumieniu z Sekretarz</w:t>
            </w:r>
            <w:r>
              <w:rPr>
                <w:rFonts w:asciiTheme="majorHAnsi" w:hAnsiTheme="majorHAnsi"/>
                <w:sz w:val="22"/>
                <w:szCs w:val="22"/>
              </w:rPr>
              <w:t>em</w:t>
            </w:r>
            <w:r w:rsidRPr="00104985">
              <w:rPr>
                <w:rFonts w:asciiTheme="majorHAnsi" w:hAnsiTheme="majorHAnsi"/>
                <w:sz w:val="22"/>
                <w:szCs w:val="22"/>
              </w:rPr>
              <w:t xml:space="preserve"> Gminy określa grafik dyżurów telefonicznych poza miejscem pracy. </w:t>
            </w:r>
          </w:p>
          <w:p w14:paraId="7A2D93EA" w14:textId="77777777" w:rsidR="00104985" w:rsidRDefault="00104985" w:rsidP="002F6B07">
            <w:pPr>
              <w:pStyle w:val="Default"/>
              <w:numPr>
                <w:ilvl w:val="0"/>
                <w:numId w:val="46"/>
              </w:numPr>
              <w:ind w:left="297" w:hanging="297"/>
              <w:rPr>
                <w:rFonts w:asciiTheme="majorHAnsi" w:hAnsiTheme="majorHAnsi"/>
                <w:sz w:val="22"/>
                <w:szCs w:val="22"/>
              </w:rPr>
            </w:pPr>
            <w:r w:rsidRPr="00104985">
              <w:rPr>
                <w:rFonts w:asciiTheme="majorHAnsi" w:hAnsiTheme="majorHAnsi"/>
                <w:sz w:val="22"/>
                <w:szCs w:val="22"/>
              </w:rPr>
              <w:t xml:space="preserve">Sekretarz Gminy zbiera wszelkie dane kontaktowe wszystkich osób wskazanych do pełnienia dyżuru oraz koordynuje realizacje zadań. </w:t>
            </w:r>
          </w:p>
          <w:p w14:paraId="419076DD" w14:textId="77777777" w:rsidR="00104985" w:rsidRDefault="00104985" w:rsidP="002F6B07">
            <w:pPr>
              <w:pStyle w:val="Default"/>
              <w:numPr>
                <w:ilvl w:val="0"/>
                <w:numId w:val="46"/>
              </w:numPr>
              <w:ind w:left="297" w:hanging="297"/>
              <w:rPr>
                <w:rFonts w:asciiTheme="majorHAnsi" w:hAnsiTheme="majorHAnsi"/>
                <w:sz w:val="22"/>
                <w:szCs w:val="22"/>
              </w:rPr>
            </w:pPr>
            <w:r w:rsidRPr="00104985">
              <w:rPr>
                <w:rFonts w:asciiTheme="majorHAnsi" w:hAnsiTheme="majorHAnsi"/>
                <w:sz w:val="22"/>
                <w:szCs w:val="22"/>
              </w:rPr>
              <w:t xml:space="preserve">Po każdorazowym incydencie Sekretarz Gminy oraz osoba odpowiedzialna za bezpieczeństwo teleinformatyczne sporządzają raport w formie notatki służbowej o zaistniałej sytuacji. </w:t>
            </w:r>
          </w:p>
          <w:p w14:paraId="5E2CC3B1" w14:textId="77777777" w:rsidR="00104985" w:rsidRPr="00104985" w:rsidRDefault="00104985" w:rsidP="002F6B07">
            <w:pPr>
              <w:pStyle w:val="Default"/>
              <w:numPr>
                <w:ilvl w:val="0"/>
                <w:numId w:val="46"/>
              </w:numPr>
              <w:ind w:left="297" w:hanging="297"/>
              <w:rPr>
                <w:rFonts w:asciiTheme="majorHAnsi" w:hAnsiTheme="majorHAnsi"/>
                <w:sz w:val="22"/>
                <w:szCs w:val="22"/>
              </w:rPr>
            </w:pPr>
            <w:r w:rsidRPr="00104985">
              <w:rPr>
                <w:rFonts w:asciiTheme="majorHAnsi" w:hAnsiTheme="majorHAnsi"/>
                <w:sz w:val="22"/>
                <w:szCs w:val="22"/>
              </w:rPr>
              <w:t>Sekretarz Gminy raz na dobę składa Wójtowi Gminy</w:t>
            </w:r>
            <w:r w:rsidR="00F50EF4">
              <w:rPr>
                <w:rFonts w:asciiTheme="majorHAnsi" w:hAnsiTheme="majorHAnsi"/>
                <w:sz w:val="22"/>
                <w:szCs w:val="22"/>
              </w:rPr>
              <w:t xml:space="preserve"> oraz Inspektorowi ds. zarządzania Kryzysowego</w:t>
            </w:r>
            <w:r w:rsidRPr="00104985">
              <w:rPr>
                <w:rFonts w:asciiTheme="majorHAnsi" w:hAnsiTheme="majorHAnsi"/>
                <w:sz w:val="22"/>
                <w:szCs w:val="22"/>
              </w:rPr>
              <w:t xml:space="preserve"> raport z trwającego dyżuru z podaniem osób które brały w nim udział oraz informacji o wszelkich incydentach. </w:t>
            </w:r>
            <w:r w:rsidR="0037423B" w:rsidRPr="008443FF">
              <w:rPr>
                <w:rFonts w:asciiTheme="majorHAnsi" w:hAnsiTheme="majorHAnsi" w:cs="Arial"/>
                <w:sz w:val="22"/>
                <w:szCs w:val="22"/>
              </w:rPr>
              <w:t>Inspekt</w:t>
            </w:r>
            <w:r w:rsidR="0037423B">
              <w:rPr>
                <w:rFonts w:asciiTheme="majorHAnsi" w:hAnsiTheme="majorHAnsi" w:cs="Arial"/>
                <w:sz w:val="22"/>
                <w:szCs w:val="22"/>
              </w:rPr>
              <w:t xml:space="preserve">or ds. Zarządzania Kryzysowego pozyskane informacje zamieszcza  </w:t>
            </w:r>
            <w:r w:rsidR="0037423B" w:rsidRPr="00531F3C">
              <w:rPr>
                <w:rFonts w:asciiTheme="majorHAnsi" w:hAnsiTheme="majorHAnsi" w:cs="Arial"/>
                <w:color w:val="auto"/>
                <w:sz w:val="22"/>
                <w:szCs w:val="22"/>
              </w:rPr>
              <w:t>w raporci</w:t>
            </w:r>
            <w:r w:rsidR="00EF6BF8" w:rsidRPr="00531F3C">
              <w:rPr>
                <w:rFonts w:asciiTheme="majorHAnsi" w:hAnsiTheme="majorHAnsi" w:cs="Arial"/>
                <w:color w:val="auto"/>
                <w:sz w:val="22"/>
                <w:szCs w:val="22"/>
              </w:rPr>
              <w:t xml:space="preserve">e </w:t>
            </w:r>
            <w:r w:rsidR="00630C9A" w:rsidRPr="00531F3C">
              <w:rPr>
                <w:rFonts w:asciiTheme="majorHAnsi" w:hAnsiTheme="majorHAnsi" w:cs="Arial"/>
                <w:color w:val="auto"/>
                <w:sz w:val="22"/>
                <w:szCs w:val="22"/>
              </w:rPr>
              <w:t>wg Załącznik N</w:t>
            </w:r>
            <w:r w:rsidR="0037423B" w:rsidRPr="00531F3C">
              <w:rPr>
                <w:rFonts w:asciiTheme="majorHAnsi" w:hAnsiTheme="majorHAnsi" w:cs="Arial"/>
                <w:color w:val="auto"/>
                <w:sz w:val="22"/>
                <w:szCs w:val="22"/>
              </w:rPr>
              <w:t xml:space="preserve">r </w:t>
            </w:r>
            <w:r w:rsidR="00531F3C" w:rsidRPr="00531F3C">
              <w:rPr>
                <w:rFonts w:asciiTheme="majorHAnsi" w:hAnsiTheme="majorHAnsi" w:cs="Arial"/>
                <w:color w:val="auto"/>
                <w:sz w:val="22"/>
                <w:szCs w:val="22"/>
              </w:rPr>
              <w:t>3</w:t>
            </w:r>
            <w:r w:rsidR="0037423B" w:rsidRPr="00531F3C">
              <w:rPr>
                <w:rFonts w:asciiTheme="majorHAnsi" w:hAnsiTheme="majorHAnsi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vAlign w:val="center"/>
          </w:tcPr>
          <w:p w14:paraId="765C3B1C" w14:textId="77777777" w:rsidR="00104985" w:rsidRPr="00104985" w:rsidRDefault="00104985" w:rsidP="00104985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04985">
              <w:rPr>
                <w:rFonts w:asciiTheme="majorHAnsi" w:hAnsiTheme="majorHAnsi"/>
                <w:sz w:val="22"/>
                <w:szCs w:val="22"/>
              </w:rPr>
              <w:t xml:space="preserve">Wójt Gminy, </w:t>
            </w:r>
          </w:p>
          <w:p w14:paraId="4B548AE5" w14:textId="77777777" w:rsidR="00104985" w:rsidRPr="00104985" w:rsidRDefault="00104985" w:rsidP="00104985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04985">
              <w:rPr>
                <w:rFonts w:asciiTheme="majorHAnsi" w:hAnsiTheme="majorHAnsi"/>
                <w:sz w:val="22"/>
                <w:szCs w:val="22"/>
              </w:rPr>
              <w:t xml:space="preserve">Sekretarz Gminy, </w:t>
            </w:r>
          </w:p>
          <w:p w14:paraId="0561586C" w14:textId="77777777" w:rsidR="00104985" w:rsidRPr="00104985" w:rsidRDefault="00F50EF4" w:rsidP="00104985">
            <w:pPr>
              <w:pStyle w:val="Default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</w:t>
            </w:r>
            <w:r w:rsidR="00104985" w:rsidRPr="00104985">
              <w:rPr>
                <w:rFonts w:asciiTheme="majorHAnsi" w:hAnsiTheme="majorHAnsi"/>
                <w:sz w:val="22"/>
                <w:szCs w:val="22"/>
              </w:rPr>
              <w:t>soba odpowiedzialna za bezpieczeństwo teleinformatyczne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(informatyk), Inspektor ds. Zarządzania Kryzysowego.</w:t>
            </w:r>
            <w:r w:rsidR="00104985" w:rsidRPr="00104985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245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289E9ED" w14:textId="77777777" w:rsidR="00104985" w:rsidRPr="00104985" w:rsidRDefault="00104985" w:rsidP="00104985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04985">
              <w:rPr>
                <w:rFonts w:asciiTheme="majorHAnsi" w:hAnsiTheme="majorHAnsi"/>
                <w:sz w:val="22"/>
                <w:szCs w:val="22"/>
              </w:rPr>
              <w:t xml:space="preserve">Do 4 godzin od </w:t>
            </w:r>
          </w:p>
          <w:p w14:paraId="7FDFCF88" w14:textId="77777777" w:rsidR="00104985" w:rsidRPr="00104985" w:rsidRDefault="00104985" w:rsidP="00104985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04985">
              <w:rPr>
                <w:rFonts w:asciiTheme="majorHAnsi" w:hAnsiTheme="majorHAnsi"/>
                <w:sz w:val="22"/>
                <w:szCs w:val="22"/>
              </w:rPr>
              <w:t xml:space="preserve">ogłoszenia stopnia </w:t>
            </w:r>
          </w:p>
          <w:p w14:paraId="48299B94" w14:textId="77777777" w:rsidR="00104985" w:rsidRPr="00104985" w:rsidRDefault="00104985" w:rsidP="00104985">
            <w:pPr>
              <w:pStyle w:val="Default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04985">
              <w:rPr>
                <w:rFonts w:asciiTheme="majorHAnsi" w:hAnsiTheme="majorHAnsi"/>
                <w:sz w:val="22"/>
                <w:szCs w:val="22"/>
              </w:rPr>
              <w:t xml:space="preserve">alarmowego </w:t>
            </w:r>
          </w:p>
        </w:tc>
      </w:tr>
    </w:tbl>
    <w:p w14:paraId="309F375C" w14:textId="77777777" w:rsidR="00104985" w:rsidRPr="00104985" w:rsidRDefault="00104985" w:rsidP="00104985">
      <w:pPr>
        <w:rPr>
          <w:lang w:eastAsia="x-none"/>
        </w:rPr>
      </w:pPr>
    </w:p>
    <w:p w14:paraId="671B8BFA" w14:textId="77777777" w:rsidR="00F346AE" w:rsidRDefault="00F346AE" w:rsidP="006716BB">
      <w:pPr>
        <w:pStyle w:val="Nagwek2"/>
        <w:spacing w:before="0" w:line="240" w:lineRule="auto"/>
        <w:rPr>
          <w:rStyle w:val="Nagwek1Znak"/>
          <w:b/>
          <w:u w:val="single"/>
          <w:lang w:val="pl-PL"/>
        </w:rPr>
      </w:pPr>
      <w:bookmarkStart w:id="27" w:name="_Toc474315453"/>
      <w:bookmarkStart w:id="28" w:name="_Toc474497845"/>
      <w:bookmarkStart w:id="29" w:name="_Toc475448457"/>
      <w:bookmarkEnd w:id="26"/>
    </w:p>
    <w:p w14:paraId="26D5E192" w14:textId="77777777" w:rsidR="006716BB" w:rsidRPr="008443FF" w:rsidRDefault="006716BB" w:rsidP="006716BB">
      <w:pPr>
        <w:pStyle w:val="Nagwek2"/>
        <w:spacing w:before="0" w:line="240" w:lineRule="auto"/>
        <w:rPr>
          <w:rStyle w:val="Nagwek1Znak"/>
          <w:b/>
          <w:color w:val="FF0000"/>
          <w:u w:val="single"/>
          <w:lang w:val="pl-PL"/>
        </w:rPr>
      </w:pPr>
      <w:r w:rsidRPr="0064780E">
        <w:rPr>
          <w:rStyle w:val="Nagwek1Znak"/>
          <w:b/>
          <w:u w:val="single"/>
        </w:rPr>
        <w:t>Stopień alarmowy CHARLIE</w:t>
      </w:r>
      <w:bookmarkEnd w:id="27"/>
      <w:bookmarkEnd w:id="28"/>
      <w:bookmarkEnd w:id="29"/>
      <w:r w:rsidR="008443FF">
        <w:rPr>
          <w:rStyle w:val="Nagwek1Znak"/>
          <w:b/>
          <w:u w:val="single"/>
          <w:lang w:val="pl-PL"/>
        </w:rPr>
        <w:t xml:space="preserve"> – procedura realizacji zadań</w:t>
      </w:r>
    </w:p>
    <w:p w14:paraId="763B5928" w14:textId="77777777" w:rsidR="006716BB" w:rsidRDefault="006716BB" w:rsidP="006716BB">
      <w:pPr>
        <w:spacing w:after="0" w:line="240" w:lineRule="auto"/>
        <w:rPr>
          <w:color w:val="FF0000"/>
        </w:rPr>
      </w:pPr>
    </w:p>
    <w:tbl>
      <w:tblPr>
        <w:tblStyle w:val="Tabela-Siatka"/>
        <w:tblW w:w="14190" w:type="dxa"/>
        <w:tblLook w:val="04A0" w:firstRow="1" w:lastRow="0" w:firstColumn="1" w:lastColumn="0" w:noHBand="0" w:noVBand="1"/>
      </w:tblPr>
      <w:tblGrid>
        <w:gridCol w:w="4361"/>
        <w:gridCol w:w="4819"/>
        <w:gridCol w:w="2552"/>
        <w:gridCol w:w="2458"/>
      </w:tblGrid>
      <w:tr w:rsidR="008443FF" w14:paraId="4B20325D" w14:textId="77777777" w:rsidTr="003B5263">
        <w:trPr>
          <w:trHeight w:val="540"/>
        </w:trPr>
        <w:tc>
          <w:tcPr>
            <w:tcW w:w="1419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36C0A" w:themeFill="accent6" w:themeFillShade="BF"/>
            <w:vAlign w:val="center"/>
          </w:tcPr>
          <w:p w14:paraId="5DD8396F" w14:textId="77777777" w:rsidR="008443FF" w:rsidRPr="008443FF" w:rsidRDefault="008443FF" w:rsidP="002B2DC5">
            <w:pPr>
              <w:jc w:val="center"/>
              <w:rPr>
                <w:rFonts w:asciiTheme="majorHAnsi" w:hAnsiTheme="majorHAnsi" w:cs="Arial"/>
                <w:sz w:val="32"/>
                <w:szCs w:val="32"/>
              </w:rPr>
            </w:pPr>
            <w:r w:rsidRPr="008443FF">
              <w:rPr>
                <w:rFonts w:asciiTheme="majorHAnsi" w:hAnsiTheme="majorHAnsi" w:cs="Arial"/>
                <w:b/>
                <w:bCs/>
                <w:sz w:val="32"/>
                <w:szCs w:val="32"/>
              </w:rPr>
              <w:t>Trzeci stopień alarmowy - CHARLIE</w:t>
            </w:r>
          </w:p>
        </w:tc>
      </w:tr>
      <w:tr w:rsidR="008443FF" w14:paraId="29347F64" w14:textId="77777777" w:rsidTr="00B40300">
        <w:trPr>
          <w:trHeight w:val="534"/>
        </w:trPr>
        <w:tc>
          <w:tcPr>
            <w:tcW w:w="4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36C0A" w:themeFill="accent6" w:themeFillShade="BF"/>
            <w:vAlign w:val="center"/>
          </w:tcPr>
          <w:p w14:paraId="2D38E7DD" w14:textId="77777777" w:rsidR="008443FF" w:rsidRPr="008443FF" w:rsidRDefault="008443FF" w:rsidP="002B2DC5">
            <w:pPr>
              <w:jc w:val="center"/>
              <w:rPr>
                <w:rFonts w:asciiTheme="majorHAnsi" w:hAnsiTheme="majorHAnsi" w:cs="Arial"/>
                <w:b/>
                <w:sz w:val="32"/>
                <w:szCs w:val="32"/>
              </w:rPr>
            </w:pPr>
            <w:r w:rsidRPr="008443FF">
              <w:rPr>
                <w:rFonts w:asciiTheme="majorHAnsi" w:hAnsiTheme="majorHAnsi" w:cs="Arial"/>
                <w:b/>
                <w:sz w:val="32"/>
                <w:szCs w:val="32"/>
              </w:rPr>
              <w:t>Treść procedury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36C0A" w:themeFill="accent6" w:themeFillShade="BF"/>
            <w:vAlign w:val="center"/>
          </w:tcPr>
          <w:p w14:paraId="7B23C719" w14:textId="77777777" w:rsidR="008443FF" w:rsidRPr="008443FF" w:rsidRDefault="008443FF" w:rsidP="002B2DC5">
            <w:pPr>
              <w:jc w:val="center"/>
              <w:rPr>
                <w:rFonts w:asciiTheme="majorHAnsi" w:hAnsiTheme="majorHAnsi" w:cs="Arial"/>
                <w:b/>
                <w:sz w:val="32"/>
                <w:szCs w:val="32"/>
              </w:rPr>
            </w:pPr>
            <w:r w:rsidRPr="008443FF">
              <w:rPr>
                <w:rFonts w:asciiTheme="majorHAnsi" w:hAnsiTheme="majorHAnsi" w:cs="Arial"/>
                <w:b/>
                <w:sz w:val="32"/>
                <w:szCs w:val="32"/>
              </w:rPr>
              <w:t>Sposób realizacji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36C0A" w:themeFill="accent6" w:themeFillShade="BF"/>
            <w:vAlign w:val="center"/>
          </w:tcPr>
          <w:p w14:paraId="269A04AB" w14:textId="77777777" w:rsidR="008443FF" w:rsidRPr="008443FF" w:rsidRDefault="008443FF" w:rsidP="002B2DC5">
            <w:pPr>
              <w:jc w:val="center"/>
              <w:rPr>
                <w:rFonts w:asciiTheme="majorHAnsi" w:hAnsiTheme="majorHAnsi" w:cs="Arial"/>
                <w:b/>
                <w:sz w:val="32"/>
                <w:szCs w:val="32"/>
              </w:rPr>
            </w:pPr>
            <w:r w:rsidRPr="008443FF">
              <w:rPr>
                <w:rFonts w:asciiTheme="majorHAnsi" w:hAnsiTheme="majorHAnsi" w:cs="Arial"/>
                <w:b/>
                <w:sz w:val="32"/>
                <w:szCs w:val="32"/>
              </w:rPr>
              <w:t>Wykonawca</w:t>
            </w:r>
          </w:p>
        </w:tc>
        <w:tc>
          <w:tcPr>
            <w:tcW w:w="2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36C0A" w:themeFill="accent6" w:themeFillShade="BF"/>
            <w:vAlign w:val="center"/>
          </w:tcPr>
          <w:p w14:paraId="7DB1CDE3" w14:textId="77777777" w:rsidR="008443FF" w:rsidRPr="008443FF" w:rsidRDefault="008443FF" w:rsidP="002B2DC5">
            <w:pPr>
              <w:jc w:val="center"/>
              <w:rPr>
                <w:rFonts w:asciiTheme="majorHAnsi" w:hAnsiTheme="majorHAnsi" w:cs="Arial"/>
                <w:b/>
                <w:sz w:val="32"/>
                <w:szCs w:val="32"/>
              </w:rPr>
            </w:pPr>
            <w:r w:rsidRPr="008443FF">
              <w:rPr>
                <w:rFonts w:asciiTheme="majorHAnsi" w:hAnsiTheme="majorHAnsi" w:cs="Arial"/>
                <w:b/>
                <w:sz w:val="32"/>
                <w:szCs w:val="32"/>
              </w:rPr>
              <w:t>Czas</w:t>
            </w:r>
          </w:p>
        </w:tc>
      </w:tr>
      <w:tr w:rsidR="008443FF" w14:paraId="73D57133" w14:textId="77777777" w:rsidTr="00F346AE">
        <w:tc>
          <w:tcPr>
            <w:tcW w:w="436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E07F7F7" w14:textId="77777777" w:rsidR="008443FF" w:rsidRPr="008443FF" w:rsidRDefault="008443FF" w:rsidP="002B2DC5">
            <w:pPr>
              <w:pStyle w:val="Default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Wprowadzić na polecenie ministra właściwego do spraw wewnętrznych, całodobowe dyżury we wskazanych urzędach lub jednostkach organizacyjnych organów administracji publicznej.</w:t>
            </w:r>
          </w:p>
        </w:tc>
        <w:tc>
          <w:tcPr>
            <w:tcW w:w="4819" w:type="dxa"/>
            <w:tcBorders>
              <w:top w:val="single" w:sz="18" w:space="0" w:color="auto"/>
            </w:tcBorders>
            <w:vAlign w:val="center"/>
          </w:tcPr>
          <w:p w14:paraId="72C0BA5C" w14:textId="77777777" w:rsidR="008443FF" w:rsidRPr="008443FF" w:rsidRDefault="008443FF" w:rsidP="002F6B07">
            <w:pPr>
              <w:pStyle w:val="Default"/>
              <w:numPr>
                <w:ilvl w:val="0"/>
                <w:numId w:val="22"/>
              </w:numPr>
              <w:ind w:left="317" w:hanging="283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Wprowadzić całodobowe dyżury.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vAlign w:val="center"/>
          </w:tcPr>
          <w:p w14:paraId="66BA5062" w14:textId="77777777" w:rsidR="008443FF" w:rsidRPr="008443FF" w:rsidRDefault="008443FF" w:rsidP="002B2DC5">
            <w:pPr>
              <w:pStyle w:val="Default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Wójt Gminy</w:t>
            </w:r>
            <w:r w:rsidR="00E961F1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</w:tc>
        <w:tc>
          <w:tcPr>
            <w:tcW w:w="245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4AAAE46" w14:textId="77777777" w:rsidR="008443FF" w:rsidRPr="008443FF" w:rsidRDefault="008443FF" w:rsidP="002B2DC5">
            <w:pPr>
              <w:pStyle w:val="Default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60 minut od ogłoszenia</w:t>
            </w:r>
          </w:p>
          <w:p w14:paraId="72EC71C4" w14:textId="77777777" w:rsidR="008443FF" w:rsidRPr="008443FF" w:rsidRDefault="008443FF" w:rsidP="002B2DC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stopnia alarmowego</w:t>
            </w:r>
            <w:r w:rsidR="00E961F1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</w:tc>
      </w:tr>
      <w:tr w:rsidR="008443FF" w14:paraId="1A4C6814" w14:textId="77777777" w:rsidTr="00F346AE">
        <w:tc>
          <w:tcPr>
            <w:tcW w:w="4361" w:type="dxa"/>
            <w:tcBorders>
              <w:left w:val="single" w:sz="18" w:space="0" w:color="auto"/>
            </w:tcBorders>
            <w:vAlign w:val="center"/>
          </w:tcPr>
          <w:p w14:paraId="5E649B40" w14:textId="77777777" w:rsidR="008443FF" w:rsidRPr="008443FF" w:rsidRDefault="008443FF" w:rsidP="002B2DC5">
            <w:pPr>
              <w:pStyle w:val="Default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Wprowadzić dyżury dla osób funkcyjnych odpowiedzialnych za wprowadzenie procedur działania na wypadek ataków terrorystycznych.</w:t>
            </w:r>
          </w:p>
        </w:tc>
        <w:tc>
          <w:tcPr>
            <w:tcW w:w="4819" w:type="dxa"/>
            <w:vAlign w:val="center"/>
          </w:tcPr>
          <w:p w14:paraId="54A4CB7A" w14:textId="77777777" w:rsidR="008443FF" w:rsidRPr="008443FF" w:rsidRDefault="008443FF" w:rsidP="002F6B07">
            <w:pPr>
              <w:pStyle w:val="Default"/>
              <w:numPr>
                <w:ilvl w:val="0"/>
                <w:numId w:val="23"/>
              </w:numPr>
              <w:ind w:left="317" w:hanging="283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 xml:space="preserve">Poinformować wyznaczone osoby </w:t>
            </w:r>
            <w:r w:rsidRPr="008443FF">
              <w:rPr>
                <w:rFonts w:asciiTheme="majorHAnsi" w:hAnsiTheme="majorHAnsi" w:cs="Arial"/>
                <w:sz w:val="22"/>
                <w:szCs w:val="22"/>
              </w:rPr>
              <w:br/>
              <w:t>o wprowadzeniu dyżurów.</w:t>
            </w:r>
          </w:p>
          <w:p w14:paraId="511EF05E" w14:textId="77777777" w:rsidR="008443FF" w:rsidRPr="008443FF" w:rsidRDefault="008443FF" w:rsidP="002F6B07">
            <w:pPr>
              <w:pStyle w:val="Default"/>
              <w:numPr>
                <w:ilvl w:val="0"/>
                <w:numId w:val="23"/>
              </w:numPr>
              <w:ind w:left="317" w:hanging="283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Zapoznać z grafikiem pełnienia dyżuru osoby, które będą pełniły dyżur.</w:t>
            </w:r>
          </w:p>
        </w:tc>
        <w:tc>
          <w:tcPr>
            <w:tcW w:w="2552" w:type="dxa"/>
            <w:vAlign w:val="center"/>
          </w:tcPr>
          <w:p w14:paraId="2AF83951" w14:textId="77777777" w:rsidR="008443FF" w:rsidRPr="008443FF" w:rsidRDefault="008443FF" w:rsidP="002B2DC5">
            <w:pPr>
              <w:pStyle w:val="Default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Sekretarz Gminy</w:t>
            </w:r>
            <w:r w:rsidR="00E961F1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</w:tc>
        <w:tc>
          <w:tcPr>
            <w:tcW w:w="2458" w:type="dxa"/>
            <w:tcBorders>
              <w:right w:val="single" w:sz="18" w:space="0" w:color="auto"/>
            </w:tcBorders>
            <w:vAlign w:val="center"/>
          </w:tcPr>
          <w:p w14:paraId="0FBB92E0" w14:textId="77777777" w:rsidR="008443FF" w:rsidRPr="008443FF" w:rsidRDefault="008443FF" w:rsidP="002B2DC5">
            <w:pPr>
              <w:pStyle w:val="Default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60 minut od ogłoszenia</w:t>
            </w:r>
          </w:p>
          <w:p w14:paraId="29FE4290" w14:textId="77777777" w:rsidR="008443FF" w:rsidRPr="008443FF" w:rsidRDefault="008443FF" w:rsidP="002B2DC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stopnia alarmowego</w:t>
            </w:r>
            <w:r w:rsidR="00E961F1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</w:tc>
      </w:tr>
      <w:tr w:rsidR="00B40300" w14:paraId="1A518BD2" w14:textId="77777777" w:rsidTr="00F346AE">
        <w:tc>
          <w:tcPr>
            <w:tcW w:w="4361" w:type="dxa"/>
            <w:tcBorders>
              <w:left w:val="single" w:sz="18" w:space="0" w:color="auto"/>
            </w:tcBorders>
            <w:vAlign w:val="center"/>
          </w:tcPr>
          <w:p w14:paraId="004191F9" w14:textId="77777777" w:rsidR="00B40300" w:rsidRPr="008443FF" w:rsidRDefault="00B40300" w:rsidP="00670E0C">
            <w:pPr>
              <w:pStyle w:val="Default"/>
              <w:rPr>
                <w:rFonts w:asciiTheme="majorHAnsi" w:hAnsiTheme="majorHAnsi" w:cs="Arial"/>
                <w:color w:val="FF0000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color w:val="auto"/>
                <w:sz w:val="22"/>
                <w:szCs w:val="22"/>
              </w:rPr>
              <w:t>Ograniczyć możliwość parkowania pojazdów przy obiektach chronionych.</w:t>
            </w:r>
          </w:p>
        </w:tc>
        <w:tc>
          <w:tcPr>
            <w:tcW w:w="4819" w:type="dxa"/>
            <w:vAlign w:val="center"/>
          </w:tcPr>
          <w:p w14:paraId="6E89B49A" w14:textId="77777777" w:rsidR="00B40300" w:rsidRPr="008443FF" w:rsidRDefault="00B40300" w:rsidP="00670E0C">
            <w:pPr>
              <w:pStyle w:val="Default"/>
              <w:numPr>
                <w:ilvl w:val="0"/>
                <w:numId w:val="27"/>
              </w:numPr>
              <w:ind w:left="317" w:hanging="283"/>
              <w:rPr>
                <w:rFonts w:asciiTheme="majorHAnsi" w:hAnsiTheme="majorHAnsi" w:cs="Arial"/>
                <w:color w:val="FF0000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color w:val="auto"/>
                <w:sz w:val="22"/>
                <w:szCs w:val="22"/>
              </w:rPr>
              <w:t>Wyznaczyć pracownika do nadzoru bramy wjazdowej na parking urzędu.</w:t>
            </w:r>
          </w:p>
        </w:tc>
        <w:tc>
          <w:tcPr>
            <w:tcW w:w="2552" w:type="dxa"/>
            <w:vAlign w:val="center"/>
          </w:tcPr>
          <w:p w14:paraId="33E26C29" w14:textId="77777777" w:rsidR="00B40300" w:rsidRPr="008443FF" w:rsidRDefault="00B40300" w:rsidP="00670E0C">
            <w:pPr>
              <w:pStyle w:val="Default"/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color w:val="auto"/>
                <w:sz w:val="22"/>
                <w:szCs w:val="22"/>
              </w:rPr>
              <w:t>Sekretarz</w:t>
            </w:r>
          </w:p>
          <w:p w14:paraId="105C3EA2" w14:textId="77777777" w:rsidR="00B40300" w:rsidRPr="008443FF" w:rsidRDefault="00B40300" w:rsidP="00670E0C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Gminy</w:t>
            </w:r>
            <w:r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</w:tc>
        <w:tc>
          <w:tcPr>
            <w:tcW w:w="2458" w:type="dxa"/>
            <w:tcBorders>
              <w:right w:val="single" w:sz="18" w:space="0" w:color="auto"/>
            </w:tcBorders>
            <w:vAlign w:val="center"/>
          </w:tcPr>
          <w:p w14:paraId="3DDB893F" w14:textId="77777777" w:rsidR="00B40300" w:rsidRPr="008443FF" w:rsidRDefault="00B40300" w:rsidP="00670E0C">
            <w:pPr>
              <w:pStyle w:val="Default"/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color w:val="auto"/>
                <w:sz w:val="22"/>
                <w:szCs w:val="22"/>
              </w:rPr>
              <w:t>60 minut od ogłoszenia</w:t>
            </w:r>
          </w:p>
          <w:p w14:paraId="2A2CF8CD" w14:textId="77777777" w:rsidR="00B40300" w:rsidRPr="008443FF" w:rsidRDefault="00B40300" w:rsidP="00670E0C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stopnia alarmowego</w:t>
            </w:r>
            <w:r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</w:tc>
      </w:tr>
      <w:tr w:rsidR="00B40300" w14:paraId="0D390906" w14:textId="77777777" w:rsidTr="00F346AE">
        <w:tc>
          <w:tcPr>
            <w:tcW w:w="4361" w:type="dxa"/>
            <w:tcBorders>
              <w:left w:val="single" w:sz="18" w:space="0" w:color="auto"/>
            </w:tcBorders>
            <w:vAlign w:val="center"/>
          </w:tcPr>
          <w:p w14:paraId="456DA55F" w14:textId="77777777" w:rsidR="00B40300" w:rsidRPr="008443FF" w:rsidRDefault="00B40300" w:rsidP="002B2DC5">
            <w:pPr>
              <w:pStyle w:val="Default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Ograniczyć do minimum liczbę miejsc ogólnodostępnych w obiekcie i rejonie obiektu.</w:t>
            </w:r>
          </w:p>
        </w:tc>
        <w:tc>
          <w:tcPr>
            <w:tcW w:w="4819" w:type="dxa"/>
            <w:vAlign w:val="center"/>
          </w:tcPr>
          <w:p w14:paraId="1A6DFC30" w14:textId="77777777" w:rsidR="00B40300" w:rsidRPr="008443FF" w:rsidRDefault="00B40300" w:rsidP="002F6B07">
            <w:pPr>
              <w:pStyle w:val="Default"/>
              <w:numPr>
                <w:ilvl w:val="0"/>
                <w:numId w:val="24"/>
              </w:numPr>
              <w:ind w:left="317" w:hanging="283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Ustalić liczbę miejsc do których dostęp będzie ograniczony ze względu na narastające zagrożenie.</w:t>
            </w:r>
          </w:p>
          <w:p w14:paraId="08708CA4" w14:textId="77777777" w:rsidR="00B40300" w:rsidRPr="008443FF" w:rsidRDefault="00B40300" w:rsidP="002F6B07">
            <w:pPr>
              <w:pStyle w:val="Default"/>
              <w:numPr>
                <w:ilvl w:val="0"/>
                <w:numId w:val="24"/>
              </w:numPr>
              <w:ind w:left="317" w:hanging="283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Ograniczyć d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ostęp do tych miejsc </w:t>
            </w:r>
            <w:r>
              <w:rPr>
                <w:rFonts w:asciiTheme="majorHAnsi" w:hAnsiTheme="majorHAnsi" w:cs="Arial"/>
                <w:sz w:val="22"/>
                <w:szCs w:val="22"/>
              </w:rPr>
              <w:br/>
              <w:t>i obiektu</w:t>
            </w:r>
            <w:r w:rsidRPr="008443FF">
              <w:rPr>
                <w:rFonts w:asciiTheme="majorHAnsi" w:hAnsiTheme="majorHAnsi" w:cs="Arial"/>
                <w:sz w:val="22"/>
                <w:szCs w:val="22"/>
              </w:rPr>
              <w:t xml:space="preserve"> zgodnie z przyjętymi ustaleniami.</w:t>
            </w:r>
          </w:p>
        </w:tc>
        <w:tc>
          <w:tcPr>
            <w:tcW w:w="2552" w:type="dxa"/>
            <w:vAlign w:val="center"/>
          </w:tcPr>
          <w:p w14:paraId="60D022D4" w14:textId="77777777" w:rsidR="00B40300" w:rsidRPr="008443FF" w:rsidRDefault="00B40300" w:rsidP="002B2DC5">
            <w:pPr>
              <w:pStyle w:val="Default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Wójt Gminy,</w:t>
            </w:r>
          </w:p>
          <w:p w14:paraId="2BD50226" w14:textId="77777777" w:rsidR="00B40300" w:rsidRPr="008443FF" w:rsidRDefault="00B40300" w:rsidP="002B2DC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Sekretarz Gminy</w:t>
            </w:r>
            <w:r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</w:tc>
        <w:tc>
          <w:tcPr>
            <w:tcW w:w="2458" w:type="dxa"/>
            <w:tcBorders>
              <w:right w:val="single" w:sz="18" w:space="0" w:color="auto"/>
            </w:tcBorders>
            <w:vAlign w:val="center"/>
          </w:tcPr>
          <w:p w14:paraId="25C02B32" w14:textId="77777777" w:rsidR="00B40300" w:rsidRPr="008443FF" w:rsidRDefault="00B40300" w:rsidP="002B2DC5">
            <w:pPr>
              <w:pStyle w:val="Default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90 minut od ogłoszenia</w:t>
            </w:r>
          </w:p>
          <w:p w14:paraId="5845EA44" w14:textId="77777777" w:rsidR="00B40300" w:rsidRPr="008443FF" w:rsidRDefault="00B40300" w:rsidP="002B2DC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stopnia alarmowego</w:t>
            </w:r>
            <w:r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</w:tc>
      </w:tr>
      <w:tr w:rsidR="00B40300" w14:paraId="7B527372" w14:textId="77777777" w:rsidTr="00F346AE">
        <w:tc>
          <w:tcPr>
            <w:tcW w:w="4361" w:type="dxa"/>
            <w:tcBorders>
              <w:left w:val="single" w:sz="18" w:space="0" w:color="auto"/>
            </w:tcBorders>
            <w:vAlign w:val="center"/>
          </w:tcPr>
          <w:p w14:paraId="601BE83F" w14:textId="77777777" w:rsidR="00B40300" w:rsidRPr="008443FF" w:rsidRDefault="00B40300" w:rsidP="002B2DC5">
            <w:pPr>
              <w:pStyle w:val="Default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Wprowadzić w uzasadnionych pr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zypadkach ścisłą kontrolę osób </w:t>
            </w:r>
            <w:r w:rsidRPr="008443FF">
              <w:rPr>
                <w:rFonts w:asciiTheme="majorHAnsi" w:hAnsiTheme="majorHAnsi" w:cs="Arial"/>
                <w:sz w:val="22"/>
                <w:szCs w:val="22"/>
              </w:rPr>
              <w:t>i pojazdów przy wejściu i wjeździe na teren obiektu.</w:t>
            </w:r>
          </w:p>
        </w:tc>
        <w:tc>
          <w:tcPr>
            <w:tcW w:w="4819" w:type="dxa"/>
            <w:vAlign w:val="center"/>
          </w:tcPr>
          <w:p w14:paraId="29A99427" w14:textId="77777777" w:rsidR="00B40300" w:rsidRPr="008443FF" w:rsidRDefault="00B40300" w:rsidP="002F6B07">
            <w:pPr>
              <w:pStyle w:val="Default"/>
              <w:numPr>
                <w:ilvl w:val="0"/>
                <w:numId w:val="25"/>
              </w:numPr>
              <w:ind w:left="317" w:hanging="283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W przypadku zaobserwowanych  symptomów zagrożenia należy dążyć do podjęcia działań:</w:t>
            </w:r>
          </w:p>
          <w:p w14:paraId="69A558C8" w14:textId="77777777" w:rsidR="00B40300" w:rsidRPr="008443FF" w:rsidRDefault="00B40300" w:rsidP="002F6B07">
            <w:pPr>
              <w:pStyle w:val="Default"/>
              <w:numPr>
                <w:ilvl w:val="0"/>
                <w:numId w:val="26"/>
              </w:numPr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ścisła kontrola osób wchodzących na teren obiektu,</w:t>
            </w:r>
          </w:p>
          <w:p w14:paraId="074BEED7" w14:textId="77777777" w:rsidR="00B40300" w:rsidRPr="008443FF" w:rsidRDefault="00B40300" w:rsidP="002F6B07">
            <w:pPr>
              <w:pStyle w:val="Default"/>
              <w:numPr>
                <w:ilvl w:val="0"/>
                <w:numId w:val="26"/>
              </w:numPr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kontrola pojazdów wjeżdżających na teren parkingu wokół urzędu,</w:t>
            </w:r>
          </w:p>
          <w:p w14:paraId="07165D17" w14:textId="77777777" w:rsidR="00B40300" w:rsidRDefault="00B40300" w:rsidP="002F6B07">
            <w:pPr>
              <w:pStyle w:val="Default"/>
              <w:numPr>
                <w:ilvl w:val="0"/>
                <w:numId w:val="26"/>
              </w:numPr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 xml:space="preserve">prowadzić kontrolę osób wnoszących na </w:t>
            </w:r>
            <w:r w:rsidRPr="008443FF">
              <w:rPr>
                <w:rFonts w:asciiTheme="majorHAnsi" w:hAnsiTheme="majorHAnsi" w:cs="Arial"/>
                <w:sz w:val="22"/>
                <w:szCs w:val="22"/>
              </w:rPr>
              <w:lastRenderedPageBreak/>
              <w:t>teren urzędu przedmioty o dużych gabarytach.</w:t>
            </w:r>
          </w:p>
          <w:p w14:paraId="7FFDEA8F" w14:textId="77777777" w:rsidR="00B40300" w:rsidRPr="008443FF" w:rsidRDefault="00B40300" w:rsidP="002F6B07">
            <w:pPr>
              <w:pStyle w:val="Default"/>
              <w:numPr>
                <w:ilvl w:val="0"/>
                <w:numId w:val="26"/>
              </w:num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prowadzić ewidencję wejść i wyjść osób postronnych na teren Urzędu Gminy wg wzoru, który stanowi Załącznik </w:t>
            </w:r>
            <w:r w:rsidR="0037423B" w:rsidRPr="00531F3C">
              <w:rPr>
                <w:rFonts w:asciiTheme="majorHAnsi" w:hAnsiTheme="majorHAnsi" w:cs="Arial"/>
                <w:sz w:val="22"/>
                <w:szCs w:val="22"/>
              </w:rPr>
              <w:t xml:space="preserve">Nr </w:t>
            </w:r>
            <w:r w:rsidR="00EF6BF8" w:rsidRPr="00531F3C">
              <w:rPr>
                <w:rFonts w:asciiTheme="majorHAnsi" w:hAnsiTheme="majorHAnsi" w:cs="Arial"/>
                <w:sz w:val="22"/>
                <w:szCs w:val="22"/>
              </w:rPr>
              <w:t>1</w:t>
            </w:r>
            <w:r w:rsidRPr="00531F3C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</w:tc>
        <w:tc>
          <w:tcPr>
            <w:tcW w:w="2552" w:type="dxa"/>
            <w:vAlign w:val="center"/>
          </w:tcPr>
          <w:p w14:paraId="4B1C5A6C" w14:textId="77777777" w:rsidR="00B40300" w:rsidRPr="008443FF" w:rsidRDefault="00B40300" w:rsidP="002B2DC5">
            <w:pPr>
              <w:pStyle w:val="Default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lastRenderedPageBreak/>
              <w:t>Osoby wskazane przez Sekretarza Gminy</w:t>
            </w:r>
            <w:r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</w:tc>
        <w:tc>
          <w:tcPr>
            <w:tcW w:w="2458" w:type="dxa"/>
            <w:tcBorders>
              <w:right w:val="single" w:sz="18" w:space="0" w:color="auto"/>
            </w:tcBorders>
            <w:vAlign w:val="center"/>
          </w:tcPr>
          <w:p w14:paraId="19C5BF6C" w14:textId="77777777" w:rsidR="00B40300" w:rsidRPr="008443FF" w:rsidRDefault="00B40300" w:rsidP="002B2DC5">
            <w:pPr>
              <w:pStyle w:val="Default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90 minut od ogłoszenia</w:t>
            </w:r>
          </w:p>
          <w:p w14:paraId="524D5213" w14:textId="77777777" w:rsidR="00B40300" w:rsidRPr="008443FF" w:rsidRDefault="00B40300" w:rsidP="002B2DC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stopnia alarmowego</w:t>
            </w:r>
            <w:r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</w:tc>
      </w:tr>
      <w:tr w:rsidR="00B40300" w14:paraId="672D82A3" w14:textId="77777777" w:rsidTr="00F346AE">
        <w:tc>
          <w:tcPr>
            <w:tcW w:w="436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523E6BC" w14:textId="77777777" w:rsidR="00B40300" w:rsidRPr="008443FF" w:rsidRDefault="00B40300" w:rsidP="002B2DC5">
            <w:pPr>
              <w:pStyle w:val="Default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Wprowadzić całodobową obserwację monitoringu obejmującego teren wokół budynku urzędu.</w:t>
            </w:r>
          </w:p>
        </w:tc>
        <w:tc>
          <w:tcPr>
            <w:tcW w:w="4819" w:type="dxa"/>
            <w:tcBorders>
              <w:bottom w:val="single" w:sz="18" w:space="0" w:color="auto"/>
            </w:tcBorders>
            <w:vAlign w:val="center"/>
          </w:tcPr>
          <w:p w14:paraId="6D5779C2" w14:textId="77777777" w:rsidR="00B40300" w:rsidRPr="008443FF" w:rsidRDefault="00B40300" w:rsidP="002F6B07">
            <w:pPr>
              <w:pStyle w:val="Default"/>
              <w:numPr>
                <w:ilvl w:val="0"/>
                <w:numId w:val="28"/>
              </w:numPr>
              <w:ind w:left="317" w:hanging="283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Ustalić wykaz miejsc nie objętych monitoringiem, a wymagających całodobowej ochrony.</w:t>
            </w:r>
          </w:p>
          <w:p w14:paraId="4FE701E9" w14:textId="77777777" w:rsidR="00B40300" w:rsidRPr="008443FF" w:rsidRDefault="00B40300" w:rsidP="002F6B07">
            <w:pPr>
              <w:pStyle w:val="Default"/>
              <w:numPr>
                <w:ilvl w:val="0"/>
                <w:numId w:val="28"/>
              </w:numPr>
              <w:ind w:left="317" w:hanging="283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Nawiązać współpracę z Komendą Powiatową Policji w Ełku.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vAlign w:val="center"/>
          </w:tcPr>
          <w:p w14:paraId="6C4119FD" w14:textId="77777777" w:rsidR="00B40300" w:rsidRPr="008443FF" w:rsidRDefault="00B40300" w:rsidP="002B2DC5">
            <w:pPr>
              <w:pStyle w:val="Default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Wójt Gminy,</w:t>
            </w:r>
          </w:p>
          <w:p w14:paraId="188EF0A7" w14:textId="77777777" w:rsidR="00B40300" w:rsidRPr="008443FF" w:rsidRDefault="00B40300" w:rsidP="002B2DC5">
            <w:pPr>
              <w:pStyle w:val="Default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Sekretarz</w:t>
            </w:r>
          </w:p>
          <w:p w14:paraId="3EB30651" w14:textId="77777777" w:rsidR="00B40300" w:rsidRPr="008443FF" w:rsidRDefault="00B40300" w:rsidP="002B2DC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Gminy</w:t>
            </w:r>
            <w:r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</w:tc>
        <w:tc>
          <w:tcPr>
            <w:tcW w:w="245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5062E7C" w14:textId="77777777" w:rsidR="00B40300" w:rsidRPr="008443FF" w:rsidRDefault="00B40300" w:rsidP="002B2DC5">
            <w:pPr>
              <w:pStyle w:val="Default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120 minut od ogłoszenia</w:t>
            </w:r>
          </w:p>
          <w:p w14:paraId="09323BD1" w14:textId="77777777" w:rsidR="00B40300" w:rsidRPr="008443FF" w:rsidRDefault="00B40300" w:rsidP="002B2DC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443FF">
              <w:rPr>
                <w:rFonts w:asciiTheme="majorHAnsi" w:hAnsiTheme="majorHAnsi" w:cs="Arial"/>
                <w:sz w:val="22"/>
                <w:szCs w:val="22"/>
              </w:rPr>
              <w:t>stopnia alarmowego</w:t>
            </w:r>
            <w:r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</w:tc>
      </w:tr>
    </w:tbl>
    <w:p w14:paraId="57F98C84" w14:textId="77777777" w:rsidR="008443FF" w:rsidRPr="006A6366" w:rsidRDefault="008443FF" w:rsidP="006716BB">
      <w:pPr>
        <w:spacing w:after="0" w:line="240" w:lineRule="auto"/>
        <w:rPr>
          <w:color w:val="FF0000"/>
        </w:rPr>
      </w:pPr>
    </w:p>
    <w:p w14:paraId="1B9093F9" w14:textId="77777777" w:rsidR="006716BB" w:rsidRPr="00F346AE" w:rsidRDefault="006716BB" w:rsidP="006716BB">
      <w:pPr>
        <w:pStyle w:val="Nagwek2"/>
        <w:spacing w:before="0" w:line="240" w:lineRule="auto"/>
        <w:rPr>
          <w:rStyle w:val="Nagwek1Znak"/>
          <w:lang w:val="pl-PL"/>
        </w:rPr>
      </w:pPr>
      <w:bookmarkStart w:id="30" w:name="_Toc474315466"/>
      <w:bookmarkStart w:id="31" w:name="_Toc474497857"/>
      <w:bookmarkStart w:id="32" w:name="_Toc475448458"/>
      <w:bookmarkStart w:id="33" w:name="_Toc442784616"/>
      <w:r w:rsidRPr="00F346AE">
        <w:rPr>
          <w:rStyle w:val="Nagwek1Znak"/>
          <w:b/>
          <w:u w:val="single"/>
        </w:rPr>
        <w:t>Stopień alarmowy CHARLIE-CRP</w:t>
      </w:r>
      <w:bookmarkEnd w:id="30"/>
      <w:bookmarkEnd w:id="31"/>
      <w:bookmarkEnd w:id="32"/>
      <w:r w:rsidR="008443FF" w:rsidRPr="00F346AE">
        <w:rPr>
          <w:rStyle w:val="Nagwek1Znak"/>
          <w:b/>
          <w:u w:val="single"/>
          <w:lang w:val="pl-PL"/>
        </w:rPr>
        <w:t xml:space="preserve"> – procedura realizacji zadań</w:t>
      </w:r>
    </w:p>
    <w:p w14:paraId="14898024" w14:textId="77777777" w:rsidR="006716BB" w:rsidRDefault="006716BB" w:rsidP="006716BB">
      <w:pPr>
        <w:pStyle w:val="Nagwek2"/>
        <w:spacing w:before="0" w:line="240" w:lineRule="auto"/>
        <w:rPr>
          <w:b/>
          <w:color w:val="FF0000"/>
          <w:lang w:val="pl-PL"/>
        </w:rPr>
      </w:pPr>
    </w:p>
    <w:tbl>
      <w:tblPr>
        <w:tblStyle w:val="Tabela-Siatka"/>
        <w:tblW w:w="14190" w:type="dxa"/>
        <w:tblLook w:val="04A0" w:firstRow="1" w:lastRow="0" w:firstColumn="1" w:lastColumn="0" w:noHBand="0" w:noVBand="1"/>
      </w:tblPr>
      <w:tblGrid>
        <w:gridCol w:w="4361"/>
        <w:gridCol w:w="5245"/>
        <w:gridCol w:w="2126"/>
        <w:gridCol w:w="2458"/>
      </w:tblGrid>
      <w:tr w:rsidR="00F50EF4" w14:paraId="44D40495" w14:textId="77777777" w:rsidTr="00F346AE">
        <w:trPr>
          <w:trHeight w:val="409"/>
        </w:trPr>
        <w:tc>
          <w:tcPr>
            <w:tcW w:w="1419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36C0A" w:themeFill="accent6" w:themeFillShade="BF"/>
            <w:vAlign w:val="center"/>
          </w:tcPr>
          <w:p w14:paraId="7A059FE5" w14:textId="77777777" w:rsidR="00F50EF4" w:rsidRPr="008443FF" w:rsidRDefault="00F50EF4" w:rsidP="0081279F">
            <w:pPr>
              <w:jc w:val="center"/>
              <w:rPr>
                <w:rFonts w:asciiTheme="majorHAnsi" w:hAnsiTheme="majorHAnsi" w:cs="Arial"/>
                <w:sz w:val="32"/>
                <w:szCs w:val="32"/>
              </w:rPr>
            </w:pPr>
            <w:r w:rsidRPr="008443FF">
              <w:rPr>
                <w:rFonts w:asciiTheme="majorHAnsi" w:hAnsiTheme="majorHAnsi" w:cs="Arial"/>
                <w:b/>
                <w:bCs/>
                <w:sz w:val="32"/>
                <w:szCs w:val="32"/>
              </w:rPr>
              <w:t xml:space="preserve">Trzeci stopień alarmowy </w:t>
            </w:r>
            <w:r>
              <w:rPr>
                <w:rFonts w:asciiTheme="majorHAnsi" w:hAnsiTheme="majorHAnsi" w:cs="Arial"/>
                <w:b/>
                <w:bCs/>
                <w:sz w:val="32"/>
                <w:szCs w:val="32"/>
              </w:rPr>
              <w:t>–</w:t>
            </w:r>
            <w:r w:rsidRPr="008443FF">
              <w:rPr>
                <w:rFonts w:asciiTheme="majorHAnsi" w:hAnsiTheme="majorHAnsi" w:cs="Arial"/>
                <w:b/>
                <w:bCs/>
                <w:sz w:val="32"/>
                <w:szCs w:val="32"/>
              </w:rPr>
              <w:t xml:space="preserve"> CHARLIE</w:t>
            </w:r>
            <w:r>
              <w:rPr>
                <w:rFonts w:asciiTheme="majorHAnsi" w:hAnsiTheme="majorHAnsi" w:cs="Arial"/>
                <w:b/>
                <w:bCs/>
                <w:sz w:val="32"/>
                <w:szCs w:val="32"/>
              </w:rPr>
              <w:t xml:space="preserve"> – CRP </w:t>
            </w:r>
          </w:p>
        </w:tc>
      </w:tr>
      <w:tr w:rsidR="00F50EF4" w14:paraId="2A09DD40" w14:textId="77777777" w:rsidTr="003B5263">
        <w:trPr>
          <w:trHeight w:val="437"/>
        </w:trPr>
        <w:tc>
          <w:tcPr>
            <w:tcW w:w="4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36C0A" w:themeFill="accent6" w:themeFillShade="BF"/>
            <w:vAlign w:val="center"/>
          </w:tcPr>
          <w:p w14:paraId="14C0B3A7" w14:textId="77777777" w:rsidR="00F50EF4" w:rsidRPr="008443FF" w:rsidRDefault="00F50EF4" w:rsidP="0081279F">
            <w:pPr>
              <w:jc w:val="center"/>
              <w:rPr>
                <w:rFonts w:asciiTheme="majorHAnsi" w:hAnsiTheme="majorHAnsi" w:cs="Arial"/>
                <w:b/>
                <w:sz w:val="32"/>
                <w:szCs w:val="32"/>
              </w:rPr>
            </w:pPr>
            <w:r w:rsidRPr="008443FF">
              <w:rPr>
                <w:rFonts w:asciiTheme="majorHAnsi" w:hAnsiTheme="majorHAnsi" w:cs="Arial"/>
                <w:b/>
                <w:sz w:val="32"/>
                <w:szCs w:val="32"/>
              </w:rPr>
              <w:t>Treść procedury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36C0A" w:themeFill="accent6" w:themeFillShade="BF"/>
            <w:vAlign w:val="center"/>
          </w:tcPr>
          <w:p w14:paraId="3FB8DA3F" w14:textId="77777777" w:rsidR="00F50EF4" w:rsidRPr="008443FF" w:rsidRDefault="00F50EF4" w:rsidP="0081279F">
            <w:pPr>
              <w:jc w:val="center"/>
              <w:rPr>
                <w:rFonts w:asciiTheme="majorHAnsi" w:hAnsiTheme="majorHAnsi" w:cs="Arial"/>
                <w:b/>
                <w:sz w:val="32"/>
                <w:szCs w:val="32"/>
              </w:rPr>
            </w:pPr>
            <w:r w:rsidRPr="008443FF">
              <w:rPr>
                <w:rFonts w:asciiTheme="majorHAnsi" w:hAnsiTheme="majorHAnsi" w:cs="Arial"/>
                <w:b/>
                <w:sz w:val="32"/>
                <w:szCs w:val="32"/>
              </w:rPr>
              <w:t>Sposób realizacji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36C0A" w:themeFill="accent6" w:themeFillShade="BF"/>
            <w:vAlign w:val="center"/>
          </w:tcPr>
          <w:p w14:paraId="31996ECA" w14:textId="77777777" w:rsidR="00F50EF4" w:rsidRPr="008443FF" w:rsidRDefault="00F50EF4" w:rsidP="0081279F">
            <w:pPr>
              <w:jc w:val="center"/>
              <w:rPr>
                <w:rFonts w:asciiTheme="majorHAnsi" w:hAnsiTheme="majorHAnsi" w:cs="Arial"/>
                <w:b/>
                <w:sz w:val="32"/>
                <w:szCs w:val="32"/>
              </w:rPr>
            </w:pPr>
            <w:r w:rsidRPr="008443FF">
              <w:rPr>
                <w:rFonts w:asciiTheme="majorHAnsi" w:hAnsiTheme="majorHAnsi" w:cs="Arial"/>
                <w:b/>
                <w:sz w:val="32"/>
                <w:szCs w:val="32"/>
              </w:rPr>
              <w:t>Wykonawca</w:t>
            </w:r>
          </w:p>
        </w:tc>
        <w:tc>
          <w:tcPr>
            <w:tcW w:w="2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36C0A" w:themeFill="accent6" w:themeFillShade="BF"/>
            <w:vAlign w:val="center"/>
          </w:tcPr>
          <w:p w14:paraId="663C154B" w14:textId="77777777" w:rsidR="00F50EF4" w:rsidRPr="008443FF" w:rsidRDefault="00F50EF4" w:rsidP="0081279F">
            <w:pPr>
              <w:jc w:val="center"/>
              <w:rPr>
                <w:rFonts w:asciiTheme="majorHAnsi" w:hAnsiTheme="majorHAnsi" w:cs="Arial"/>
                <w:b/>
                <w:sz w:val="32"/>
                <w:szCs w:val="32"/>
              </w:rPr>
            </w:pPr>
            <w:r w:rsidRPr="008443FF">
              <w:rPr>
                <w:rFonts w:asciiTheme="majorHAnsi" w:hAnsiTheme="majorHAnsi" w:cs="Arial"/>
                <w:b/>
                <w:sz w:val="32"/>
                <w:szCs w:val="32"/>
              </w:rPr>
              <w:t>Czas</w:t>
            </w:r>
          </w:p>
        </w:tc>
      </w:tr>
      <w:tr w:rsidR="00F50EF4" w14:paraId="53787339" w14:textId="77777777" w:rsidTr="003B5263">
        <w:tc>
          <w:tcPr>
            <w:tcW w:w="436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779B584" w14:textId="77777777" w:rsidR="00F50EF4" w:rsidRPr="00470AAA" w:rsidRDefault="00EE446B" w:rsidP="0081279F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470AAA">
              <w:rPr>
                <w:rFonts w:asciiTheme="majorHAnsi" w:hAnsiTheme="majorHAnsi"/>
                <w:sz w:val="22"/>
                <w:szCs w:val="22"/>
              </w:rPr>
              <w:t xml:space="preserve">Wprowadzić całodobowe dyżury administratorów systemów kluczowych dla funkcjonowania urzędu i jednostek organizacyjnych oraz personelu uprawnionego do podejmowania decyzji </w:t>
            </w:r>
            <w:r w:rsidR="00470AAA">
              <w:rPr>
                <w:rFonts w:asciiTheme="majorHAnsi" w:hAnsiTheme="majorHAnsi"/>
                <w:sz w:val="22"/>
                <w:szCs w:val="22"/>
              </w:rPr>
              <w:br/>
            </w:r>
            <w:r w:rsidRPr="00470AAA">
              <w:rPr>
                <w:rFonts w:asciiTheme="majorHAnsi" w:hAnsiTheme="majorHAnsi"/>
                <w:sz w:val="22"/>
                <w:szCs w:val="22"/>
              </w:rPr>
              <w:t xml:space="preserve">w sprawach bezpieczeństwa systemów teleinformatycznych. </w:t>
            </w:r>
          </w:p>
        </w:tc>
        <w:tc>
          <w:tcPr>
            <w:tcW w:w="5245" w:type="dxa"/>
            <w:tcBorders>
              <w:top w:val="single" w:sz="18" w:space="0" w:color="auto"/>
            </w:tcBorders>
            <w:vAlign w:val="center"/>
          </w:tcPr>
          <w:p w14:paraId="73357DEA" w14:textId="77777777" w:rsidR="00470AAA" w:rsidRDefault="00470AAA" w:rsidP="002F6B07">
            <w:pPr>
              <w:pStyle w:val="Default"/>
              <w:numPr>
                <w:ilvl w:val="0"/>
                <w:numId w:val="47"/>
              </w:numPr>
              <w:ind w:left="317" w:hanging="283"/>
              <w:rPr>
                <w:rFonts w:asciiTheme="majorHAnsi" w:hAnsiTheme="majorHAnsi"/>
                <w:sz w:val="22"/>
                <w:szCs w:val="22"/>
              </w:rPr>
            </w:pPr>
            <w:r w:rsidRPr="00470AAA">
              <w:rPr>
                <w:rFonts w:asciiTheme="majorHAnsi" w:hAnsiTheme="majorHAnsi"/>
                <w:sz w:val="22"/>
                <w:szCs w:val="22"/>
              </w:rPr>
              <w:t xml:space="preserve">Wójt Gminy w porozumieniu z Sekretarzem Gminy określa grafik dyżurów telefonicznych poza miejscem pracy. </w:t>
            </w:r>
          </w:p>
          <w:p w14:paraId="662C689A" w14:textId="77777777" w:rsidR="00470AAA" w:rsidRDefault="00470AAA" w:rsidP="002F6B07">
            <w:pPr>
              <w:pStyle w:val="Default"/>
              <w:numPr>
                <w:ilvl w:val="0"/>
                <w:numId w:val="47"/>
              </w:numPr>
              <w:ind w:left="317" w:hanging="283"/>
              <w:rPr>
                <w:rFonts w:asciiTheme="majorHAnsi" w:hAnsiTheme="majorHAnsi"/>
                <w:sz w:val="22"/>
                <w:szCs w:val="22"/>
              </w:rPr>
            </w:pPr>
            <w:r w:rsidRPr="00470AAA">
              <w:rPr>
                <w:rFonts w:asciiTheme="majorHAnsi" w:hAnsiTheme="majorHAnsi"/>
                <w:sz w:val="22"/>
                <w:szCs w:val="22"/>
              </w:rPr>
              <w:t xml:space="preserve">Sekretarz Gminy zbiera wszelkie dane kontaktowe wszystkich osób wskazanych do pełnienia dyżuru oraz koordynuje realizacje zadań. </w:t>
            </w:r>
          </w:p>
          <w:p w14:paraId="50B5B9AE" w14:textId="77777777" w:rsidR="00F50EF4" w:rsidRPr="00470AAA" w:rsidRDefault="00470AAA" w:rsidP="00E961F1">
            <w:pPr>
              <w:pStyle w:val="Default"/>
              <w:numPr>
                <w:ilvl w:val="0"/>
                <w:numId w:val="47"/>
              </w:numPr>
              <w:ind w:left="317" w:hanging="283"/>
              <w:rPr>
                <w:rFonts w:asciiTheme="majorHAnsi" w:hAnsiTheme="majorHAnsi"/>
                <w:sz w:val="22"/>
                <w:szCs w:val="22"/>
              </w:rPr>
            </w:pPr>
            <w:r w:rsidRPr="00470AAA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104985">
              <w:rPr>
                <w:rFonts w:asciiTheme="majorHAnsi" w:hAnsiTheme="majorHAnsi"/>
                <w:sz w:val="22"/>
                <w:szCs w:val="22"/>
              </w:rPr>
              <w:t>Sekretarz Gminy raz na dobę składa Wójtowi Gminy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oraz Inspektorowi ds. </w:t>
            </w:r>
            <w:r w:rsidR="00E961F1">
              <w:rPr>
                <w:rFonts w:asciiTheme="majorHAnsi" w:hAnsiTheme="majorHAnsi"/>
                <w:sz w:val="22"/>
                <w:szCs w:val="22"/>
              </w:rPr>
              <w:t>Z</w:t>
            </w:r>
            <w:r>
              <w:rPr>
                <w:rFonts w:asciiTheme="majorHAnsi" w:hAnsiTheme="majorHAnsi"/>
                <w:sz w:val="22"/>
                <w:szCs w:val="22"/>
              </w:rPr>
              <w:t>arządzania Kryzysowego</w:t>
            </w:r>
            <w:r w:rsidRPr="00104985">
              <w:rPr>
                <w:rFonts w:asciiTheme="majorHAnsi" w:hAnsiTheme="majorHAnsi"/>
                <w:sz w:val="22"/>
                <w:szCs w:val="22"/>
              </w:rPr>
              <w:t xml:space="preserve"> raport z trwającego dyżuru z podaniem osób które brały w nim udział oraz informacji o wszelkich incydentach.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14:paraId="66A12AF7" w14:textId="77777777" w:rsidR="00470AAA" w:rsidRPr="00104985" w:rsidRDefault="00470AAA" w:rsidP="00470AAA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04985">
              <w:rPr>
                <w:rFonts w:asciiTheme="majorHAnsi" w:hAnsiTheme="majorHAnsi"/>
                <w:sz w:val="22"/>
                <w:szCs w:val="22"/>
              </w:rPr>
              <w:t xml:space="preserve">Wójt Gminy, </w:t>
            </w:r>
          </w:p>
          <w:p w14:paraId="4FFA2F01" w14:textId="77777777" w:rsidR="00470AAA" w:rsidRPr="00104985" w:rsidRDefault="00470AAA" w:rsidP="00470AAA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04985">
              <w:rPr>
                <w:rFonts w:asciiTheme="majorHAnsi" w:hAnsiTheme="majorHAnsi"/>
                <w:sz w:val="22"/>
                <w:szCs w:val="22"/>
              </w:rPr>
              <w:t xml:space="preserve">Sekretarz Gminy, </w:t>
            </w:r>
          </w:p>
          <w:p w14:paraId="4BEA1B12" w14:textId="77777777" w:rsidR="00F50EF4" w:rsidRPr="00470AAA" w:rsidRDefault="00470AAA" w:rsidP="00470AAA">
            <w:pPr>
              <w:pStyle w:val="Default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</w:t>
            </w:r>
            <w:r w:rsidRPr="00104985">
              <w:rPr>
                <w:rFonts w:asciiTheme="majorHAnsi" w:hAnsiTheme="majorHAnsi"/>
                <w:sz w:val="22"/>
                <w:szCs w:val="22"/>
              </w:rPr>
              <w:t>soba odpowiedzialna za bezpieczeństwo teleinformatyczne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(informatyk), Inspektor ds. Zarządzania Kryzysowego.</w:t>
            </w:r>
          </w:p>
        </w:tc>
        <w:tc>
          <w:tcPr>
            <w:tcW w:w="245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F1D55FB" w14:textId="77777777" w:rsidR="00F50EF4" w:rsidRPr="00470AAA" w:rsidRDefault="00470AAA" w:rsidP="00470AAA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70AAA">
              <w:rPr>
                <w:rFonts w:asciiTheme="majorHAnsi" w:hAnsiTheme="majorHAnsi"/>
                <w:sz w:val="22"/>
                <w:szCs w:val="22"/>
              </w:rPr>
              <w:t>Do 4 godzin od ogłoszenia stopnia alarmowego</w:t>
            </w:r>
            <w:r>
              <w:rPr>
                <w:rFonts w:asciiTheme="majorHAnsi" w:hAnsiTheme="majorHAnsi"/>
                <w:sz w:val="22"/>
                <w:szCs w:val="22"/>
              </w:rPr>
              <w:t>.</w:t>
            </w:r>
            <w:r w:rsidRPr="00470AAA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F50EF4" w14:paraId="104B9BC7" w14:textId="77777777" w:rsidTr="003B5263">
        <w:tc>
          <w:tcPr>
            <w:tcW w:w="4361" w:type="dxa"/>
            <w:tcBorders>
              <w:left w:val="single" w:sz="18" w:space="0" w:color="auto"/>
            </w:tcBorders>
            <w:vAlign w:val="center"/>
          </w:tcPr>
          <w:p w14:paraId="4EE9210E" w14:textId="77777777" w:rsidR="00F50EF4" w:rsidRPr="00470AAA" w:rsidRDefault="00EE446B" w:rsidP="0081279F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470AAA">
              <w:rPr>
                <w:rFonts w:asciiTheme="majorHAnsi" w:hAnsiTheme="majorHAnsi"/>
                <w:sz w:val="22"/>
                <w:szCs w:val="22"/>
              </w:rPr>
              <w:t xml:space="preserve">Dokonać przeglądu dostępnych zasobów zapasowych pod względem możliwości ich wykorzystania w przypadku zaistnienia ataku. </w:t>
            </w:r>
          </w:p>
        </w:tc>
        <w:tc>
          <w:tcPr>
            <w:tcW w:w="5245" w:type="dxa"/>
            <w:vAlign w:val="center"/>
          </w:tcPr>
          <w:p w14:paraId="60A5FDA3" w14:textId="77777777" w:rsidR="00470AAA" w:rsidRDefault="00470AAA" w:rsidP="002F6B07">
            <w:pPr>
              <w:pStyle w:val="Default"/>
              <w:numPr>
                <w:ilvl w:val="0"/>
                <w:numId w:val="48"/>
              </w:numPr>
              <w:ind w:left="317" w:hanging="296"/>
              <w:rPr>
                <w:rFonts w:asciiTheme="majorHAnsi" w:hAnsiTheme="majorHAnsi"/>
                <w:sz w:val="22"/>
                <w:szCs w:val="22"/>
              </w:rPr>
            </w:pPr>
            <w:r w:rsidRPr="00470AAA">
              <w:rPr>
                <w:rFonts w:asciiTheme="majorHAnsi" w:hAnsiTheme="majorHAnsi"/>
                <w:sz w:val="22"/>
                <w:szCs w:val="22"/>
              </w:rPr>
              <w:t>Osoba odpowiedzialna za bezpieczeństwo teleinformatyczne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(informatyk)</w:t>
            </w:r>
            <w:r w:rsidRPr="00470AAA">
              <w:rPr>
                <w:rFonts w:asciiTheme="majorHAnsi" w:hAnsiTheme="majorHAnsi"/>
                <w:sz w:val="22"/>
                <w:szCs w:val="22"/>
              </w:rPr>
              <w:t xml:space="preserve"> dokonuje analizy pod kątem stworzenia środowisk zapasowych oraz koniecznych mocy obliczeniowych dla ich prawidłowego funkcjonowania. </w:t>
            </w:r>
            <w:r w:rsidR="00531F3C">
              <w:rPr>
                <w:rFonts w:asciiTheme="majorHAnsi" w:hAnsiTheme="majorHAnsi"/>
                <w:sz w:val="22"/>
                <w:szCs w:val="22"/>
              </w:rPr>
              <w:br/>
            </w:r>
            <w:r w:rsidRPr="00470AAA"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Z przeprowadzonych czynności sporządza notatki, które przekazuje Sekretarzowi Gminy. </w:t>
            </w:r>
          </w:p>
          <w:p w14:paraId="5B00311A" w14:textId="77777777" w:rsidR="00470AAA" w:rsidRDefault="00470AAA" w:rsidP="002F6B07">
            <w:pPr>
              <w:pStyle w:val="Default"/>
              <w:numPr>
                <w:ilvl w:val="0"/>
                <w:numId w:val="48"/>
              </w:numPr>
              <w:ind w:left="317" w:hanging="296"/>
              <w:rPr>
                <w:rFonts w:asciiTheme="majorHAnsi" w:hAnsiTheme="majorHAnsi"/>
                <w:sz w:val="22"/>
                <w:szCs w:val="22"/>
              </w:rPr>
            </w:pPr>
            <w:r w:rsidRPr="00470AAA">
              <w:rPr>
                <w:rFonts w:asciiTheme="majorHAnsi" w:hAnsiTheme="majorHAnsi"/>
                <w:sz w:val="22"/>
                <w:szCs w:val="22"/>
              </w:rPr>
              <w:t xml:space="preserve">Osoba odpowiedzialna za bezpieczeństwo teleinformatyczne dokonuje analizy obciążenia systemów i wolnych przestrzeni dyskowych. Dokonuje weryfikacji rozlokowania i dostępności kluczowych elementów infrastruktury sieciowej niezbędnej do prawidłowego działania aplikacji. </w:t>
            </w:r>
            <w:r w:rsidR="003B5263">
              <w:rPr>
                <w:rFonts w:asciiTheme="majorHAnsi" w:hAnsiTheme="majorHAnsi"/>
                <w:sz w:val="22"/>
                <w:szCs w:val="22"/>
              </w:rPr>
              <w:br/>
            </w:r>
            <w:r w:rsidRPr="00470AAA">
              <w:rPr>
                <w:rFonts w:asciiTheme="majorHAnsi" w:hAnsiTheme="majorHAnsi"/>
                <w:sz w:val="22"/>
                <w:szCs w:val="22"/>
              </w:rPr>
              <w:t xml:space="preserve">Z przeprowadzonych czynności sporządza notatki, które przekazuje Sekretarzowi Gminy. </w:t>
            </w:r>
          </w:p>
          <w:p w14:paraId="316898F3" w14:textId="77777777" w:rsidR="00F50EF4" w:rsidRPr="00470AAA" w:rsidRDefault="00470AAA" w:rsidP="002F6B07">
            <w:pPr>
              <w:pStyle w:val="Default"/>
              <w:numPr>
                <w:ilvl w:val="0"/>
                <w:numId w:val="48"/>
              </w:numPr>
              <w:ind w:left="317" w:hanging="296"/>
              <w:rPr>
                <w:rFonts w:asciiTheme="majorHAnsi" w:hAnsiTheme="majorHAnsi"/>
                <w:sz w:val="22"/>
                <w:szCs w:val="22"/>
              </w:rPr>
            </w:pPr>
            <w:r w:rsidRPr="00470AAA">
              <w:rPr>
                <w:rFonts w:asciiTheme="majorHAnsi" w:hAnsiTheme="majorHAnsi"/>
                <w:sz w:val="22"/>
                <w:szCs w:val="22"/>
              </w:rPr>
              <w:t>Sekretarz Gminy w oparciu o otrzymane notatki przygotowuje wspólnie z osobą odpowiedzialna</w:t>
            </w:r>
            <w:r w:rsidR="00E961F1">
              <w:rPr>
                <w:rFonts w:asciiTheme="majorHAnsi" w:hAnsiTheme="majorHAnsi"/>
                <w:sz w:val="22"/>
                <w:szCs w:val="22"/>
              </w:rPr>
              <w:t>,</w:t>
            </w:r>
            <w:r w:rsidRPr="00470AAA">
              <w:rPr>
                <w:rFonts w:asciiTheme="majorHAnsi" w:hAnsiTheme="majorHAnsi"/>
                <w:sz w:val="22"/>
                <w:szCs w:val="22"/>
              </w:rPr>
              <w:t xml:space="preserve"> za bezpieczeństwo teleinformatyczne raport o możliwości zabezpieczenia infrastruktury teleinformatycznej urzędu w oparciu o dostępne zasoby zapasowe. R</w:t>
            </w:r>
            <w:r>
              <w:rPr>
                <w:rFonts w:asciiTheme="majorHAnsi" w:hAnsiTheme="majorHAnsi"/>
                <w:sz w:val="22"/>
                <w:szCs w:val="22"/>
              </w:rPr>
              <w:t>aport przekazuje Wójto</w:t>
            </w:r>
            <w:r w:rsidR="00E961F1">
              <w:rPr>
                <w:rFonts w:asciiTheme="majorHAnsi" w:hAnsiTheme="majorHAnsi"/>
                <w:sz w:val="22"/>
                <w:szCs w:val="22"/>
              </w:rPr>
              <w:t>wi Gminy oraz Inspektorowi ds. Z</w:t>
            </w:r>
            <w:r>
              <w:rPr>
                <w:rFonts w:asciiTheme="majorHAnsi" w:hAnsiTheme="majorHAnsi"/>
                <w:sz w:val="22"/>
                <w:szCs w:val="22"/>
              </w:rPr>
              <w:t>arządzania Kryzysowego.</w:t>
            </w:r>
          </w:p>
        </w:tc>
        <w:tc>
          <w:tcPr>
            <w:tcW w:w="2126" w:type="dxa"/>
            <w:vAlign w:val="center"/>
          </w:tcPr>
          <w:p w14:paraId="14C06857" w14:textId="77777777" w:rsidR="00470AAA" w:rsidRPr="00470AAA" w:rsidRDefault="00470AAA" w:rsidP="00470AAA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70AAA">
              <w:rPr>
                <w:rFonts w:asciiTheme="majorHAnsi" w:hAnsiTheme="majorHAnsi"/>
                <w:sz w:val="22"/>
                <w:szCs w:val="22"/>
              </w:rPr>
              <w:lastRenderedPageBreak/>
              <w:t>Osoba odpowiedzialna za bezpieczeństwo teleinformatyczne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(informatyk),</w:t>
            </w:r>
          </w:p>
          <w:p w14:paraId="346F7EB7" w14:textId="77777777" w:rsidR="00F50EF4" w:rsidRPr="00470AAA" w:rsidRDefault="00470AAA" w:rsidP="00470AAA">
            <w:pPr>
              <w:pStyle w:val="Default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470AAA">
              <w:rPr>
                <w:rFonts w:asciiTheme="majorHAnsi" w:hAnsiTheme="majorHAnsi"/>
                <w:sz w:val="22"/>
                <w:szCs w:val="22"/>
              </w:rPr>
              <w:lastRenderedPageBreak/>
              <w:t>Sekretarz Gminy</w:t>
            </w:r>
            <w:r>
              <w:rPr>
                <w:rFonts w:asciiTheme="majorHAnsi" w:hAnsiTheme="majorHAnsi"/>
                <w:sz w:val="22"/>
                <w:szCs w:val="22"/>
              </w:rPr>
              <w:t>.</w:t>
            </w:r>
            <w:r w:rsidRPr="00470AAA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2458" w:type="dxa"/>
            <w:tcBorders>
              <w:right w:val="single" w:sz="18" w:space="0" w:color="auto"/>
            </w:tcBorders>
            <w:vAlign w:val="center"/>
          </w:tcPr>
          <w:p w14:paraId="345CF34B" w14:textId="77777777" w:rsidR="00470AAA" w:rsidRPr="00470AAA" w:rsidRDefault="00470AAA" w:rsidP="00470AAA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lastRenderedPageBreak/>
              <w:t>P</w:t>
            </w:r>
            <w:r w:rsidRPr="00470AAA">
              <w:rPr>
                <w:rFonts w:asciiTheme="majorHAnsi" w:hAnsiTheme="majorHAnsi"/>
                <w:sz w:val="22"/>
                <w:szCs w:val="22"/>
              </w:rPr>
              <w:t xml:space="preserve">odjęcie działań </w:t>
            </w:r>
            <w:r>
              <w:rPr>
                <w:rFonts w:asciiTheme="majorHAnsi" w:hAnsiTheme="majorHAnsi"/>
                <w:sz w:val="22"/>
                <w:szCs w:val="22"/>
              </w:rPr>
              <w:br/>
            </w:r>
            <w:r w:rsidRPr="00470AAA">
              <w:rPr>
                <w:rFonts w:asciiTheme="majorHAnsi" w:hAnsiTheme="majorHAnsi"/>
                <w:sz w:val="22"/>
                <w:szCs w:val="22"/>
              </w:rPr>
              <w:t xml:space="preserve">w czasie do </w:t>
            </w:r>
          </w:p>
          <w:p w14:paraId="6CEE62A7" w14:textId="77777777" w:rsidR="00F50EF4" w:rsidRPr="00470AAA" w:rsidRDefault="00470AAA" w:rsidP="00470AAA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470AAA">
              <w:rPr>
                <w:rFonts w:asciiTheme="majorHAnsi" w:hAnsiTheme="majorHAnsi"/>
                <w:sz w:val="22"/>
                <w:szCs w:val="22"/>
              </w:rPr>
              <w:t>4 godzin od ogłoszenia stopnia alarmowego</w:t>
            </w:r>
            <w:r w:rsidR="00E961F1">
              <w:rPr>
                <w:rFonts w:asciiTheme="majorHAnsi" w:hAnsiTheme="majorHAnsi"/>
                <w:sz w:val="22"/>
                <w:szCs w:val="22"/>
              </w:rPr>
              <w:t>.</w:t>
            </w:r>
            <w:r w:rsidRPr="00470AAA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F50EF4" w14:paraId="210B31B5" w14:textId="77777777" w:rsidTr="003B5263">
        <w:tc>
          <w:tcPr>
            <w:tcW w:w="436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FA3E58E" w14:textId="77777777" w:rsidR="00EE446B" w:rsidRPr="00470AAA" w:rsidRDefault="00EE446B" w:rsidP="00EE446B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470AAA">
              <w:rPr>
                <w:rFonts w:asciiTheme="majorHAnsi" w:hAnsiTheme="majorHAnsi"/>
                <w:sz w:val="22"/>
                <w:szCs w:val="22"/>
              </w:rPr>
              <w:t xml:space="preserve">Przygotować się do uruchomienia planów umożliwiających zachowanie ciągłości działania po wystąpieniu potencjalnego ataku w tym m. in. </w:t>
            </w:r>
          </w:p>
          <w:p w14:paraId="0DAA3E46" w14:textId="77777777" w:rsidR="008B4C87" w:rsidRDefault="00EE446B" w:rsidP="002F6B07">
            <w:pPr>
              <w:pStyle w:val="Default"/>
              <w:numPr>
                <w:ilvl w:val="0"/>
                <w:numId w:val="50"/>
              </w:numPr>
              <w:ind w:left="284" w:hanging="284"/>
              <w:rPr>
                <w:rFonts w:asciiTheme="majorHAnsi" w:hAnsiTheme="majorHAnsi"/>
                <w:sz w:val="22"/>
                <w:szCs w:val="22"/>
              </w:rPr>
            </w:pPr>
            <w:r w:rsidRPr="00470AAA">
              <w:rPr>
                <w:rFonts w:asciiTheme="majorHAnsi" w:hAnsiTheme="majorHAnsi"/>
                <w:sz w:val="22"/>
                <w:szCs w:val="22"/>
              </w:rPr>
              <w:t xml:space="preserve">dokonać przeglądu planów awaryjnych oraz systemów. </w:t>
            </w:r>
          </w:p>
          <w:p w14:paraId="5723B40F" w14:textId="77777777" w:rsidR="00F50EF4" w:rsidRPr="008B4C87" w:rsidRDefault="00EE446B" w:rsidP="002F6B07">
            <w:pPr>
              <w:pStyle w:val="Default"/>
              <w:numPr>
                <w:ilvl w:val="0"/>
                <w:numId w:val="50"/>
              </w:numPr>
              <w:ind w:left="284" w:hanging="284"/>
              <w:rPr>
                <w:rFonts w:asciiTheme="majorHAnsi" w:hAnsiTheme="majorHAnsi"/>
                <w:sz w:val="22"/>
                <w:szCs w:val="22"/>
              </w:rPr>
            </w:pPr>
            <w:r w:rsidRPr="008B4C87">
              <w:rPr>
                <w:rFonts w:asciiTheme="majorHAnsi" w:hAnsiTheme="majorHAnsi"/>
                <w:sz w:val="22"/>
                <w:szCs w:val="22"/>
              </w:rPr>
              <w:t xml:space="preserve">przygotować się do ograniczenia operacji na serwerach w celu możliwości ich szybkiego i bezawaryjnego zamknięcia. </w:t>
            </w:r>
          </w:p>
        </w:tc>
        <w:tc>
          <w:tcPr>
            <w:tcW w:w="5245" w:type="dxa"/>
            <w:tcBorders>
              <w:bottom w:val="single" w:sz="18" w:space="0" w:color="auto"/>
            </w:tcBorders>
            <w:vAlign w:val="center"/>
          </w:tcPr>
          <w:p w14:paraId="0FBF78DF" w14:textId="77777777" w:rsidR="008B4C87" w:rsidRDefault="00470AAA" w:rsidP="002F6B07">
            <w:pPr>
              <w:pStyle w:val="Default"/>
              <w:numPr>
                <w:ilvl w:val="0"/>
                <w:numId w:val="49"/>
              </w:numPr>
              <w:ind w:left="317" w:hanging="283"/>
              <w:rPr>
                <w:rFonts w:asciiTheme="majorHAnsi" w:hAnsiTheme="majorHAnsi"/>
                <w:sz w:val="22"/>
                <w:szCs w:val="22"/>
              </w:rPr>
            </w:pPr>
            <w:r w:rsidRPr="00470AAA">
              <w:rPr>
                <w:rFonts w:asciiTheme="majorHAnsi" w:hAnsiTheme="majorHAnsi"/>
                <w:sz w:val="22"/>
                <w:szCs w:val="22"/>
              </w:rPr>
              <w:t xml:space="preserve">Osoba odpowiedzialna za bezpieczeństwo teleinformatyczne </w:t>
            </w:r>
            <w:r>
              <w:rPr>
                <w:rFonts w:asciiTheme="majorHAnsi" w:hAnsiTheme="majorHAnsi"/>
                <w:sz w:val="22"/>
                <w:szCs w:val="22"/>
              </w:rPr>
              <w:t>(informatyk)</w:t>
            </w:r>
            <w:r w:rsidRPr="00470AAA">
              <w:rPr>
                <w:rFonts w:asciiTheme="majorHAnsi" w:hAnsiTheme="majorHAnsi"/>
                <w:sz w:val="22"/>
                <w:szCs w:val="22"/>
              </w:rPr>
              <w:t xml:space="preserve">dokonuje przeglądu istniejących procedur awaryjnych dla poszczególnych systemów informatycznych oraz elementów technicznych infrastruktury teleinformatycznej. </w:t>
            </w:r>
          </w:p>
          <w:p w14:paraId="3F8CB92F" w14:textId="77777777" w:rsidR="008B4C87" w:rsidRDefault="00470AAA" w:rsidP="002F6B07">
            <w:pPr>
              <w:pStyle w:val="Default"/>
              <w:numPr>
                <w:ilvl w:val="0"/>
                <w:numId w:val="49"/>
              </w:numPr>
              <w:ind w:left="317" w:hanging="283"/>
              <w:rPr>
                <w:rFonts w:asciiTheme="majorHAnsi" w:hAnsiTheme="majorHAnsi"/>
                <w:sz w:val="22"/>
                <w:szCs w:val="22"/>
              </w:rPr>
            </w:pPr>
            <w:r w:rsidRPr="008B4C87">
              <w:rPr>
                <w:rFonts w:asciiTheme="majorHAnsi" w:hAnsiTheme="majorHAnsi"/>
                <w:sz w:val="22"/>
                <w:szCs w:val="22"/>
              </w:rPr>
              <w:t xml:space="preserve">W przypadku stwierdzenia braku procedur opracowuje niezbędne procedury awaryjne oraz przekazuje je Sekretarzowi Gminy. </w:t>
            </w:r>
          </w:p>
          <w:p w14:paraId="14A9266E" w14:textId="77777777" w:rsidR="00F50EF4" w:rsidRPr="008B4C87" w:rsidRDefault="00470AAA" w:rsidP="002F6B07">
            <w:pPr>
              <w:pStyle w:val="Default"/>
              <w:numPr>
                <w:ilvl w:val="0"/>
                <w:numId w:val="49"/>
              </w:numPr>
              <w:ind w:left="317" w:hanging="283"/>
              <w:rPr>
                <w:rFonts w:asciiTheme="majorHAnsi" w:hAnsiTheme="majorHAnsi"/>
                <w:sz w:val="22"/>
                <w:szCs w:val="22"/>
              </w:rPr>
            </w:pPr>
            <w:r w:rsidRPr="008B4C87">
              <w:rPr>
                <w:rFonts w:asciiTheme="majorHAnsi" w:hAnsiTheme="majorHAnsi"/>
                <w:sz w:val="22"/>
                <w:szCs w:val="22"/>
              </w:rPr>
              <w:t>Osoba odpowiedzialna za bezpieczeństwo teleinformatyczne dokonuje analizy pod kątem niezmiennego funkcjonowania kluczowych systemów oraz możliwości ograniczenia dokonywanych operacji w systemach o mniejszym znaczeniu. Wyniki analizy zostają zawarte w formie raportu, który zo</w:t>
            </w:r>
            <w:r w:rsidR="008B4C87">
              <w:rPr>
                <w:rFonts w:asciiTheme="majorHAnsi" w:hAnsiTheme="majorHAnsi"/>
                <w:sz w:val="22"/>
                <w:szCs w:val="22"/>
              </w:rPr>
              <w:t xml:space="preserve">staje </w:t>
            </w:r>
            <w:r w:rsidR="008B4C87"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przekazany Wójtowi Gminy oraz </w:t>
            </w:r>
            <w:r w:rsidR="00E961F1">
              <w:rPr>
                <w:rFonts w:asciiTheme="majorHAnsi" w:hAnsiTheme="majorHAnsi"/>
                <w:sz w:val="22"/>
                <w:szCs w:val="22"/>
              </w:rPr>
              <w:t>Inspektorowi ds. Z</w:t>
            </w:r>
            <w:r w:rsidR="008B4C87">
              <w:rPr>
                <w:rFonts w:asciiTheme="majorHAnsi" w:hAnsiTheme="majorHAnsi"/>
                <w:sz w:val="22"/>
                <w:szCs w:val="22"/>
              </w:rPr>
              <w:t>arządzania Kryzysowego.</w:t>
            </w:r>
            <w:r w:rsidR="00531F3C" w:rsidRPr="008443FF">
              <w:rPr>
                <w:rFonts w:asciiTheme="majorHAnsi" w:hAnsiTheme="majorHAnsi" w:cs="Arial"/>
                <w:sz w:val="22"/>
                <w:szCs w:val="22"/>
              </w:rPr>
              <w:t xml:space="preserve"> Inspekt</w:t>
            </w:r>
            <w:r w:rsidR="00531F3C">
              <w:rPr>
                <w:rFonts w:asciiTheme="majorHAnsi" w:hAnsiTheme="majorHAnsi" w:cs="Arial"/>
                <w:sz w:val="22"/>
                <w:szCs w:val="22"/>
              </w:rPr>
              <w:t xml:space="preserve">or ds. Zarządzania Kryzysowego pozyskane informacje zamieszcza  </w:t>
            </w:r>
            <w:r w:rsidR="00531F3C" w:rsidRPr="00531F3C">
              <w:rPr>
                <w:rFonts w:asciiTheme="majorHAnsi" w:hAnsiTheme="majorHAnsi" w:cs="Arial"/>
                <w:color w:val="auto"/>
                <w:sz w:val="22"/>
                <w:szCs w:val="22"/>
              </w:rPr>
              <w:t>w raporcie wg Załącznik Nr 3.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vAlign w:val="center"/>
          </w:tcPr>
          <w:p w14:paraId="38340215" w14:textId="77777777" w:rsidR="008B4C87" w:rsidRPr="00104985" w:rsidRDefault="008B4C87" w:rsidP="008B4C87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04985"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Wójt Gminy, </w:t>
            </w:r>
          </w:p>
          <w:p w14:paraId="3E40BB57" w14:textId="77777777" w:rsidR="008B4C87" w:rsidRPr="00104985" w:rsidRDefault="008B4C87" w:rsidP="008B4C87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04985">
              <w:rPr>
                <w:rFonts w:asciiTheme="majorHAnsi" w:hAnsiTheme="majorHAnsi"/>
                <w:sz w:val="22"/>
                <w:szCs w:val="22"/>
              </w:rPr>
              <w:t xml:space="preserve">Sekretarz Gminy, </w:t>
            </w:r>
          </w:p>
          <w:p w14:paraId="545FDF08" w14:textId="77777777" w:rsidR="00F50EF4" w:rsidRPr="00470AAA" w:rsidRDefault="008B4C87" w:rsidP="008B4C87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</w:t>
            </w:r>
            <w:r w:rsidRPr="00104985">
              <w:rPr>
                <w:rFonts w:asciiTheme="majorHAnsi" w:hAnsiTheme="majorHAnsi"/>
                <w:sz w:val="22"/>
                <w:szCs w:val="22"/>
              </w:rPr>
              <w:t>soba odpowiedzialna za bezpieczeństwo teleinformatyczne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(informatyk), Inspektor ds. Zarządzania Kryzysowego.</w:t>
            </w:r>
          </w:p>
        </w:tc>
        <w:tc>
          <w:tcPr>
            <w:tcW w:w="245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CFC1B5B" w14:textId="77777777" w:rsidR="00470AAA" w:rsidRPr="00470AAA" w:rsidRDefault="00470AAA" w:rsidP="00470AAA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70AAA">
              <w:rPr>
                <w:rFonts w:asciiTheme="majorHAnsi" w:hAnsiTheme="majorHAnsi"/>
                <w:sz w:val="22"/>
                <w:szCs w:val="22"/>
              </w:rPr>
              <w:t xml:space="preserve">Podjęcie działań w </w:t>
            </w:r>
          </w:p>
          <w:p w14:paraId="6EB27003" w14:textId="77777777" w:rsidR="00470AAA" w:rsidRPr="00470AAA" w:rsidRDefault="00470AAA" w:rsidP="00470AAA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70AAA">
              <w:rPr>
                <w:rFonts w:asciiTheme="majorHAnsi" w:hAnsiTheme="majorHAnsi"/>
                <w:sz w:val="22"/>
                <w:szCs w:val="22"/>
              </w:rPr>
              <w:t xml:space="preserve">czasie do 15 minut od </w:t>
            </w:r>
          </w:p>
          <w:p w14:paraId="4E8009F7" w14:textId="77777777" w:rsidR="00F50EF4" w:rsidRPr="00470AAA" w:rsidRDefault="00470AAA" w:rsidP="00470AAA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470AAA">
              <w:rPr>
                <w:rFonts w:asciiTheme="majorHAnsi" w:hAnsiTheme="majorHAnsi"/>
                <w:sz w:val="22"/>
                <w:szCs w:val="22"/>
              </w:rPr>
              <w:t>ogłoszenia stopnia alarmowego</w:t>
            </w:r>
            <w:r w:rsidR="00B40300">
              <w:rPr>
                <w:rFonts w:asciiTheme="majorHAnsi" w:hAnsiTheme="majorHAnsi"/>
                <w:sz w:val="22"/>
                <w:szCs w:val="22"/>
              </w:rPr>
              <w:t>.</w:t>
            </w:r>
            <w:r w:rsidRPr="00470AAA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</w:tbl>
    <w:p w14:paraId="457EB296" w14:textId="77777777" w:rsidR="00F50EF4" w:rsidRPr="00F50EF4" w:rsidRDefault="00F50EF4" w:rsidP="00F50EF4">
      <w:pPr>
        <w:rPr>
          <w:lang w:eastAsia="x-none"/>
        </w:rPr>
      </w:pPr>
    </w:p>
    <w:p w14:paraId="2896096C" w14:textId="77777777" w:rsidR="006716BB" w:rsidRPr="008443FF" w:rsidRDefault="006716BB" w:rsidP="006716BB">
      <w:pPr>
        <w:pStyle w:val="Nagwek1"/>
        <w:spacing w:before="0" w:line="240" w:lineRule="auto"/>
        <w:rPr>
          <w:b/>
          <w:color w:val="FF0000"/>
          <w:u w:val="single"/>
          <w:lang w:val="pl-PL"/>
        </w:rPr>
      </w:pPr>
      <w:bookmarkStart w:id="34" w:name="_Toc474315480"/>
      <w:bookmarkStart w:id="35" w:name="_Toc474497869"/>
      <w:bookmarkStart w:id="36" w:name="_Toc475448459"/>
      <w:bookmarkEnd w:id="33"/>
      <w:r w:rsidRPr="003F1329">
        <w:rPr>
          <w:rStyle w:val="Nagwek1Znak"/>
          <w:b/>
          <w:u w:val="single"/>
        </w:rPr>
        <w:t>Stopień alarmowy DELTA</w:t>
      </w:r>
      <w:bookmarkEnd w:id="34"/>
      <w:bookmarkEnd w:id="35"/>
      <w:bookmarkEnd w:id="36"/>
      <w:r w:rsidR="008443FF">
        <w:rPr>
          <w:rStyle w:val="Nagwek1Znak"/>
          <w:b/>
          <w:u w:val="single"/>
          <w:lang w:val="pl-PL"/>
        </w:rPr>
        <w:t xml:space="preserve"> – procedura realizacji zadań</w:t>
      </w:r>
    </w:p>
    <w:p w14:paraId="1EF4416A" w14:textId="77777777" w:rsidR="006716BB" w:rsidRDefault="006716BB" w:rsidP="006716BB">
      <w:pPr>
        <w:spacing w:after="0" w:line="240" w:lineRule="auto"/>
        <w:rPr>
          <w:color w:val="FF0000"/>
        </w:rPr>
      </w:pPr>
    </w:p>
    <w:tbl>
      <w:tblPr>
        <w:tblStyle w:val="Tabela-Siatka"/>
        <w:tblW w:w="14202" w:type="dxa"/>
        <w:jc w:val="center"/>
        <w:tblLook w:val="04A0" w:firstRow="1" w:lastRow="0" w:firstColumn="1" w:lastColumn="0" w:noHBand="0" w:noVBand="1"/>
      </w:tblPr>
      <w:tblGrid>
        <w:gridCol w:w="4368"/>
        <w:gridCol w:w="4823"/>
        <w:gridCol w:w="2547"/>
        <w:gridCol w:w="2464"/>
      </w:tblGrid>
      <w:tr w:rsidR="008443FF" w14:paraId="53FAF945" w14:textId="77777777" w:rsidTr="00531F3C">
        <w:trPr>
          <w:trHeight w:val="534"/>
          <w:jc w:val="center"/>
        </w:trPr>
        <w:tc>
          <w:tcPr>
            <w:tcW w:w="1420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1B7E366F" w14:textId="77777777" w:rsidR="008443FF" w:rsidRPr="008443FF" w:rsidRDefault="008443FF" w:rsidP="002B2DC5">
            <w:pPr>
              <w:jc w:val="center"/>
              <w:rPr>
                <w:rFonts w:asciiTheme="majorHAnsi" w:hAnsiTheme="majorHAnsi" w:cs="Arial"/>
                <w:sz w:val="32"/>
                <w:szCs w:val="32"/>
              </w:rPr>
            </w:pPr>
            <w:r w:rsidRPr="008443FF">
              <w:rPr>
                <w:rFonts w:asciiTheme="majorHAnsi" w:hAnsiTheme="majorHAnsi" w:cs="Arial"/>
                <w:b/>
                <w:bCs/>
                <w:sz w:val="32"/>
                <w:szCs w:val="32"/>
              </w:rPr>
              <w:t>Czwarty stopień alarmowy - DELTA</w:t>
            </w:r>
          </w:p>
        </w:tc>
      </w:tr>
      <w:tr w:rsidR="008443FF" w14:paraId="4F3949F6" w14:textId="77777777" w:rsidTr="00531F3C">
        <w:trPr>
          <w:trHeight w:val="514"/>
          <w:jc w:val="center"/>
        </w:trPr>
        <w:tc>
          <w:tcPr>
            <w:tcW w:w="4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5E39A7B4" w14:textId="77777777" w:rsidR="008443FF" w:rsidRPr="002B2DC5" w:rsidRDefault="002B2DC5" w:rsidP="002B2DC5">
            <w:pPr>
              <w:jc w:val="center"/>
              <w:rPr>
                <w:rFonts w:asciiTheme="majorHAnsi" w:hAnsiTheme="majorHAnsi" w:cs="Arial"/>
                <w:b/>
                <w:sz w:val="32"/>
                <w:szCs w:val="32"/>
              </w:rPr>
            </w:pPr>
            <w:r>
              <w:rPr>
                <w:rFonts w:asciiTheme="majorHAnsi" w:hAnsiTheme="majorHAnsi" w:cs="Arial"/>
                <w:b/>
                <w:sz w:val="32"/>
                <w:szCs w:val="32"/>
              </w:rPr>
              <w:t>Treść procedury</w:t>
            </w:r>
          </w:p>
        </w:tc>
        <w:tc>
          <w:tcPr>
            <w:tcW w:w="4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64E383D9" w14:textId="77777777" w:rsidR="008443FF" w:rsidRPr="002B2DC5" w:rsidRDefault="008443FF" w:rsidP="002B2DC5">
            <w:pPr>
              <w:jc w:val="center"/>
              <w:rPr>
                <w:rFonts w:asciiTheme="majorHAnsi" w:hAnsiTheme="majorHAnsi" w:cs="Arial"/>
                <w:b/>
                <w:sz w:val="32"/>
                <w:szCs w:val="32"/>
              </w:rPr>
            </w:pPr>
            <w:r w:rsidRPr="002B2DC5">
              <w:rPr>
                <w:rFonts w:asciiTheme="majorHAnsi" w:hAnsiTheme="majorHAnsi" w:cs="Arial"/>
                <w:b/>
                <w:sz w:val="32"/>
                <w:szCs w:val="32"/>
              </w:rPr>
              <w:t>Sposób realizacji</w:t>
            </w:r>
          </w:p>
        </w:tc>
        <w:tc>
          <w:tcPr>
            <w:tcW w:w="25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0000"/>
            <w:vAlign w:val="center"/>
          </w:tcPr>
          <w:p w14:paraId="07460569" w14:textId="77777777" w:rsidR="008443FF" w:rsidRPr="002B2DC5" w:rsidRDefault="008443FF" w:rsidP="002B2DC5">
            <w:pPr>
              <w:jc w:val="center"/>
              <w:rPr>
                <w:rFonts w:asciiTheme="majorHAnsi" w:hAnsiTheme="majorHAnsi" w:cs="Arial"/>
                <w:b/>
                <w:sz w:val="32"/>
                <w:szCs w:val="32"/>
              </w:rPr>
            </w:pPr>
            <w:r w:rsidRPr="002B2DC5">
              <w:rPr>
                <w:rFonts w:asciiTheme="majorHAnsi" w:hAnsiTheme="majorHAnsi" w:cs="Arial"/>
                <w:b/>
                <w:sz w:val="32"/>
                <w:szCs w:val="32"/>
              </w:rPr>
              <w:t>Wykonawca</w:t>
            </w:r>
          </w:p>
        </w:tc>
        <w:tc>
          <w:tcPr>
            <w:tcW w:w="246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244A3E00" w14:textId="77777777" w:rsidR="008443FF" w:rsidRPr="002B2DC5" w:rsidRDefault="008443FF" w:rsidP="002B2DC5">
            <w:pPr>
              <w:jc w:val="center"/>
              <w:rPr>
                <w:rFonts w:asciiTheme="majorHAnsi" w:hAnsiTheme="majorHAnsi" w:cs="Arial"/>
                <w:sz w:val="32"/>
                <w:szCs w:val="32"/>
              </w:rPr>
            </w:pPr>
            <w:r w:rsidRPr="002B2DC5">
              <w:rPr>
                <w:rFonts w:asciiTheme="majorHAnsi" w:hAnsiTheme="majorHAnsi" w:cs="Arial"/>
                <w:b/>
                <w:sz w:val="32"/>
                <w:szCs w:val="32"/>
              </w:rPr>
              <w:t>Czas</w:t>
            </w:r>
          </w:p>
        </w:tc>
      </w:tr>
      <w:tr w:rsidR="00B40300" w14:paraId="5417F7BA" w14:textId="77777777" w:rsidTr="00F346AE">
        <w:trPr>
          <w:jc w:val="center"/>
        </w:trPr>
        <w:tc>
          <w:tcPr>
            <w:tcW w:w="436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3D7328A" w14:textId="77777777" w:rsidR="00B40300" w:rsidRPr="002B2DC5" w:rsidRDefault="00B40300" w:rsidP="00447E95">
            <w:pPr>
              <w:pStyle w:val="Default"/>
              <w:rPr>
                <w:rFonts w:asciiTheme="majorHAnsi" w:hAnsiTheme="majorHAnsi" w:cs="Arial"/>
                <w:sz w:val="22"/>
                <w:szCs w:val="22"/>
              </w:rPr>
            </w:pPr>
            <w:r w:rsidRPr="002B2DC5">
              <w:rPr>
                <w:rFonts w:asciiTheme="majorHAnsi" w:hAnsiTheme="majorHAnsi" w:cs="Arial"/>
                <w:sz w:val="22"/>
                <w:szCs w:val="22"/>
              </w:rPr>
              <w:t>Ograniczyć liczbę podróży służbowych osób zatrudnionych w urzędzie i wizyt osób nie zatrudnionych.</w:t>
            </w:r>
          </w:p>
        </w:tc>
        <w:tc>
          <w:tcPr>
            <w:tcW w:w="4823" w:type="dxa"/>
            <w:tcBorders>
              <w:top w:val="single" w:sz="18" w:space="0" w:color="auto"/>
            </w:tcBorders>
            <w:vAlign w:val="center"/>
          </w:tcPr>
          <w:p w14:paraId="51BABF9C" w14:textId="77777777" w:rsidR="00B40300" w:rsidRPr="002B2DC5" w:rsidRDefault="00B40300" w:rsidP="00447E95">
            <w:pPr>
              <w:pStyle w:val="Default"/>
              <w:numPr>
                <w:ilvl w:val="0"/>
                <w:numId w:val="34"/>
              </w:numPr>
              <w:ind w:left="302" w:hanging="283"/>
              <w:rPr>
                <w:rFonts w:asciiTheme="majorHAnsi" w:hAnsiTheme="majorHAnsi" w:cs="Arial"/>
                <w:sz w:val="22"/>
                <w:szCs w:val="22"/>
              </w:rPr>
            </w:pPr>
            <w:r w:rsidRPr="002B2DC5">
              <w:rPr>
                <w:rFonts w:asciiTheme="majorHAnsi" w:hAnsiTheme="majorHAnsi" w:cs="Arial"/>
                <w:sz w:val="22"/>
                <w:szCs w:val="22"/>
              </w:rPr>
              <w:t>Zapoznać się z planem wyjazdów służbowych pracowników urzędu.</w:t>
            </w:r>
          </w:p>
          <w:p w14:paraId="04559798" w14:textId="77777777" w:rsidR="00B40300" w:rsidRPr="002B2DC5" w:rsidRDefault="00B40300" w:rsidP="00447E95">
            <w:pPr>
              <w:pStyle w:val="Default"/>
              <w:numPr>
                <w:ilvl w:val="0"/>
                <w:numId w:val="34"/>
              </w:numPr>
              <w:ind w:left="302" w:hanging="283"/>
              <w:rPr>
                <w:rFonts w:asciiTheme="majorHAnsi" w:hAnsiTheme="majorHAnsi" w:cs="Arial"/>
                <w:sz w:val="22"/>
                <w:szCs w:val="22"/>
              </w:rPr>
            </w:pPr>
            <w:r w:rsidRPr="002B2DC5">
              <w:rPr>
                <w:rFonts w:asciiTheme="majorHAnsi" w:hAnsiTheme="majorHAnsi" w:cs="Arial"/>
                <w:sz w:val="22"/>
                <w:szCs w:val="22"/>
              </w:rPr>
              <w:t>Poinformować pracowników urzędu o wstrzymaniu wszystkich wyjazdów służbowych.</w:t>
            </w:r>
          </w:p>
          <w:p w14:paraId="62A5667A" w14:textId="77777777" w:rsidR="00B40300" w:rsidRPr="002B2DC5" w:rsidRDefault="00B40300" w:rsidP="00447E95">
            <w:pPr>
              <w:pStyle w:val="Default"/>
              <w:numPr>
                <w:ilvl w:val="0"/>
                <w:numId w:val="34"/>
              </w:numPr>
              <w:ind w:left="302" w:hanging="283"/>
              <w:rPr>
                <w:rFonts w:asciiTheme="majorHAnsi" w:hAnsiTheme="majorHAnsi" w:cs="Arial"/>
                <w:sz w:val="22"/>
                <w:szCs w:val="22"/>
              </w:rPr>
            </w:pPr>
            <w:r w:rsidRPr="002B2DC5">
              <w:rPr>
                <w:rFonts w:asciiTheme="majorHAnsi" w:hAnsiTheme="majorHAnsi" w:cs="Arial"/>
                <w:sz w:val="22"/>
                <w:szCs w:val="22"/>
              </w:rPr>
              <w:t>Odwołać wszystkie wizyty osób spoza urzędu.</w:t>
            </w:r>
          </w:p>
        </w:tc>
        <w:tc>
          <w:tcPr>
            <w:tcW w:w="2547" w:type="dxa"/>
            <w:tcBorders>
              <w:top w:val="single" w:sz="18" w:space="0" w:color="auto"/>
            </w:tcBorders>
            <w:vAlign w:val="center"/>
          </w:tcPr>
          <w:p w14:paraId="7E59425D" w14:textId="77777777" w:rsidR="00B40300" w:rsidRPr="002B2DC5" w:rsidRDefault="00B40300" w:rsidP="00447E95">
            <w:pPr>
              <w:pStyle w:val="Default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2B2DC5">
              <w:rPr>
                <w:rFonts w:asciiTheme="majorHAnsi" w:hAnsiTheme="majorHAnsi" w:cs="Arial"/>
                <w:sz w:val="22"/>
                <w:szCs w:val="22"/>
              </w:rPr>
              <w:t xml:space="preserve">Sekretarz </w:t>
            </w:r>
          </w:p>
          <w:p w14:paraId="4153E724" w14:textId="77777777" w:rsidR="00B40300" w:rsidRPr="002B2DC5" w:rsidRDefault="00B40300" w:rsidP="00447E9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2B2DC5">
              <w:rPr>
                <w:rFonts w:asciiTheme="majorHAnsi" w:hAnsiTheme="majorHAnsi" w:cs="Arial"/>
                <w:sz w:val="22"/>
                <w:szCs w:val="22"/>
              </w:rPr>
              <w:t>Gminy</w:t>
            </w:r>
            <w:r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</w:tc>
        <w:tc>
          <w:tcPr>
            <w:tcW w:w="246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AD72592" w14:textId="77777777" w:rsidR="00B40300" w:rsidRPr="002B2DC5" w:rsidRDefault="00B40300" w:rsidP="00447E95">
            <w:pPr>
              <w:pStyle w:val="Default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2B2DC5">
              <w:rPr>
                <w:rFonts w:asciiTheme="majorHAnsi" w:hAnsiTheme="majorHAnsi" w:cs="Arial"/>
                <w:sz w:val="22"/>
                <w:szCs w:val="22"/>
              </w:rPr>
              <w:t xml:space="preserve">60 minut od ogłoszenia </w:t>
            </w:r>
          </w:p>
          <w:p w14:paraId="3AC9358B" w14:textId="77777777" w:rsidR="00B40300" w:rsidRPr="002B2DC5" w:rsidRDefault="00B40300" w:rsidP="00447E9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2B2DC5">
              <w:rPr>
                <w:rFonts w:asciiTheme="majorHAnsi" w:hAnsiTheme="majorHAnsi" w:cs="Arial"/>
                <w:sz w:val="22"/>
                <w:szCs w:val="22"/>
              </w:rPr>
              <w:t>stopnia alarmowego</w:t>
            </w:r>
            <w:r>
              <w:rPr>
                <w:rFonts w:asciiTheme="majorHAnsi" w:hAnsiTheme="majorHAnsi" w:cs="Arial"/>
                <w:sz w:val="22"/>
                <w:szCs w:val="22"/>
              </w:rPr>
              <w:t>.</w:t>
            </w:r>
            <w:r w:rsidRPr="002B2DC5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</w:tc>
      </w:tr>
      <w:tr w:rsidR="00B40300" w14:paraId="58E74AAF" w14:textId="77777777" w:rsidTr="00B40300">
        <w:trPr>
          <w:jc w:val="center"/>
        </w:trPr>
        <w:tc>
          <w:tcPr>
            <w:tcW w:w="4368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3687796E" w14:textId="77777777" w:rsidR="00B40300" w:rsidRPr="002B2DC5" w:rsidRDefault="00B40300" w:rsidP="00510425">
            <w:pPr>
              <w:pStyle w:val="Default"/>
              <w:rPr>
                <w:rFonts w:asciiTheme="majorHAnsi" w:hAnsiTheme="majorHAnsi" w:cs="Arial"/>
                <w:sz w:val="22"/>
                <w:szCs w:val="22"/>
              </w:rPr>
            </w:pPr>
            <w:r w:rsidRPr="002B2DC5">
              <w:rPr>
                <w:rFonts w:asciiTheme="majorHAnsi" w:hAnsiTheme="majorHAnsi" w:cs="Arial"/>
                <w:sz w:val="22"/>
                <w:szCs w:val="22"/>
              </w:rPr>
              <w:t>Wprowadzić w uzasadnionych przypadkach, ograniczenia komunikacyjne w rejonach zagrożonych.</w:t>
            </w:r>
          </w:p>
        </w:tc>
        <w:tc>
          <w:tcPr>
            <w:tcW w:w="4823" w:type="dxa"/>
            <w:tcBorders>
              <w:top w:val="single" w:sz="4" w:space="0" w:color="auto"/>
            </w:tcBorders>
            <w:vAlign w:val="center"/>
          </w:tcPr>
          <w:p w14:paraId="064A4928" w14:textId="77777777" w:rsidR="00B40300" w:rsidRDefault="00B40300" w:rsidP="00510425">
            <w:pPr>
              <w:pStyle w:val="Default"/>
              <w:numPr>
                <w:ilvl w:val="0"/>
                <w:numId w:val="29"/>
              </w:numPr>
              <w:ind w:left="302" w:hanging="283"/>
              <w:rPr>
                <w:rFonts w:asciiTheme="majorHAnsi" w:hAnsiTheme="majorHAnsi" w:cs="Arial"/>
                <w:sz w:val="22"/>
                <w:szCs w:val="22"/>
              </w:rPr>
            </w:pPr>
            <w:r w:rsidRPr="002B2DC5">
              <w:rPr>
                <w:rFonts w:asciiTheme="majorHAnsi" w:hAnsiTheme="majorHAnsi" w:cs="Arial"/>
                <w:sz w:val="22"/>
                <w:szCs w:val="22"/>
              </w:rPr>
              <w:t>Wyznaczyć pracownika, którego zadaniem będzie monitorowanie bramy wjazdowej na parking oraz wprowadzanie ograniczeń ruchu.</w:t>
            </w:r>
          </w:p>
          <w:p w14:paraId="6AE52EFD" w14:textId="77777777" w:rsidR="00B40300" w:rsidRPr="002B2DC5" w:rsidRDefault="00B40300" w:rsidP="00510425">
            <w:pPr>
              <w:pStyle w:val="Default"/>
              <w:numPr>
                <w:ilvl w:val="0"/>
                <w:numId w:val="29"/>
              </w:numPr>
              <w:ind w:left="302" w:hanging="283"/>
              <w:rPr>
                <w:rFonts w:asciiTheme="majorHAnsi" w:hAnsiTheme="majorHAnsi" w:cs="Arial"/>
                <w:sz w:val="22"/>
                <w:szCs w:val="22"/>
              </w:rPr>
            </w:pPr>
            <w:r w:rsidRPr="00E961F1">
              <w:rPr>
                <w:rFonts w:asciiTheme="majorHAnsi" w:hAnsiTheme="majorHAnsi" w:cs="Arial"/>
                <w:color w:val="auto"/>
                <w:sz w:val="22"/>
                <w:szCs w:val="22"/>
              </w:rPr>
              <w:t xml:space="preserve">Prowadzić ewidencję osób wjeżdżających  na teren Urzędu Gminy wg wzoru, który stanowi </w:t>
            </w:r>
            <w:r w:rsidR="0037423B" w:rsidRPr="00531F3C">
              <w:rPr>
                <w:rFonts w:asciiTheme="majorHAnsi" w:hAnsiTheme="majorHAnsi" w:cs="Arial"/>
                <w:color w:val="auto"/>
                <w:sz w:val="22"/>
                <w:szCs w:val="22"/>
              </w:rPr>
              <w:t xml:space="preserve">Załącznik Nr </w:t>
            </w:r>
            <w:r w:rsidR="00EF6BF8" w:rsidRPr="00531F3C">
              <w:rPr>
                <w:rFonts w:asciiTheme="majorHAnsi" w:hAnsiTheme="majorHAnsi" w:cs="Arial"/>
                <w:color w:val="auto"/>
                <w:sz w:val="22"/>
                <w:szCs w:val="22"/>
              </w:rPr>
              <w:t>1</w:t>
            </w:r>
            <w:r w:rsidRPr="00531F3C">
              <w:rPr>
                <w:rFonts w:asciiTheme="majorHAnsi" w:hAnsiTheme="majorHAnsi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2547" w:type="dxa"/>
            <w:tcBorders>
              <w:top w:val="single" w:sz="4" w:space="0" w:color="auto"/>
            </w:tcBorders>
            <w:vAlign w:val="center"/>
          </w:tcPr>
          <w:p w14:paraId="7548873C" w14:textId="77777777" w:rsidR="00B40300" w:rsidRPr="002B2DC5" w:rsidRDefault="00B40300" w:rsidP="00510425">
            <w:pPr>
              <w:pStyle w:val="Default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2B2DC5">
              <w:rPr>
                <w:rFonts w:asciiTheme="majorHAnsi" w:hAnsiTheme="majorHAnsi" w:cs="Arial"/>
                <w:sz w:val="22"/>
                <w:szCs w:val="22"/>
              </w:rPr>
              <w:t>Sekretarz Gminy</w:t>
            </w:r>
            <w:r>
              <w:rPr>
                <w:rFonts w:asciiTheme="majorHAnsi" w:hAnsiTheme="majorHAnsi" w:cs="Arial"/>
                <w:sz w:val="22"/>
                <w:szCs w:val="22"/>
              </w:rPr>
              <w:t>, pracownik wskazany przez Sekretarza Gminy.</w:t>
            </w:r>
            <w:r w:rsidRPr="002B2DC5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</w:tc>
        <w:tc>
          <w:tcPr>
            <w:tcW w:w="2464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7A78F537" w14:textId="77777777" w:rsidR="00B40300" w:rsidRPr="002B2DC5" w:rsidRDefault="00B40300" w:rsidP="00510425">
            <w:pPr>
              <w:pStyle w:val="Default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2B2DC5">
              <w:rPr>
                <w:rFonts w:asciiTheme="majorHAnsi" w:hAnsiTheme="majorHAnsi" w:cs="Arial"/>
                <w:sz w:val="22"/>
                <w:szCs w:val="22"/>
              </w:rPr>
              <w:t xml:space="preserve">240 minut od ogłoszenia </w:t>
            </w:r>
          </w:p>
          <w:p w14:paraId="0D6438E4" w14:textId="77777777" w:rsidR="00B40300" w:rsidRPr="002B2DC5" w:rsidRDefault="00B40300" w:rsidP="0051042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2B2DC5">
              <w:rPr>
                <w:rFonts w:asciiTheme="majorHAnsi" w:hAnsiTheme="majorHAnsi" w:cs="Arial"/>
                <w:sz w:val="22"/>
                <w:szCs w:val="22"/>
              </w:rPr>
              <w:t>stopnia alarmowego</w:t>
            </w:r>
            <w:r>
              <w:rPr>
                <w:rFonts w:asciiTheme="majorHAnsi" w:hAnsiTheme="majorHAnsi" w:cs="Arial"/>
                <w:sz w:val="22"/>
                <w:szCs w:val="22"/>
              </w:rPr>
              <w:t>.</w:t>
            </w:r>
            <w:r w:rsidRPr="002B2DC5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</w:tc>
      </w:tr>
      <w:tr w:rsidR="00B40300" w14:paraId="66A56A12" w14:textId="77777777" w:rsidTr="00F346AE">
        <w:trPr>
          <w:jc w:val="center"/>
        </w:trPr>
        <w:tc>
          <w:tcPr>
            <w:tcW w:w="4368" w:type="dxa"/>
            <w:tcBorders>
              <w:left w:val="single" w:sz="18" w:space="0" w:color="auto"/>
            </w:tcBorders>
            <w:vAlign w:val="center"/>
          </w:tcPr>
          <w:p w14:paraId="3C28FCD5" w14:textId="77777777" w:rsidR="00B40300" w:rsidRPr="002B2DC5" w:rsidRDefault="00B40300" w:rsidP="002B2DC5">
            <w:pPr>
              <w:pStyle w:val="Default"/>
              <w:rPr>
                <w:rFonts w:asciiTheme="majorHAnsi" w:hAnsiTheme="majorHAnsi" w:cs="Arial"/>
                <w:sz w:val="22"/>
                <w:szCs w:val="22"/>
              </w:rPr>
            </w:pPr>
            <w:r w:rsidRPr="002B2DC5">
              <w:rPr>
                <w:rFonts w:asciiTheme="majorHAnsi" w:hAnsiTheme="majorHAnsi" w:cs="Arial"/>
                <w:sz w:val="22"/>
                <w:szCs w:val="22"/>
              </w:rPr>
              <w:t>Przeprowadzić identyfikację wszystkich pojazdów znajdujących s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ię już w rejonie obiektu oraz, </w:t>
            </w:r>
            <w:r w:rsidRPr="002B2DC5">
              <w:rPr>
                <w:rFonts w:asciiTheme="majorHAnsi" w:hAnsiTheme="majorHAnsi" w:cs="Arial"/>
                <w:sz w:val="22"/>
                <w:szCs w:val="22"/>
              </w:rPr>
              <w:t>w uzasadnionych przypadkach ich relokację poza obszar obiektu.</w:t>
            </w:r>
          </w:p>
        </w:tc>
        <w:tc>
          <w:tcPr>
            <w:tcW w:w="4823" w:type="dxa"/>
            <w:vAlign w:val="center"/>
          </w:tcPr>
          <w:p w14:paraId="0B784861" w14:textId="77777777" w:rsidR="00B40300" w:rsidRPr="002B2DC5" w:rsidRDefault="00B40300" w:rsidP="002F6B07">
            <w:pPr>
              <w:pStyle w:val="Default"/>
              <w:numPr>
                <w:ilvl w:val="0"/>
                <w:numId w:val="30"/>
              </w:numPr>
              <w:ind w:left="302" w:hanging="283"/>
              <w:rPr>
                <w:rFonts w:asciiTheme="majorHAnsi" w:hAnsiTheme="majorHAnsi" w:cs="Arial"/>
                <w:sz w:val="22"/>
                <w:szCs w:val="22"/>
              </w:rPr>
            </w:pPr>
            <w:r w:rsidRPr="002B2DC5">
              <w:rPr>
                <w:rFonts w:asciiTheme="majorHAnsi" w:hAnsiTheme="majorHAnsi" w:cs="Arial"/>
                <w:sz w:val="22"/>
                <w:szCs w:val="22"/>
              </w:rPr>
              <w:t>Dokonać sprawdzenia wszystkich pojazdów znajdujących się w rejonie obiektu.</w:t>
            </w:r>
          </w:p>
          <w:p w14:paraId="207D7247" w14:textId="77777777" w:rsidR="00B40300" w:rsidRPr="002B2DC5" w:rsidRDefault="00B40300" w:rsidP="002F6B07">
            <w:pPr>
              <w:pStyle w:val="Default"/>
              <w:numPr>
                <w:ilvl w:val="0"/>
                <w:numId w:val="30"/>
              </w:numPr>
              <w:ind w:left="302" w:hanging="283"/>
              <w:rPr>
                <w:rFonts w:asciiTheme="majorHAnsi" w:hAnsiTheme="majorHAnsi" w:cs="Arial"/>
                <w:sz w:val="22"/>
                <w:szCs w:val="22"/>
              </w:rPr>
            </w:pPr>
            <w:r w:rsidRPr="002B2DC5">
              <w:rPr>
                <w:rFonts w:asciiTheme="majorHAnsi" w:hAnsiTheme="majorHAnsi" w:cs="Arial"/>
                <w:sz w:val="22"/>
                <w:szCs w:val="22"/>
              </w:rPr>
              <w:t>Ustalić pojazdy które zajmują od dłuższego czasu miejsce parkingowe bądź wyglądają jak porzucone.</w:t>
            </w:r>
          </w:p>
          <w:p w14:paraId="0795DAC0" w14:textId="77777777" w:rsidR="00B40300" w:rsidRPr="002B2DC5" w:rsidRDefault="00B40300" w:rsidP="002F6B07">
            <w:pPr>
              <w:pStyle w:val="Default"/>
              <w:numPr>
                <w:ilvl w:val="0"/>
                <w:numId w:val="30"/>
              </w:numPr>
              <w:ind w:left="302" w:hanging="283"/>
              <w:rPr>
                <w:rFonts w:asciiTheme="majorHAnsi" w:hAnsiTheme="majorHAnsi" w:cs="Arial"/>
                <w:sz w:val="22"/>
                <w:szCs w:val="22"/>
              </w:rPr>
            </w:pPr>
            <w:r w:rsidRPr="002B2DC5">
              <w:rPr>
                <w:rFonts w:asciiTheme="majorHAnsi" w:hAnsiTheme="majorHAnsi" w:cs="Arial"/>
                <w:sz w:val="22"/>
                <w:szCs w:val="22"/>
              </w:rPr>
              <w:t>Na podstawie kontaktu z Policją ustalić właściciela.</w:t>
            </w:r>
          </w:p>
          <w:p w14:paraId="1AF599C5" w14:textId="77777777" w:rsidR="00B40300" w:rsidRPr="002B2DC5" w:rsidRDefault="00B40300" w:rsidP="002F6B07">
            <w:pPr>
              <w:pStyle w:val="Default"/>
              <w:numPr>
                <w:ilvl w:val="0"/>
                <w:numId w:val="30"/>
              </w:numPr>
              <w:ind w:left="302" w:hanging="283"/>
              <w:rPr>
                <w:rFonts w:asciiTheme="majorHAnsi" w:hAnsiTheme="majorHAnsi" w:cs="Arial"/>
                <w:sz w:val="22"/>
                <w:szCs w:val="22"/>
              </w:rPr>
            </w:pPr>
            <w:r w:rsidRPr="002B2DC5">
              <w:rPr>
                <w:rFonts w:asciiTheme="majorHAnsi" w:hAnsiTheme="majorHAnsi" w:cs="Arial"/>
                <w:sz w:val="22"/>
                <w:szCs w:val="22"/>
              </w:rPr>
              <w:lastRenderedPageBreak/>
              <w:t>Zobowiązać właściciela do natychmiastowego usunięcia pojazdu bądź odholować pojazd na parking strzeżony.</w:t>
            </w:r>
          </w:p>
        </w:tc>
        <w:tc>
          <w:tcPr>
            <w:tcW w:w="2547" w:type="dxa"/>
            <w:vAlign w:val="center"/>
          </w:tcPr>
          <w:p w14:paraId="5B18DFE0" w14:textId="77777777" w:rsidR="00B40300" w:rsidRPr="002B2DC5" w:rsidRDefault="00B40300" w:rsidP="002B2DC5">
            <w:pPr>
              <w:pStyle w:val="Default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2B2DC5">
              <w:rPr>
                <w:rFonts w:asciiTheme="majorHAnsi" w:hAnsiTheme="majorHAnsi" w:cs="Arial"/>
                <w:sz w:val="22"/>
                <w:szCs w:val="22"/>
              </w:rPr>
              <w:lastRenderedPageBreak/>
              <w:t>Pracownik wskazany przez Sekretarza Gminy</w:t>
            </w:r>
            <w:r>
              <w:rPr>
                <w:rFonts w:asciiTheme="majorHAnsi" w:hAnsiTheme="majorHAnsi" w:cs="Arial"/>
                <w:sz w:val="22"/>
                <w:szCs w:val="22"/>
              </w:rPr>
              <w:t>.</w:t>
            </w:r>
            <w:r w:rsidRPr="002B2DC5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</w:tc>
        <w:tc>
          <w:tcPr>
            <w:tcW w:w="2464" w:type="dxa"/>
            <w:tcBorders>
              <w:right w:val="single" w:sz="18" w:space="0" w:color="auto"/>
            </w:tcBorders>
            <w:vAlign w:val="center"/>
          </w:tcPr>
          <w:p w14:paraId="64516EE3" w14:textId="77777777" w:rsidR="00B40300" w:rsidRPr="002B2DC5" w:rsidRDefault="00B40300" w:rsidP="002B2DC5">
            <w:pPr>
              <w:pStyle w:val="Default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2B2DC5">
              <w:rPr>
                <w:rFonts w:asciiTheme="majorHAnsi" w:hAnsiTheme="majorHAnsi" w:cs="Arial"/>
                <w:sz w:val="22"/>
                <w:szCs w:val="22"/>
              </w:rPr>
              <w:t xml:space="preserve">240 minut od ogłoszenia </w:t>
            </w:r>
          </w:p>
          <w:p w14:paraId="2317E47E" w14:textId="77777777" w:rsidR="00B40300" w:rsidRPr="002B2DC5" w:rsidRDefault="00B40300" w:rsidP="002B2DC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2B2DC5">
              <w:rPr>
                <w:rFonts w:asciiTheme="majorHAnsi" w:hAnsiTheme="majorHAnsi" w:cs="Arial"/>
                <w:sz w:val="22"/>
                <w:szCs w:val="22"/>
              </w:rPr>
              <w:t>stopnia alarmowego</w:t>
            </w:r>
            <w:r>
              <w:rPr>
                <w:rFonts w:asciiTheme="majorHAnsi" w:hAnsiTheme="majorHAnsi" w:cs="Arial"/>
                <w:sz w:val="22"/>
                <w:szCs w:val="22"/>
              </w:rPr>
              <w:t>.</w:t>
            </w:r>
            <w:r w:rsidRPr="002B2DC5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</w:tc>
      </w:tr>
      <w:tr w:rsidR="00B40300" w14:paraId="76B675DA" w14:textId="77777777" w:rsidTr="00F346AE">
        <w:trPr>
          <w:jc w:val="center"/>
        </w:trPr>
        <w:tc>
          <w:tcPr>
            <w:tcW w:w="4368" w:type="dxa"/>
            <w:tcBorders>
              <w:left w:val="single" w:sz="18" w:space="0" w:color="auto"/>
            </w:tcBorders>
            <w:vAlign w:val="center"/>
          </w:tcPr>
          <w:p w14:paraId="72E32C7F" w14:textId="77777777" w:rsidR="00B40300" w:rsidRPr="002B2DC5" w:rsidRDefault="00B40300" w:rsidP="002B2DC5">
            <w:pPr>
              <w:pStyle w:val="Default"/>
              <w:rPr>
                <w:rFonts w:asciiTheme="majorHAnsi" w:hAnsiTheme="majorHAnsi" w:cs="Arial"/>
                <w:sz w:val="22"/>
                <w:szCs w:val="22"/>
              </w:rPr>
            </w:pPr>
            <w:r w:rsidRPr="002B2DC5">
              <w:rPr>
                <w:rFonts w:asciiTheme="majorHAnsi" w:hAnsiTheme="majorHAnsi" w:cs="Arial"/>
                <w:sz w:val="22"/>
                <w:szCs w:val="22"/>
              </w:rPr>
              <w:t>Kontrolować wszystkie pojazdy wjeżdżające na teren obiektu i ich ładunek.</w:t>
            </w:r>
          </w:p>
        </w:tc>
        <w:tc>
          <w:tcPr>
            <w:tcW w:w="4823" w:type="dxa"/>
            <w:vAlign w:val="center"/>
          </w:tcPr>
          <w:p w14:paraId="102EFCED" w14:textId="77777777" w:rsidR="00B40300" w:rsidRPr="002B2DC5" w:rsidRDefault="00B40300" w:rsidP="002F6B07">
            <w:pPr>
              <w:pStyle w:val="Default"/>
              <w:numPr>
                <w:ilvl w:val="0"/>
                <w:numId w:val="31"/>
              </w:numPr>
              <w:ind w:left="302" w:hanging="283"/>
              <w:rPr>
                <w:rFonts w:asciiTheme="majorHAnsi" w:hAnsiTheme="majorHAnsi" w:cs="Arial"/>
                <w:sz w:val="22"/>
                <w:szCs w:val="22"/>
              </w:rPr>
            </w:pPr>
            <w:r w:rsidRPr="002B2DC5">
              <w:rPr>
                <w:rFonts w:asciiTheme="majorHAnsi" w:hAnsiTheme="majorHAnsi" w:cs="Arial"/>
                <w:sz w:val="22"/>
                <w:szCs w:val="22"/>
              </w:rPr>
              <w:t>Wyznaczyć pracownika, którego zadaniem będzie kontrolowanie wszystkich pojazdów wjeżdżających na parkingi wokół urzędu.</w:t>
            </w:r>
          </w:p>
          <w:p w14:paraId="75A9BC14" w14:textId="77777777" w:rsidR="00B40300" w:rsidRPr="002B2DC5" w:rsidRDefault="00B40300" w:rsidP="002F6B07">
            <w:pPr>
              <w:pStyle w:val="Default"/>
              <w:numPr>
                <w:ilvl w:val="0"/>
                <w:numId w:val="31"/>
              </w:numPr>
              <w:ind w:left="302" w:hanging="283"/>
              <w:rPr>
                <w:rFonts w:asciiTheme="majorHAnsi" w:hAnsiTheme="majorHAnsi" w:cs="Arial"/>
                <w:sz w:val="22"/>
                <w:szCs w:val="22"/>
              </w:rPr>
            </w:pPr>
            <w:r w:rsidRPr="002B2DC5">
              <w:rPr>
                <w:rFonts w:asciiTheme="majorHAnsi" w:hAnsiTheme="majorHAnsi" w:cs="Arial"/>
                <w:sz w:val="22"/>
                <w:szCs w:val="22"/>
              </w:rPr>
              <w:t>Zakazać wjazdu pojazdom wzbudzającym jakiekolwiek podejrzenia.</w:t>
            </w:r>
          </w:p>
          <w:p w14:paraId="0BA13D03" w14:textId="77777777" w:rsidR="00B40300" w:rsidRPr="002B2DC5" w:rsidRDefault="00B40300" w:rsidP="002F6B07">
            <w:pPr>
              <w:pStyle w:val="Default"/>
              <w:numPr>
                <w:ilvl w:val="0"/>
                <w:numId w:val="31"/>
              </w:numPr>
              <w:ind w:left="302" w:hanging="283"/>
              <w:rPr>
                <w:rFonts w:asciiTheme="majorHAnsi" w:hAnsiTheme="majorHAnsi" w:cs="Arial"/>
                <w:sz w:val="22"/>
                <w:szCs w:val="22"/>
              </w:rPr>
            </w:pPr>
            <w:r w:rsidRPr="002B2DC5">
              <w:rPr>
                <w:rFonts w:asciiTheme="majorHAnsi" w:hAnsiTheme="majorHAnsi" w:cs="Arial"/>
                <w:sz w:val="22"/>
                <w:szCs w:val="22"/>
              </w:rPr>
              <w:t>Podejmować decyzje o informowaniu Policji o podejrzanych pojazdach.</w:t>
            </w:r>
          </w:p>
        </w:tc>
        <w:tc>
          <w:tcPr>
            <w:tcW w:w="2547" w:type="dxa"/>
            <w:vAlign w:val="center"/>
          </w:tcPr>
          <w:p w14:paraId="43AE4560" w14:textId="77777777" w:rsidR="00B40300" w:rsidRPr="002B2DC5" w:rsidRDefault="00B40300" w:rsidP="002B2DC5">
            <w:pPr>
              <w:pStyle w:val="Default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2B2DC5">
              <w:rPr>
                <w:rFonts w:asciiTheme="majorHAnsi" w:hAnsiTheme="majorHAnsi" w:cs="Arial"/>
                <w:sz w:val="22"/>
                <w:szCs w:val="22"/>
              </w:rPr>
              <w:t>Pracownik wskazany przez Sekretarza Gminy</w:t>
            </w:r>
            <w:r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</w:tc>
        <w:tc>
          <w:tcPr>
            <w:tcW w:w="2464" w:type="dxa"/>
            <w:tcBorders>
              <w:right w:val="single" w:sz="18" w:space="0" w:color="auto"/>
            </w:tcBorders>
            <w:vAlign w:val="center"/>
          </w:tcPr>
          <w:p w14:paraId="0FA850F0" w14:textId="77777777" w:rsidR="00B40300" w:rsidRPr="002B2DC5" w:rsidRDefault="00B40300" w:rsidP="002B2DC5">
            <w:pPr>
              <w:pStyle w:val="Default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2B2DC5">
              <w:rPr>
                <w:rFonts w:asciiTheme="majorHAnsi" w:hAnsiTheme="majorHAnsi" w:cs="Arial"/>
                <w:sz w:val="22"/>
                <w:szCs w:val="22"/>
              </w:rPr>
              <w:t xml:space="preserve">240 minut od ogłoszenia </w:t>
            </w:r>
          </w:p>
          <w:p w14:paraId="4735D197" w14:textId="77777777" w:rsidR="00B40300" w:rsidRPr="002B2DC5" w:rsidRDefault="00B40300" w:rsidP="002B2DC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2B2DC5">
              <w:rPr>
                <w:rFonts w:asciiTheme="majorHAnsi" w:hAnsiTheme="majorHAnsi" w:cs="Arial"/>
                <w:sz w:val="22"/>
                <w:szCs w:val="22"/>
              </w:rPr>
              <w:t>stopnia alarmowego</w:t>
            </w:r>
            <w:r>
              <w:rPr>
                <w:rFonts w:asciiTheme="majorHAnsi" w:hAnsiTheme="majorHAnsi" w:cs="Arial"/>
                <w:sz w:val="22"/>
                <w:szCs w:val="22"/>
              </w:rPr>
              <w:t>.</w:t>
            </w:r>
            <w:r w:rsidRPr="002B2DC5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</w:tc>
      </w:tr>
      <w:tr w:rsidR="00B40300" w14:paraId="2408CF41" w14:textId="77777777" w:rsidTr="00F346AE">
        <w:trPr>
          <w:jc w:val="center"/>
        </w:trPr>
        <w:tc>
          <w:tcPr>
            <w:tcW w:w="4368" w:type="dxa"/>
            <w:tcBorders>
              <w:left w:val="single" w:sz="18" w:space="0" w:color="auto"/>
            </w:tcBorders>
            <w:vAlign w:val="center"/>
          </w:tcPr>
          <w:p w14:paraId="50D430E5" w14:textId="77777777" w:rsidR="00B40300" w:rsidRPr="002B2DC5" w:rsidRDefault="00B40300" w:rsidP="002B2DC5">
            <w:pPr>
              <w:pStyle w:val="Default"/>
              <w:rPr>
                <w:rFonts w:asciiTheme="majorHAnsi" w:hAnsiTheme="majorHAnsi" w:cs="Arial"/>
                <w:sz w:val="22"/>
                <w:szCs w:val="22"/>
              </w:rPr>
            </w:pPr>
            <w:r w:rsidRPr="002B2DC5">
              <w:rPr>
                <w:rFonts w:asciiTheme="majorHAnsi" w:hAnsiTheme="majorHAnsi" w:cs="Arial"/>
                <w:sz w:val="22"/>
                <w:szCs w:val="22"/>
              </w:rPr>
              <w:t>Kontrolować wszystkie wnoszone na teren obiektu walizki, torby i paczki.</w:t>
            </w:r>
          </w:p>
        </w:tc>
        <w:tc>
          <w:tcPr>
            <w:tcW w:w="4823" w:type="dxa"/>
            <w:vAlign w:val="center"/>
          </w:tcPr>
          <w:p w14:paraId="77648F0A" w14:textId="77777777" w:rsidR="00B40300" w:rsidRPr="002B2DC5" w:rsidRDefault="00B40300" w:rsidP="002F6B07">
            <w:pPr>
              <w:pStyle w:val="Default"/>
              <w:numPr>
                <w:ilvl w:val="0"/>
                <w:numId w:val="32"/>
              </w:numPr>
              <w:ind w:left="302" w:hanging="283"/>
              <w:rPr>
                <w:rFonts w:asciiTheme="majorHAnsi" w:hAnsiTheme="majorHAnsi" w:cs="Arial"/>
                <w:sz w:val="22"/>
                <w:szCs w:val="22"/>
              </w:rPr>
            </w:pPr>
            <w:r w:rsidRPr="002B2DC5">
              <w:rPr>
                <w:rFonts w:asciiTheme="majorHAnsi" w:hAnsiTheme="majorHAnsi" w:cs="Arial"/>
                <w:sz w:val="22"/>
                <w:szCs w:val="22"/>
              </w:rPr>
              <w:t>Wydać polecenie pracownikom sekretariatu na parterze kontrolę wszystkich torebek, paczek, plecaków itp. wnoszonych na teren obiektu.</w:t>
            </w:r>
          </w:p>
          <w:p w14:paraId="67D06845" w14:textId="77777777" w:rsidR="00B40300" w:rsidRPr="002B2DC5" w:rsidRDefault="00B40300" w:rsidP="002F6B07">
            <w:pPr>
              <w:pStyle w:val="Default"/>
              <w:numPr>
                <w:ilvl w:val="0"/>
                <w:numId w:val="32"/>
              </w:numPr>
              <w:ind w:left="302" w:hanging="283"/>
              <w:rPr>
                <w:rFonts w:asciiTheme="majorHAnsi" w:hAnsiTheme="majorHAnsi" w:cs="Arial"/>
                <w:sz w:val="22"/>
                <w:szCs w:val="22"/>
              </w:rPr>
            </w:pPr>
            <w:r w:rsidRPr="002B2DC5">
              <w:rPr>
                <w:rFonts w:asciiTheme="majorHAnsi" w:hAnsiTheme="majorHAnsi" w:cs="Arial"/>
                <w:sz w:val="22"/>
                <w:szCs w:val="22"/>
              </w:rPr>
              <w:t>Zakazać wnoszenia jakichkolwiek zbędnych bagaży na teren urzędu.</w:t>
            </w:r>
          </w:p>
          <w:p w14:paraId="413CFFCD" w14:textId="77777777" w:rsidR="00B40300" w:rsidRDefault="00B40300" w:rsidP="002F6B07">
            <w:pPr>
              <w:pStyle w:val="Default"/>
              <w:numPr>
                <w:ilvl w:val="0"/>
                <w:numId w:val="32"/>
              </w:numPr>
              <w:ind w:left="302" w:hanging="283"/>
              <w:rPr>
                <w:rFonts w:asciiTheme="majorHAnsi" w:hAnsiTheme="majorHAnsi" w:cs="Arial"/>
                <w:sz w:val="22"/>
                <w:szCs w:val="22"/>
              </w:rPr>
            </w:pPr>
            <w:r w:rsidRPr="002B2DC5">
              <w:rPr>
                <w:rFonts w:asciiTheme="majorHAnsi" w:hAnsiTheme="majorHAnsi" w:cs="Arial"/>
                <w:sz w:val="22"/>
                <w:szCs w:val="22"/>
              </w:rPr>
              <w:t>Osoby przeciwstawiające się tym zaleceniom nie wpuszczać na teren obiektu.</w:t>
            </w:r>
          </w:p>
          <w:p w14:paraId="5C2E220E" w14:textId="77777777" w:rsidR="00B40300" w:rsidRPr="002B2DC5" w:rsidRDefault="00B40300" w:rsidP="002F6B07">
            <w:pPr>
              <w:pStyle w:val="Default"/>
              <w:numPr>
                <w:ilvl w:val="0"/>
                <w:numId w:val="32"/>
              </w:numPr>
              <w:ind w:left="302" w:hanging="283"/>
              <w:rPr>
                <w:rFonts w:asciiTheme="majorHAnsi" w:hAnsiTheme="majorHAnsi" w:cs="Arial"/>
                <w:sz w:val="22"/>
                <w:szCs w:val="22"/>
              </w:rPr>
            </w:pPr>
            <w:r w:rsidRPr="00E961F1">
              <w:rPr>
                <w:rFonts w:asciiTheme="majorHAnsi" w:hAnsiTheme="majorHAnsi" w:cs="Arial"/>
                <w:color w:val="auto"/>
                <w:sz w:val="22"/>
                <w:szCs w:val="22"/>
              </w:rPr>
              <w:t xml:space="preserve">Prowadzić ewidencję wejść i wyjść osób postronnych na teren Urzędu Gminy wg wzoru, który stanowi Załącznik </w:t>
            </w:r>
            <w:r w:rsidR="0037423B" w:rsidRPr="00531F3C">
              <w:rPr>
                <w:rFonts w:asciiTheme="majorHAnsi" w:hAnsiTheme="majorHAnsi" w:cs="Arial"/>
                <w:color w:val="auto"/>
                <w:sz w:val="22"/>
                <w:szCs w:val="22"/>
              </w:rPr>
              <w:t xml:space="preserve">Nr </w:t>
            </w:r>
            <w:r w:rsidR="00EF6BF8" w:rsidRPr="00531F3C">
              <w:rPr>
                <w:rFonts w:asciiTheme="majorHAnsi" w:hAnsiTheme="majorHAnsi" w:cs="Arial"/>
                <w:color w:val="auto"/>
                <w:sz w:val="22"/>
                <w:szCs w:val="22"/>
              </w:rPr>
              <w:t>1</w:t>
            </w:r>
            <w:r w:rsidRPr="00531F3C">
              <w:rPr>
                <w:rFonts w:asciiTheme="majorHAnsi" w:hAnsiTheme="majorHAnsi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2547" w:type="dxa"/>
            <w:vAlign w:val="center"/>
          </w:tcPr>
          <w:p w14:paraId="70DD50F8" w14:textId="77777777" w:rsidR="00B40300" w:rsidRPr="002B2DC5" w:rsidRDefault="00B40300" w:rsidP="002B2DC5">
            <w:pPr>
              <w:pStyle w:val="Default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2B2DC5">
              <w:rPr>
                <w:rFonts w:asciiTheme="majorHAnsi" w:hAnsiTheme="majorHAnsi" w:cs="Arial"/>
                <w:sz w:val="22"/>
                <w:szCs w:val="22"/>
              </w:rPr>
              <w:t>Pracownicy wskazani przez Sekretarza Gminy</w:t>
            </w:r>
            <w:r>
              <w:rPr>
                <w:rFonts w:asciiTheme="majorHAnsi" w:hAnsiTheme="majorHAnsi" w:cs="Arial"/>
                <w:sz w:val="22"/>
                <w:szCs w:val="22"/>
              </w:rPr>
              <w:t>.</w:t>
            </w:r>
            <w:r w:rsidRPr="002B2DC5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</w:tc>
        <w:tc>
          <w:tcPr>
            <w:tcW w:w="2464" w:type="dxa"/>
            <w:tcBorders>
              <w:right w:val="single" w:sz="18" w:space="0" w:color="auto"/>
            </w:tcBorders>
            <w:vAlign w:val="center"/>
          </w:tcPr>
          <w:p w14:paraId="75782AC8" w14:textId="77777777" w:rsidR="00B40300" w:rsidRPr="002B2DC5" w:rsidRDefault="00B40300" w:rsidP="002B2DC5">
            <w:pPr>
              <w:pStyle w:val="Default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2B2DC5">
              <w:rPr>
                <w:rFonts w:asciiTheme="majorHAnsi" w:hAnsiTheme="majorHAnsi" w:cs="Arial"/>
                <w:sz w:val="22"/>
                <w:szCs w:val="22"/>
              </w:rPr>
              <w:t xml:space="preserve">240 minut od ogłoszenia </w:t>
            </w:r>
          </w:p>
          <w:p w14:paraId="1E0E420E" w14:textId="77777777" w:rsidR="00B40300" w:rsidRPr="002B2DC5" w:rsidRDefault="00B40300" w:rsidP="002B2DC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2B2DC5">
              <w:rPr>
                <w:rFonts w:asciiTheme="majorHAnsi" w:hAnsiTheme="majorHAnsi" w:cs="Arial"/>
                <w:sz w:val="22"/>
                <w:szCs w:val="22"/>
              </w:rPr>
              <w:t>stopnia alarmowego</w:t>
            </w:r>
            <w:r>
              <w:rPr>
                <w:rFonts w:asciiTheme="majorHAnsi" w:hAnsiTheme="majorHAnsi" w:cs="Arial"/>
                <w:sz w:val="22"/>
                <w:szCs w:val="22"/>
              </w:rPr>
              <w:t>.</w:t>
            </w:r>
            <w:r w:rsidRPr="002B2DC5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</w:tc>
      </w:tr>
      <w:tr w:rsidR="00B40300" w14:paraId="506E8E5E" w14:textId="77777777" w:rsidTr="00F346AE">
        <w:trPr>
          <w:jc w:val="center"/>
        </w:trPr>
        <w:tc>
          <w:tcPr>
            <w:tcW w:w="4368" w:type="dxa"/>
            <w:tcBorders>
              <w:left w:val="single" w:sz="18" w:space="0" w:color="auto"/>
            </w:tcBorders>
            <w:vAlign w:val="center"/>
          </w:tcPr>
          <w:p w14:paraId="0103C4FD" w14:textId="77777777" w:rsidR="00B40300" w:rsidRPr="002B2DC5" w:rsidRDefault="00B40300" w:rsidP="002B2DC5">
            <w:pPr>
              <w:pStyle w:val="Default"/>
              <w:rPr>
                <w:rFonts w:asciiTheme="majorHAnsi" w:hAnsiTheme="majorHAnsi" w:cs="Arial"/>
                <w:sz w:val="22"/>
                <w:szCs w:val="22"/>
              </w:rPr>
            </w:pPr>
            <w:r w:rsidRPr="002B2DC5">
              <w:rPr>
                <w:rFonts w:asciiTheme="majorHAnsi" w:hAnsiTheme="majorHAnsi" w:cs="Arial"/>
                <w:sz w:val="22"/>
                <w:szCs w:val="22"/>
              </w:rPr>
              <w:t>Przeprowadzać częste kontrole na zewnątrz budynku i na parkingu.</w:t>
            </w:r>
          </w:p>
        </w:tc>
        <w:tc>
          <w:tcPr>
            <w:tcW w:w="4823" w:type="dxa"/>
            <w:vAlign w:val="center"/>
          </w:tcPr>
          <w:p w14:paraId="08A8BF42" w14:textId="77777777" w:rsidR="00B40300" w:rsidRDefault="00B40300" w:rsidP="002F6B07">
            <w:pPr>
              <w:pStyle w:val="Default"/>
              <w:numPr>
                <w:ilvl w:val="0"/>
                <w:numId w:val="33"/>
              </w:numPr>
              <w:ind w:left="302" w:hanging="283"/>
              <w:rPr>
                <w:rFonts w:asciiTheme="majorHAnsi" w:hAnsiTheme="majorHAnsi" w:cs="Arial"/>
                <w:sz w:val="22"/>
                <w:szCs w:val="22"/>
              </w:rPr>
            </w:pPr>
            <w:r w:rsidRPr="002B2DC5">
              <w:rPr>
                <w:rFonts w:asciiTheme="majorHAnsi" w:hAnsiTheme="majorHAnsi" w:cs="Arial"/>
                <w:sz w:val="22"/>
                <w:szCs w:val="22"/>
              </w:rPr>
              <w:t>Wzmocnić częstotliwość kontroli na zewnątrz obiektu ze szczególnych zwróceniem uwagi na zabezpieczenie obiektu.</w:t>
            </w:r>
          </w:p>
          <w:p w14:paraId="4CBDF3EF" w14:textId="77777777" w:rsidR="00B40300" w:rsidRPr="002B2DC5" w:rsidRDefault="00B40300" w:rsidP="002F6B07">
            <w:pPr>
              <w:pStyle w:val="Default"/>
              <w:numPr>
                <w:ilvl w:val="0"/>
                <w:numId w:val="33"/>
              </w:numPr>
              <w:ind w:left="302" w:hanging="283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Prowadzić bezpośrednią obserwację obrazu kamer monitoringu.</w:t>
            </w:r>
          </w:p>
        </w:tc>
        <w:tc>
          <w:tcPr>
            <w:tcW w:w="2547" w:type="dxa"/>
            <w:vAlign w:val="center"/>
          </w:tcPr>
          <w:p w14:paraId="2E43FC91" w14:textId="77777777" w:rsidR="00B40300" w:rsidRPr="002B2DC5" w:rsidRDefault="00B40300" w:rsidP="002B2DC5">
            <w:pPr>
              <w:pStyle w:val="Default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2B2DC5">
              <w:rPr>
                <w:rFonts w:asciiTheme="majorHAnsi" w:hAnsiTheme="majorHAnsi" w:cs="Arial"/>
                <w:sz w:val="22"/>
                <w:szCs w:val="22"/>
              </w:rPr>
              <w:t>Pracownicy wskazani przez Sekretarza Gminy</w:t>
            </w:r>
            <w:r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</w:tc>
        <w:tc>
          <w:tcPr>
            <w:tcW w:w="2464" w:type="dxa"/>
            <w:tcBorders>
              <w:right w:val="single" w:sz="18" w:space="0" w:color="auto"/>
            </w:tcBorders>
            <w:vAlign w:val="center"/>
          </w:tcPr>
          <w:p w14:paraId="013D15A8" w14:textId="77777777" w:rsidR="00B40300" w:rsidRPr="002B2DC5" w:rsidRDefault="00B40300" w:rsidP="002B2DC5">
            <w:pPr>
              <w:pStyle w:val="Default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2B2DC5">
              <w:rPr>
                <w:rFonts w:asciiTheme="majorHAnsi" w:hAnsiTheme="majorHAnsi" w:cs="Arial"/>
                <w:sz w:val="22"/>
                <w:szCs w:val="22"/>
              </w:rPr>
              <w:t xml:space="preserve">240 minut od ogłoszenia </w:t>
            </w:r>
          </w:p>
          <w:p w14:paraId="1F746C61" w14:textId="77777777" w:rsidR="00B40300" w:rsidRPr="002B2DC5" w:rsidRDefault="00B40300" w:rsidP="002B2DC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2B2DC5">
              <w:rPr>
                <w:rFonts w:asciiTheme="majorHAnsi" w:hAnsiTheme="majorHAnsi" w:cs="Arial"/>
                <w:sz w:val="22"/>
                <w:szCs w:val="22"/>
              </w:rPr>
              <w:t>stopnia alarmowego</w:t>
            </w:r>
            <w:r>
              <w:rPr>
                <w:rFonts w:asciiTheme="majorHAnsi" w:hAnsiTheme="majorHAnsi" w:cs="Arial"/>
                <w:sz w:val="22"/>
                <w:szCs w:val="22"/>
              </w:rPr>
              <w:t>.</w:t>
            </w:r>
            <w:r w:rsidRPr="002B2DC5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</w:tc>
      </w:tr>
      <w:tr w:rsidR="00B40300" w14:paraId="5A53D29A" w14:textId="77777777" w:rsidTr="00F346AE">
        <w:trPr>
          <w:jc w:val="center"/>
        </w:trPr>
        <w:tc>
          <w:tcPr>
            <w:tcW w:w="436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C589C47" w14:textId="77777777" w:rsidR="00B40300" w:rsidRPr="002B2DC5" w:rsidRDefault="00B40300" w:rsidP="002B2DC5">
            <w:pPr>
              <w:pStyle w:val="Default"/>
              <w:rPr>
                <w:rFonts w:asciiTheme="majorHAnsi" w:hAnsiTheme="majorHAnsi" w:cs="Arial"/>
                <w:sz w:val="22"/>
                <w:szCs w:val="22"/>
              </w:rPr>
            </w:pPr>
            <w:r w:rsidRPr="002B2DC5">
              <w:rPr>
                <w:rFonts w:asciiTheme="majorHAnsi" w:hAnsiTheme="majorHAnsi" w:cs="Arial"/>
                <w:sz w:val="22"/>
                <w:szCs w:val="22"/>
              </w:rPr>
              <w:t>Przygotować się do zapewnienia ciągłości funkcjonowania organu w przypadku braku możliwości realizacji zadań w dotychczasowym miejscu pracy.</w:t>
            </w:r>
          </w:p>
        </w:tc>
        <w:tc>
          <w:tcPr>
            <w:tcW w:w="4823" w:type="dxa"/>
            <w:tcBorders>
              <w:bottom w:val="single" w:sz="18" w:space="0" w:color="auto"/>
            </w:tcBorders>
            <w:vAlign w:val="center"/>
          </w:tcPr>
          <w:p w14:paraId="2E703625" w14:textId="77777777" w:rsidR="00B40300" w:rsidRPr="002B2DC5" w:rsidRDefault="00B40300" w:rsidP="002F6B07">
            <w:pPr>
              <w:pStyle w:val="Default"/>
              <w:numPr>
                <w:ilvl w:val="0"/>
                <w:numId w:val="35"/>
              </w:numPr>
              <w:ind w:left="302" w:hanging="302"/>
              <w:rPr>
                <w:rFonts w:asciiTheme="majorHAnsi" w:hAnsiTheme="majorHAnsi" w:cs="Arial"/>
                <w:sz w:val="22"/>
                <w:szCs w:val="22"/>
              </w:rPr>
            </w:pPr>
            <w:r w:rsidRPr="002B2DC5">
              <w:rPr>
                <w:rFonts w:asciiTheme="majorHAnsi" w:hAnsiTheme="majorHAnsi" w:cs="Arial"/>
                <w:sz w:val="22"/>
                <w:szCs w:val="22"/>
              </w:rPr>
              <w:t>Dokonać przeglądu dokumentacji przeniesienia w zapasowe miejsce pracy.</w:t>
            </w:r>
          </w:p>
          <w:p w14:paraId="21DA07EE" w14:textId="77777777" w:rsidR="00B40300" w:rsidRPr="002B2DC5" w:rsidRDefault="00B40300" w:rsidP="002F6B07">
            <w:pPr>
              <w:pStyle w:val="Default"/>
              <w:numPr>
                <w:ilvl w:val="0"/>
                <w:numId w:val="35"/>
              </w:numPr>
              <w:ind w:left="302" w:hanging="302"/>
              <w:rPr>
                <w:rFonts w:asciiTheme="majorHAnsi" w:hAnsiTheme="majorHAnsi" w:cs="Arial"/>
                <w:sz w:val="22"/>
                <w:szCs w:val="22"/>
              </w:rPr>
            </w:pPr>
            <w:r w:rsidRPr="002B2DC5">
              <w:rPr>
                <w:rFonts w:asciiTheme="majorHAnsi" w:hAnsiTheme="majorHAnsi" w:cs="Arial"/>
                <w:sz w:val="22"/>
                <w:szCs w:val="22"/>
              </w:rPr>
              <w:t>Przygotować osoby funkcyjne do przeniesienia urzędu w zapasowe miejsce.</w:t>
            </w:r>
          </w:p>
        </w:tc>
        <w:tc>
          <w:tcPr>
            <w:tcW w:w="2547" w:type="dxa"/>
            <w:tcBorders>
              <w:bottom w:val="single" w:sz="18" w:space="0" w:color="auto"/>
            </w:tcBorders>
            <w:vAlign w:val="center"/>
          </w:tcPr>
          <w:p w14:paraId="446EEACF" w14:textId="77777777" w:rsidR="00B40300" w:rsidRPr="002B2DC5" w:rsidRDefault="00B40300" w:rsidP="002B2DC5">
            <w:pPr>
              <w:pStyle w:val="Default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2B2DC5">
              <w:rPr>
                <w:rFonts w:asciiTheme="majorHAnsi" w:hAnsiTheme="majorHAnsi" w:cs="Arial"/>
                <w:sz w:val="22"/>
                <w:szCs w:val="22"/>
              </w:rPr>
              <w:t xml:space="preserve">Sekretarz Gminy, </w:t>
            </w:r>
          </w:p>
          <w:p w14:paraId="6E32EDA0" w14:textId="77777777" w:rsidR="00B40300" w:rsidRPr="002B2DC5" w:rsidRDefault="00B40300" w:rsidP="002B2DC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2B2DC5">
              <w:rPr>
                <w:rFonts w:asciiTheme="majorHAnsi" w:hAnsiTheme="majorHAnsi" w:cs="Arial"/>
                <w:sz w:val="22"/>
                <w:szCs w:val="22"/>
              </w:rPr>
              <w:t xml:space="preserve">Inspektor ds. Zarządzania Kryzysowego </w:t>
            </w:r>
            <w:r w:rsidRPr="002B2DC5">
              <w:rPr>
                <w:rFonts w:asciiTheme="majorHAnsi" w:hAnsiTheme="majorHAnsi" w:cs="Arial"/>
                <w:sz w:val="22"/>
                <w:szCs w:val="22"/>
              </w:rPr>
              <w:br/>
              <w:t>i Obrony Cywilnej.</w:t>
            </w:r>
          </w:p>
        </w:tc>
        <w:tc>
          <w:tcPr>
            <w:tcW w:w="246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2D2F894" w14:textId="77777777" w:rsidR="00B40300" w:rsidRPr="002B2DC5" w:rsidRDefault="00B40300" w:rsidP="002B2DC5">
            <w:pPr>
              <w:pStyle w:val="Default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2B2DC5">
              <w:rPr>
                <w:rFonts w:asciiTheme="majorHAnsi" w:hAnsiTheme="majorHAnsi" w:cs="Arial"/>
                <w:sz w:val="22"/>
                <w:szCs w:val="22"/>
              </w:rPr>
              <w:t xml:space="preserve">240 minut od ogłoszenia </w:t>
            </w:r>
          </w:p>
          <w:p w14:paraId="62971D81" w14:textId="77777777" w:rsidR="00B40300" w:rsidRPr="002B2DC5" w:rsidRDefault="00B40300" w:rsidP="002B2DC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2B2DC5">
              <w:rPr>
                <w:rFonts w:asciiTheme="majorHAnsi" w:hAnsiTheme="majorHAnsi" w:cs="Arial"/>
                <w:sz w:val="22"/>
                <w:szCs w:val="22"/>
              </w:rPr>
              <w:t xml:space="preserve">stopnia alarmowego </w:t>
            </w:r>
          </w:p>
        </w:tc>
      </w:tr>
    </w:tbl>
    <w:p w14:paraId="5CC337A2" w14:textId="77777777" w:rsidR="008443FF" w:rsidRPr="006A6366" w:rsidRDefault="008443FF" w:rsidP="006716BB">
      <w:pPr>
        <w:spacing w:after="0" w:line="240" w:lineRule="auto"/>
        <w:rPr>
          <w:color w:val="FF0000"/>
        </w:rPr>
      </w:pPr>
    </w:p>
    <w:p w14:paraId="483A2BF3" w14:textId="77777777" w:rsidR="003B5263" w:rsidRDefault="003B5263" w:rsidP="006716BB">
      <w:pPr>
        <w:pStyle w:val="Nagwek2"/>
        <w:spacing w:before="0" w:line="240" w:lineRule="auto"/>
        <w:rPr>
          <w:rStyle w:val="Nagwek1Znak"/>
          <w:b/>
          <w:u w:val="single"/>
          <w:lang w:val="pl-PL"/>
        </w:rPr>
      </w:pPr>
      <w:bookmarkStart w:id="37" w:name="_Toc474315493"/>
      <w:bookmarkStart w:id="38" w:name="_Toc474497881"/>
      <w:bookmarkStart w:id="39" w:name="_Toc475448460"/>
    </w:p>
    <w:p w14:paraId="7AB4EAE8" w14:textId="77777777" w:rsidR="006716BB" w:rsidRDefault="006716BB" w:rsidP="006716BB">
      <w:pPr>
        <w:pStyle w:val="Nagwek2"/>
        <w:spacing w:before="0" w:line="240" w:lineRule="auto"/>
        <w:rPr>
          <w:rStyle w:val="Nagwek1Znak"/>
          <w:b/>
          <w:u w:val="single"/>
          <w:lang w:val="pl-PL"/>
        </w:rPr>
      </w:pPr>
      <w:r w:rsidRPr="00415F5E">
        <w:rPr>
          <w:rStyle w:val="Nagwek1Znak"/>
          <w:b/>
          <w:u w:val="single"/>
        </w:rPr>
        <w:lastRenderedPageBreak/>
        <w:t>Stopień alarmowy DELTA-CRP</w:t>
      </w:r>
      <w:bookmarkEnd w:id="37"/>
      <w:bookmarkEnd w:id="38"/>
      <w:bookmarkEnd w:id="39"/>
      <w:r w:rsidR="002B2DC5">
        <w:rPr>
          <w:rStyle w:val="Nagwek1Znak"/>
          <w:b/>
          <w:u w:val="single"/>
          <w:lang w:val="pl-PL"/>
        </w:rPr>
        <w:t xml:space="preserve"> – procedura realizacji zadań</w:t>
      </w:r>
    </w:p>
    <w:p w14:paraId="09A4BA20" w14:textId="77777777" w:rsidR="002B2DC5" w:rsidRDefault="002B2DC5" w:rsidP="002B2DC5">
      <w:pPr>
        <w:rPr>
          <w:lang w:eastAsia="x-none"/>
        </w:rPr>
      </w:pPr>
    </w:p>
    <w:tbl>
      <w:tblPr>
        <w:tblStyle w:val="Tabela-Siatka"/>
        <w:tblW w:w="14202" w:type="dxa"/>
        <w:jc w:val="center"/>
        <w:tblLook w:val="04A0" w:firstRow="1" w:lastRow="0" w:firstColumn="1" w:lastColumn="0" w:noHBand="0" w:noVBand="1"/>
      </w:tblPr>
      <w:tblGrid>
        <w:gridCol w:w="4368"/>
        <w:gridCol w:w="4823"/>
        <w:gridCol w:w="2547"/>
        <w:gridCol w:w="2464"/>
      </w:tblGrid>
      <w:tr w:rsidR="008B4C87" w14:paraId="7DE57003" w14:textId="77777777" w:rsidTr="00F346AE">
        <w:trPr>
          <w:trHeight w:val="522"/>
          <w:jc w:val="center"/>
        </w:trPr>
        <w:tc>
          <w:tcPr>
            <w:tcW w:w="1420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0F850A36" w14:textId="77777777" w:rsidR="008B4C87" w:rsidRPr="008443FF" w:rsidRDefault="008B4C87" w:rsidP="0081279F">
            <w:pPr>
              <w:jc w:val="center"/>
              <w:rPr>
                <w:rFonts w:asciiTheme="majorHAnsi" w:hAnsiTheme="majorHAnsi" w:cs="Arial"/>
                <w:sz w:val="32"/>
                <w:szCs w:val="32"/>
              </w:rPr>
            </w:pPr>
            <w:r w:rsidRPr="008443FF">
              <w:rPr>
                <w:rFonts w:asciiTheme="majorHAnsi" w:hAnsiTheme="majorHAnsi" w:cs="Arial"/>
                <w:b/>
                <w:bCs/>
                <w:sz w:val="32"/>
                <w:szCs w:val="32"/>
              </w:rPr>
              <w:t xml:space="preserve">Czwarty stopień alarmowy </w:t>
            </w:r>
            <w:r>
              <w:rPr>
                <w:rFonts w:asciiTheme="majorHAnsi" w:hAnsiTheme="majorHAnsi" w:cs="Arial"/>
                <w:b/>
                <w:bCs/>
                <w:sz w:val="32"/>
                <w:szCs w:val="32"/>
              </w:rPr>
              <w:t>–</w:t>
            </w:r>
            <w:r w:rsidRPr="008443FF">
              <w:rPr>
                <w:rFonts w:asciiTheme="majorHAnsi" w:hAnsiTheme="majorHAnsi" w:cs="Arial"/>
                <w:b/>
                <w:bCs/>
                <w:sz w:val="32"/>
                <w:szCs w:val="32"/>
              </w:rPr>
              <w:t xml:space="preserve"> DELTA</w:t>
            </w:r>
            <w:r>
              <w:rPr>
                <w:rFonts w:asciiTheme="majorHAnsi" w:hAnsiTheme="majorHAnsi" w:cs="Arial"/>
                <w:b/>
                <w:bCs/>
                <w:sz w:val="32"/>
                <w:szCs w:val="32"/>
              </w:rPr>
              <w:t xml:space="preserve"> – CRP </w:t>
            </w:r>
          </w:p>
        </w:tc>
      </w:tr>
      <w:tr w:rsidR="008B4C87" w14:paraId="301015C7" w14:textId="77777777" w:rsidTr="00F346AE">
        <w:trPr>
          <w:trHeight w:val="516"/>
          <w:jc w:val="center"/>
        </w:trPr>
        <w:tc>
          <w:tcPr>
            <w:tcW w:w="4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66071E58" w14:textId="77777777" w:rsidR="008B4C87" w:rsidRPr="002B2DC5" w:rsidRDefault="008B4C87" w:rsidP="0081279F">
            <w:pPr>
              <w:jc w:val="center"/>
              <w:rPr>
                <w:rFonts w:asciiTheme="majorHAnsi" w:hAnsiTheme="majorHAnsi" w:cs="Arial"/>
                <w:b/>
                <w:sz w:val="32"/>
                <w:szCs w:val="32"/>
              </w:rPr>
            </w:pPr>
            <w:r>
              <w:rPr>
                <w:rFonts w:asciiTheme="majorHAnsi" w:hAnsiTheme="majorHAnsi" w:cs="Arial"/>
                <w:b/>
                <w:sz w:val="32"/>
                <w:szCs w:val="32"/>
              </w:rPr>
              <w:t>Treść procedury</w:t>
            </w:r>
          </w:p>
        </w:tc>
        <w:tc>
          <w:tcPr>
            <w:tcW w:w="4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3A240E87" w14:textId="77777777" w:rsidR="008B4C87" w:rsidRPr="002B2DC5" w:rsidRDefault="008B4C87" w:rsidP="0081279F">
            <w:pPr>
              <w:jc w:val="center"/>
              <w:rPr>
                <w:rFonts w:asciiTheme="majorHAnsi" w:hAnsiTheme="majorHAnsi" w:cs="Arial"/>
                <w:b/>
                <w:sz w:val="32"/>
                <w:szCs w:val="32"/>
              </w:rPr>
            </w:pPr>
            <w:r w:rsidRPr="002B2DC5">
              <w:rPr>
                <w:rFonts w:asciiTheme="majorHAnsi" w:hAnsiTheme="majorHAnsi" w:cs="Arial"/>
                <w:b/>
                <w:sz w:val="32"/>
                <w:szCs w:val="32"/>
              </w:rPr>
              <w:t>Sposób realizacji</w:t>
            </w:r>
          </w:p>
        </w:tc>
        <w:tc>
          <w:tcPr>
            <w:tcW w:w="25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144E34DA" w14:textId="77777777" w:rsidR="008B4C87" w:rsidRPr="002B2DC5" w:rsidRDefault="008B4C87" w:rsidP="0081279F">
            <w:pPr>
              <w:jc w:val="center"/>
              <w:rPr>
                <w:rFonts w:asciiTheme="majorHAnsi" w:hAnsiTheme="majorHAnsi" w:cs="Arial"/>
                <w:b/>
                <w:sz w:val="32"/>
                <w:szCs w:val="32"/>
              </w:rPr>
            </w:pPr>
            <w:r w:rsidRPr="002B2DC5">
              <w:rPr>
                <w:rFonts w:asciiTheme="majorHAnsi" w:hAnsiTheme="majorHAnsi" w:cs="Arial"/>
                <w:b/>
                <w:sz w:val="32"/>
                <w:szCs w:val="32"/>
              </w:rPr>
              <w:t>Wykonawca</w:t>
            </w:r>
          </w:p>
        </w:tc>
        <w:tc>
          <w:tcPr>
            <w:tcW w:w="24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174E4093" w14:textId="77777777" w:rsidR="008B4C87" w:rsidRPr="002B2DC5" w:rsidRDefault="008B4C87" w:rsidP="0081279F">
            <w:pPr>
              <w:jc w:val="center"/>
              <w:rPr>
                <w:rFonts w:asciiTheme="majorHAnsi" w:hAnsiTheme="majorHAnsi" w:cs="Arial"/>
                <w:sz w:val="32"/>
                <w:szCs w:val="32"/>
              </w:rPr>
            </w:pPr>
            <w:r w:rsidRPr="002B2DC5">
              <w:rPr>
                <w:rFonts w:asciiTheme="majorHAnsi" w:hAnsiTheme="majorHAnsi" w:cs="Arial"/>
                <w:b/>
                <w:sz w:val="32"/>
                <w:szCs w:val="32"/>
              </w:rPr>
              <w:t>Czas</w:t>
            </w:r>
          </w:p>
        </w:tc>
      </w:tr>
      <w:tr w:rsidR="00B40300" w14:paraId="338B0F3E" w14:textId="77777777" w:rsidTr="00F346AE">
        <w:trPr>
          <w:jc w:val="center"/>
        </w:trPr>
        <w:tc>
          <w:tcPr>
            <w:tcW w:w="436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4204CFB" w14:textId="77777777" w:rsidR="00B40300" w:rsidRPr="008B4C87" w:rsidRDefault="00B40300" w:rsidP="00266373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8B4C87">
              <w:rPr>
                <w:rFonts w:asciiTheme="majorHAnsi" w:hAnsiTheme="majorHAnsi"/>
                <w:sz w:val="22"/>
                <w:szCs w:val="22"/>
              </w:rPr>
              <w:t xml:space="preserve">Stosownie do sytuacji przystąpić do przywracania ciągłości działania. </w:t>
            </w:r>
          </w:p>
        </w:tc>
        <w:tc>
          <w:tcPr>
            <w:tcW w:w="4823" w:type="dxa"/>
            <w:tcBorders>
              <w:top w:val="single" w:sz="18" w:space="0" w:color="auto"/>
            </w:tcBorders>
            <w:vAlign w:val="center"/>
          </w:tcPr>
          <w:p w14:paraId="16362349" w14:textId="77777777" w:rsidR="00B40300" w:rsidRDefault="00B40300" w:rsidP="00266373">
            <w:pPr>
              <w:pStyle w:val="Default"/>
              <w:numPr>
                <w:ilvl w:val="0"/>
                <w:numId w:val="52"/>
              </w:numPr>
              <w:ind w:left="302" w:hanging="284"/>
              <w:rPr>
                <w:rFonts w:asciiTheme="majorHAnsi" w:hAnsiTheme="majorHAnsi"/>
                <w:sz w:val="22"/>
                <w:szCs w:val="22"/>
              </w:rPr>
            </w:pPr>
            <w:r w:rsidRPr="001F6A86">
              <w:rPr>
                <w:rFonts w:asciiTheme="majorHAnsi" w:hAnsiTheme="majorHAnsi"/>
                <w:sz w:val="22"/>
                <w:szCs w:val="22"/>
              </w:rPr>
              <w:t>Osoba odpowiedzialna za bezpieczeństwo teleinformatyczne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(informatyk)</w:t>
            </w:r>
            <w:r w:rsidRPr="001F6A86">
              <w:rPr>
                <w:rFonts w:asciiTheme="majorHAnsi" w:hAnsiTheme="majorHAnsi"/>
                <w:sz w:val="22"/>
                <w:szCs w:val="22"/>
              </w:rPr>
              <w:t xml:space="preserve"> podejmuje zestawy procedur odtworzeniowych w celu utrzymania ciągłości działania. </w:t>
            </w:r>
          </w:p>
          <w:p w14:paraId="35F462CA" w14:textId="77777777" w:rsidR="00B40300" w:rsidRPr="001F6A86" w:rsidRDefault="00B40300" w:rsidP="00266373">
            <w:pPr>
              <w:pStyle w:val="Default"/>
              <w:numPr>
                <w:ilvl w:val="0"/>
                <w:numId w:val="52"/>
              </w:numPr>
              <w:ind w:left="302" w:hanging="284"/>
              <w:rPr>
                <w:rFonts w:asciiTheme="majorHAnsi" w:hAnsiTheme="majorHAnsi"/>
                <w:sz w:val="22"/>
                <w:szCs w:val="22"/>
              </w:rPr>
            </w:pPr>
            <w:r w:rsidRPr="001F6A86">
              <w:rPr>
                <w:rFonts w:asciiTheme="majorHAnsi" w:hAnsiTheme="majorHAnsi"/>
                <w:sz w:val="22"/>
                <w:szCs w:val="22"/>
              </w:rPr>
              <w:t xml:space="preserve">Osoba odpowiedzialna za bezpieczeństwo teleinformatyczne każdorazowo po wykonaniu procedury przywracania ciągłości </w:t>
            </w:r>
            <w:r>
              <w:rPr>
                <w:rFonts w:asciiTheme="majorHAnsi" w:hAnsiTheme="majorHAnsi"/>
                <w:sz w:val="22"/>
                <w:szCs w:val="22"/>
              </w:rPr>
              <w:t>sporządza</w:t>
            </w:r>
            <w:r w:rsidRPr="001F6A86">
              <w:rPr>
                <w:rFonts w:asciiTheme="majorHAnsi" w:hAnsiTheme="majorHAnsi"/>
                <w:sz w:val="22"/>
                <w:szCs w:val="22"/>
              </w:rPr>
              <w:t xml:space="preserve"> raport z przeprowadzonej czynności i przekazuje go Sekretarzowi Gminy.</w:t>
            </w:r>
            <w:r w:rsidRPr="001F6A86">
              <w:rPr>
                <w:sz w:val="23"/>
                <w:szCs w:val="23"/>
              </w:rPr>
              <w:t xml:space="preserve"> </w:t>
            </w:r>
          </w:p>
        </w:tc>
        <w:tc>
          <w:tcPr>
            <w:tcW w:w="2547" w:type="dxa"/>
            <w:tcBorders>
              <w:top w:val="single" w:sz="18" w:space="0" w:color="auto"/>
            </w:tcBorders>
            <w:vAlign w:val="center"/>
          </w:tcPr>
          <w:p w14:paraId="7B7EACDB" w14:textId="77777777" w:rsidR="00B40300" w:rsidRPr="00104985" w:rsidRDefault="00B40300" w:rsidP="00266373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04985">
              <w:rPr>
                <w:rFonts w:asciiTheme="majorHAnsi" w:hAnsiTheme="majorHAnsi"/>
                <w:sz w:val="22"/>
                <w:szCs w:val="22"/>
              </w:rPr>
              <w:t xml:space="preserve">Sekretarz Gminy, </w:t>
            </w:r>
          </w:p>
          <w:p w14:paraId="45BA46B8" w14:textId="77777777" w:rsidR="00B40300" w:rsidRPr="008B4C87" w:rsidRDefault="00B40300" w:rsidP="00266373">
            <w:pPr>
              <w:pStyle w:val="Default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</w:t>
            </w:r>
            <w:r w:rsidRPr="00104985">
              <w:rPr>
                <w:rFonts w:asciiTheme="majorHAnsi" w:hAnsiTheme="majorHAnsi"/>
                <w:sz w:val="22"/>
                <w:szCs w:val="22"/>
              </w:rPr>
              <w:t>soba odpowiedzialna za bezpieczeństwo teleinformatyczne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(informatyk), Inspektor ds. Zarządzania Kryzysowego.</w:t>
            </w:r>
          </w:p>
        </w:tc>
        <w:tc>
          <w:tcPr>
            <w:tcW w:w="246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637CFBF" w14:textId="77777777" w:rsidR="00B40300" w:rsidRPr="008B4C87" w:rsidRDefault="00B40300" w:rsidP="00266373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B4C87">
              <w:rPr>
                <w:rFonts w:asciiTheme="majorHAnsi" w:hAnsiTheme="majorHAnsi"/>
                <w:sz w:val="22"/>
                <w:szCs w:val="22"/>
              </w:rPr>
              <w:t xml:space="preserve">Podjęcie działań </w:t>
            </w:r>
            <w:r>
              <w:rPr>
                <w:rFonts w:asciiTheme="majorHAnsi" w:hAnsiTheme="majorHAnsi"/>
                <w:sz w:val="22"/>
                <w:szCs w:val="22"/>
              </w:rPr>
              <w:br/>
            </w:r>
            <w:r w:rsidRPr="008B4C87">
              <w:rPr>
                <w:rFonts w:asciiTheme="majorHAnsi" w:hAnsiTheme="majorHAnsi"/>
                <w:sz w:val="22"/>
                <w:szCs w:val="22"/>
              </w:rPr>
              <w:t xml:space="preserve">w czasie do </w:t>
            </w:r>
          </w:p>
          <w:p w14:paraId="76299020" w14:textId="77777777" w:rsidR="00B40300" w:rsidRPr="008B4C87" w:rsidRDefault="00B40300" w:rsidP="0026637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B4C87">
              <w:rPr>
                <w:rFonts w:asciiTheme="majorHAnsi" w:hAnsiTheme="majorHAnsi"/>
                <w:sz w:val="22"/>
                <w:szCs w:val="22"/>
              </w:rPr>
              <w:t>2 godzin od ogłoszenia stopnia alarmowego</w:t>
            </w:r>
            <w:r>
              <w:rPr>
                <w:rFonts w:asciiTheme="majorHAnsi" w:hAnsiTheme="majorHAnsi"/>
                <w:sz w:val="22"/>
                <w:szCs w:val="22"/>
              </w:rPr>
              <w:t>.</w:t>
            </w:r>
            <w:r w:rsidRPr="008B4C87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B40300" w14:paraId="4BD9FC2A" w14:textId="77777777" w:rsidTr="00F346AE">
        <w:trPr>
          <w:jc w:val="center"/>
        </w:trPr>
        <w:tc>
          <w:tcPr>
            <w:tcW w:w="436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8D47B7C" w14:textId="77777777" w:rsidR="00B40300" w:rsidRPr="008B4C87" w:rsidRDefault="00B40300" w:rsidP="00FD44FF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8B4C87">
              <w:rPr>
                <w:rFonts w:asciiTheme="majorHAnsi" w:hAnsiTheme="majorHAnsi"/>
                <w:sz w:val="22"/>
                <w:szCs w:val="22"/>
              </w:rPr>
              <w:t xml:space="preserve">Uruchomić plany awaryjne lub plany ciągłości działania w sytuacji awarii lub utraty ciągłości działania. </w:t>
            </w:r>
          </w:p>
        </w:tc>
        <w:tc>
          <w:tcPr>
            <w:tcW w:w="4823" w:type="dxa"/>
            <w:tcBorders>
              <w:bottom w:val="single" w:sz="18" w:space="0" w:color="auto"/>
            </w:tcBorders>
            <w:vAlign w:val="center"/>
          </w:tcPr>
          <w:p w14:paraId="0A924C92" w14:textId="77777777" w:rsidR="00B40300" w:rsidRDefault="00B40300" w:rsidP="00FD44FF">
            <w:pPr>
              <w:pStyle w:val="Default"/>
              <w:numPr>
                <w:ilvl w:val="0"/>
                <w:numId w:val="51"/>
              </w:numPr>
              <w:ind w:left="302" w:hanging="284"/>
              <w:rPr>
                <w:rFonts w:asciiTheme="majorHAnsi" w:hAnsiTheme="majorHAnsi"/>
                <w:sz w:val="22"/>
                <w:szCs w:val="22"/>
              </w:rPr>
            </w:pPr>
            <w:r w:rsidRPr="008B4C87">
              <w:rPr>
                <w:rFonts w:asciiTheme="majorHAnsi" w:hAnsiTheme="majorHAnsi"/>
                <w:sz w:val="22"/>
                <w:szCs w:val="22"/>
              </w:rPr>
              <w:t xml:space="preserve">Wójt Gminy w porozumieniu z Sekretarzem Gminy zarządza spotkanie robocze z pracownikami odpowiedzialnymi za zachowanie ciągłości pracy systemów informatycznych urzędu. </w:t>
            </w:r>
          </w:p>
          <w:p w14:paraId="29902EB8" w14:textId="77777777" w:rsidR="00B40300" w:rsidRDefault="00B40300" w:rsidP="00FD44FF">
            <w:pPr>
              <w:pStyle w:val="Default"/>
              <w:numPr>
                <w:ilvl w:val="0"/>
                <w:numId w:val="51"/>
              </w:numPr>
              <w:ind w:left="302" w:hanging="284"/>
              <w:rPr>
                <w:rFonts w:asciiTheme="majorHAnsi" w:hAnsiTheme="majorHAnsi"/>
                <w:sz w:val="22"/>
                <w:szCs w:val="22"/>
              </w:rPr>
            </w:pPr>
            <w:r w:rsidRPr="008B4C87">
              <w:rPr>
                <w:rFonts w:asciiTheme="majorHAnsi" w:hAnsiTheme="majorHAnsi"/>
                <w:sz w:val="22"/>
                <w:szCs w:val="22"/>
              </w:rPr>
              <w:t xml:space="preserve">Pracownicy przekazują informację w zakresie posiadania procedur awaryjnych związanych z ciągłością działania nadzorowanych systemów teleinformatycznych. </w:t>
            </w:r>
          </w:p>
          <w:p w14:paraId="1B5D0CBB" w14:textId="77777777" w:rsidR="00B40300" w:rsidRPr="008B4C87" w:rsidRDefault="00B40300" w:rsidP="00FD44FF">
            <w:pPr>
              <w:pStyle w:val="Default"/>
              <w:numPr>
                <w:ilvl w:val="0"/>
                <w:numId w:val="51"/>
              </w:numPr>
              <w:ind w:left="302" w:hanging="284"/>
              <w:rPr>
                <w:rFonts w:asciiTheme="majorHAnsi" w:hAnsiTheme="majorHAnsi"/>
                <w:sz w:val="22"/>
                <w:szCs w:val="22"/>
              </w:rPr>
            </w:pPr>
            <w:r w:rsidRPr="008B4C87">
              <w:rPr>
                <w:rFonts w:asciiTheme="majorHAnsi" w:hAnsiTheme="majorHAnsi"/>
                <w:sz w:val="22"/>
                <w:szCs w:val="22"/>
              </w:rPr>
              <w:t>W przypadku stwierdzenia braków z zakresie planów ciągłości dział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ania, w trybie natychmiastowym </w:t>
            </w:r>
            <w:r w:rsidRPr="008B4C87">
              <w:rPr>
                <w:rFonts w:asciiTheme="majorHAnsi" w:hAnsiTheme="majorHAnsi"/>
                <w:sz w:val="22"/>
                <w:szCs w:val="22"/>
              </w:rPr>
              <w:t xml:space="preserve"> opracowują niezbędne procedury. Spotkanie robocze dotyczące planów ciągłości działania zostaje opisane </w:t>
            </w:r>
            <w:r>
              <w:rPr>
                <w:rFonts w:asciiTheme="majorHAnsi" w:hAnsiTheme="majorHAnsi"/>
                <w:sz w:val="22"/>
                <w:szCs w:val="22"/>
              </w:rPr>
              <w:br/>
            </w:r>
            <w:r w:rsidRPr="008B4C87">
              <w:rPr>
                <w:rFonts w:asciiTheme="majorHAnsi" w:hAnsiTheme="majorHAnsi"/>
                <w:sz w:val="22"/>
                <w:szCs w:val="22"/>
              </w:rPr>
              <w:t xml:space="preserve">w formie notatki przez Sekretarza Gminy. </w:t>
            </w:r>
          </w:p>
        </w:tc>
        <w:tc>
          <w:tcPr>
            <w:tcW w:w="2547" w:type="dxa"/>
            <w:tcBorders>
              <w:bottom w:val="single" w:sz="18" w:space="0" w:color="auto"/>
            </w:tcBorders>
            <w:vAlign w:val="center"/>
          </w:tcPr>
          <w:p w14:paraId="5BBE2B23" w14:textId="77777777" w:rsidR="00B40300" w:rsidRPr="00104985" w:rsidRDefault="00B40300" w:rsidP="00FD44FF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04985">
              <w:rPr>
                <w:rFonts w:asciiTheme="majorHAnsi" w:hAnsiTheme="majorHAnsi"/>
                <w:sz w:val="22"/>
                <w:szCs w:val="22"/>
              </w:rPr>
              <w:t xml:space="preserve">Wójt Gminy, </w:t>
            </w:r>
          </w:p>
          <w:p w14:paraId="2989C950" w14:textId="77777777" w:rsidR="00B40300" w:rsidRPr="00104985" w:rsidRDefault="00B40300" w:rsidP="00FD44FF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04985">
              <w:rPr>
                <w:rFonts w:asciiTheme="majorHAnsi" w:hAnsiTheme="majorHAnsi"/>
                <w:sz w:val="22"/>
                <w:szCs w:val="22"/>
              </w:rPr>
              <w:t xml:space="preserve">Sekretarz Gminy, </w:t>
            </w:r>
          </w:p>
          <w:p w14:paraId="25FCD59C" w14:textId="77777777" w:rsidR="00B40300" w:rsidRPr="008B4C87" w:rsidRDefault="00B40300" w:rsidP="00FD44FF">
            <w:pPr>
              <w:pStyle w:val="Default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</w:t>
            </w:r>
            <w:r w:rsidRPr="00104985">
              <w:rPr>
                <w:rFonts w:asciiTheme="majorHAnsi" w:hAnsiTheme="majorHAnsi"/>
                <w:sz w:val="22"/>
                <w:szCs w:val="22"/>
              </w:rPr>
              <w:t>soba odpowiedzialna za bezpieczeństwo teleinformatyczne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(informatyk), Inspektor ds. Zarządzania Kryzysowego.</w:t>
            </w:r>
          </w:p>
        </w:tc>
        <w:tc>
          <w:tcPr>
            <w:tcW w:w="246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F9B8973" w14:textId="77777777" w:rsidR="00B40300" w:rsidRPr="008B4C87" w:rsidRDefault="00B40300" w:rsidP="00FD44FF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B4C87">
              <w:rPr>
                <w:rFonts w:asciiTheme="majorHAnsi" w:hAnsiTheme="majorHAnsi"/>
                <w:sz w:val="22"/>
                <w:szCs w:val="22"/>
              </w:rPr>
              <w:t xml:space="preserve">Podjęcie działań w </w:t>
            </w:r>
          </w:p>
          <w:p w14:paraId="3CF5016E" w14:textId="77777777" w:rsidR="00B40300" w:rsidRPr="008B4C87" w:rsidRDefault="00B40300" w:rsidP="00FD44FF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B4C87">
              <w:rPr>
                <w:rFonts w:asciiTheme="majorHAnsi" w:hAnsiTheme="majorHAnsi"/>
                <w:sz w:val="22"/>
                <w:szCs w:val="22"/>
              </w:rPr>
              <w:t xml:space="preserve">czasie do 30 minut od </w:t>
            </w:r>
          </w:p>
          <w:p w14:paraId="1E44AE28" w14:textId="77777777" w:rsidR="00B40300" w:rsidRPr="008B4C87" w:rsidRDefault="00B40300" w:rsidP="00FD44F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B4C87">
              <w:rPr>
                <w:rFonts w:asciiTheme="majorHAnsi" w:hAnsiTheme="majorHAnsi"/>
                <w:sz w:val="22"/>
                <w:szCs w:val="22"/>
              </w:rPr>
              <w:t>ogłoszenia stopnia alarmowego</w:t>
            </w:r>
            <w:r>
              <w:rPr>
                <w:rFonts w:asciiTheme="majorHAnsi" w:hAnsiTheme="majorHAnsi"/>
                <w:sz w:val="22"/>
                <w:szCs w:val="22"/>
              </w:rPr>
              <w:t>.</w:t>
            </w:r>
            <w:r w:rsidRPr="008B4C87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</w:tbl>
    <w:p w14:paraId="04ABA39D" w14:textId="77777777" w:rsidR="002B2DC5" w:rsidRPr="002B2DC5" w:rsidRDefault="002B2DC5" w:rsidP="002B2DC5">
      <w:pPr>
        <w:rPr>
          <w:lang w:eastAsia="x-none"/>
        </w:rPr>
      </w:pPr>
    </w:p>
    <w:p w14:paraId="47B07508" w14:textId="77777777" w:rsidR="003B5263" w:rsidRDefault="003B5263" w:rsidP="00625C96">
      <w:pPr>
        <w:spacing w:after="0" w:line="240" w:lineRule="auto"/>
        <w:rPr>
          <w:b/>
          <w:color w:val="FF0000"/>
        </w:rPr>
        <w:sectPr w:rsidR="003B5263" w:rsidSect="008556C6">
          <w:pgSz w:w="16838" w:h="11906" w:orient="landscape"/>
          <w:pgMar w:top="1418" w:right="1134" w:bottom="1418" w:left="1134" w:header="709" w:footer="709" w:gutter="0"/>
          <w:cols w:space="708"/>
          <w:titlePg/>
          <w:docGrid w:linePitch="360"/>
        </w:sectPr>
      </w:pPr>
    </w:p>
    <w:p w14:paraId="57869A2F" w14:textId="77777777" w:rsidR="009D738B" w:rsidRPr="006E068E" w:rsidRDefault="009D738B" w:rsidP="009D738B">
      <w:pPr>
        <w:pStyle w:val="Default"/>
        <w:jc w:val="both"/>
        <w:rPr>
          <w:rFonts w:asciiTheme="majorHAnsi" w:hAnsiTheme="majorHAnsi"/>
          <w:sz w:val="32"/>
          <w:szCs w:val="32"/>
        </w:rPr>
      </w:pPr>
      <w:r w:rsidRPr="006E068E">
        <w:rPr>
          <w:rFonts w:asciiTheme="majorHAnsi" w:hAnsiTheme="majorHAnsi"/>
          <w:b/>
          <w:bCs/>
          <w:sz w:val="32"/>
          <w:szCs w:val="32"/>
        </w:rPr>
        <w:lastRenderedPageBreak/>
        <w:t xml:space="preserve">Przykład komunikatu dotyczącego wprowadzenia stopnia alarmowego ALFA </w:t>
      </w:r>
    </w:p>
    <w:p w14:paraId="61D5D497" w14:textId="77777777" w:rsidR="009D738B" w:rsidRDefault="009D738B" w:rsidP="009D738B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14:paraId="634984B0" w14:textId="77777777" w:rsidR="009D738B" w:rsidRPr="009D738B" w:rsidRDefault="009D738B" w:rsidP="009D738B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9D738B">
        <w:rPr>
          <w:rFonts w:asciiTheme="majorHAnsi" w:hAnsiTheme="majorHAnsi"/>
          <w:sz w:val="22"/>
          <w:szCs w:val="22"/>
        </w:rPr>
        <w:t xml:space="preserve">Informuję, że Prezes Rady Ministrów wprowadził na terenie całego kraju pierwszy stopień alarmowy „ALFA”. W związku z powyższym proszę o zachowanie wzmożonej czujności </w:t>
      </w:r>
      <w:r>
        <w:rPr>
          <w:rFonts w:asciiTheme="majorHAnsi" w:hAnsiTheme="majorHAnsi"/>
          <w:sz w:val="22"/>
          <w:szCs w:val="22"/>
        </w:rPr>
        <w:br/>
      </w:r>
      <w:r w:rsidRPr="009D738B">
        <w:rPr>
          <w:rFonts w:asciiTheme="majorHAnsi" w:hAnsiTheme="majorHAnsi"/>
          <w:sz w:val="22"/>
          <w:szCs w:val="22"/>
        </w:rPr>
        <w:t xml:space="preserve">w stosunku do osób zachowujących się w sposób wzbudzający podejrzenia. Zachowanie takie będzie polegało między innymi na nerwowości i niepewności. Osoby takie będą przebywały przez dłuższy czas w określonym miejscu bez konkretnego powodu, będą odbiegały swoim wyglądem od wyglądu przyjętego zwyczajowo (sposób ubioru),będą posiadały przy sobie duże pakunki (kartony, plecaki, wózki) lub będą usiłowały wejść w miejsca nie przeznaczone dla klientów. </w:t>
      </w:r>
    </w:p>
    <w:p w14:paraId="167439FE" w14:textId="77777777" w:rsidR="009D738B" w:rsidRPr="009D738B" w:rsidRDefault="009D738B" w:rsidP="009D738B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9D738B">
        <w:rPr>
          <w:rFonts w:asciiTheme="majorHAnsi" w:hAnsiTheme="majorHAnsi"/>
          <w:sz w:val="22"/>
          <w:szCs w:val="22"/>
        </w:rPr>
        <w:t xml:space="preserve">Proszę </w:t>
      </w:r>
      <w:r>
        <w:rPr>
          <w:rFonts w:asciiTheme="majorHAnsi" w:hAnsiTheme="majorHAnsi"/>
          <w:sz w:val="22"/>
          <w:szCs w:val="22"/>
        </w:rPr>
        <w:t>także</w:t>
      </w:r>
      <w:r w:rsidRPr="009D738B">
        <w:rPr>
          <w:rFonts w:asciiTheme="majorHAnsi" w:hAnsiTheme="majorHAnsi"/>
          <w:sz w:val="22"/>
          <w:szCs w:val="22"/>
        </w:rPr>
        <w:t xml:space="preserve"> o zwrócenie uwagi na nieznane poja</w:t>
      </w:r>
      <w:r>
        <w:rPr>
          <w:rFonts w:asciiTheme="majorHAnsi" w:hAnsiTheme="majorHAnsi"/>
          <w:sz w:val="22"/>
          <w:szCs w:val="22"/>
        </w:rPr>
        <w:t>zdy znajdujące się na parkingu</w:t>
      </w:r>
      <w:r w:rsidRPr="009D738B">
        <w:rPr>
          <w:rFonts w:asciiTheme="majorHAnsi" w:hAnsiTheme="majorHAnsi"/>
          <w:sz w:val="22"/>
          <w:szCs w:val="22"/>
        </w:rPr>
        <w:t xml:space="preserve"> wokół obiektu, których wygląd i stan techniczny będą wzbudzały niepokój lub podejrzenia, a także na porzucone paczki lub bagaże znajdujące się na terenie obiektu lub w jego pobliżu. </w:t>
      </w:r>
    </w:p>
    <w:p w14:paraId="03E187E4" w14:textId="77777777" w:rsidR="009D738B" w:rsidRPr="009D738B" w:rsidRDefault="009D738B" w:rsidP="009D738B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9D738B">
        <w:rPr>
          <w:rFonts w:asciiTheme="majorHAnsi" w:hAnsiTheme="majorHAnsi"/>
          <w:sz w:val="22"/>
          <w:szCs w:val="22"/>
        </w:rPr>
        <w:t xml:space="preserve">Po ujawnieniu takich przypadków proszę o niezbliżanie się do tych przedmiotów oraz przekazanie informacji pracownikowi ds. zarządzania kryzysowego bądź w przypadkach rażących zawiadomienie Policji. </w:t>
      </w:r>
    </w:p>
    <w:p w14:paraId="7E26D54B" w14:textId="77777777" w:rsidR="006716BB" w:rsidRPr="009D738B" w:rsidRDefault="009D738B" w:rsidP="009D738B">
      <w:pPr>
        <w:spacing w:after="0" w:line="240" w:lineRule="auto"/>
        <w:jc w:val="both"/>
        <w:rPr>
          <w:rFonts w:asciiTheme="majorHAnsi" w:hAnsiTheme="majorHAnsi"/>
        </w:rPr>
      </w:pPr>
      <w:r w:rsidRPr="009D738B">
        <w:rPr>
          <w:rFonts w:asciiTheme="majorHAnsi" w:hAnsiTheme="majorHAnsi"/>
        </w:rPr>
        <w:t>Ogłoszony stopień alarmowy będzie obowiązywał do momentu odwołania.</w:t>
      </w:r>
    </w:p>
    <w:p w14:paraId="32D1A98A" w14:textId="77777777" w:rsidR="009D738B" w:rsidRPr="009D738B" w:rsidRDefault="009D738B" w:rsidP="009D738B">
      <w:pPr>
        <w:spacing w:after="0" w:line="240" w:lineRule="auto"/>
        <w:jc w:val="both"/>
        <w:rPr>
          <w:rFonts w:asciiTheme="majorHAnsi" w:hAnsiTheme="majorHAnsi"/>
        </w:rPr>
      </w:pPr>
    </w:p>
    <w:p w14:paraId="3061E063" w14:textId="77777777" w:rsidR="009D738B" w:rsidRPr="009D738B" w:rsidRDefault="009D738B" w:rsidP="009D738B">
      <w:pPr>
        <w:spacing w:after="0" w:line="240" w:lineRule="auto"/>
        <w:jc w:val="both"/>
        <w:rPr>
          <w:rFonts w:asciiTheme="majorHAnsi" w:hAnsiTheme="majorHAnsi"/>
        </w:rPr>
      </w:pPr>
    </w:p>
    <w:p w14:paraId="35E9F3DB" w14:textId="77777777" w:rsidR="009D738B" w:rsidRPr="009D738B" w:rsidRDefault="009D738B" w:rsidP="009D738B">
      <w:pPr>
        <w:spacing w:after="0" w:line="240" w:lineRule="auto"/>
        <w:jc w:val="both"/>
        <w:rPr>
          <w:rFonts w:asciiTheme="majorHAnsi" w:hAnsiTheme="majorHAnsi"/>
        </w:rPr>
      </w:pPr>
    </w:p>
    <w:p w14:paraId="6B3CF3BE" w14:textId="77777777" w:rsidR="009D738B" w:rsidRPr="006E068E" w:rsidRDefault="009D738B" w:rsidP="009D738B">
      <w:pPr>
        <w:pStyle w:val="Default"/>
        <w:jc w:val="both"/>
        <w:rPr>
          <w:rFonts w:asciiTheme="majorHAnsi" w:hAnsiTheme="majorHAnsi"/>
          <w:b/>
          <w:bCs/>
          <w:sz w:val="32"/>
          <w:szCs w:val="32"/>
        </w:rPr>
      </w:pPr>
      <w:r w:rsidRPr="006E068E">
        <w:rPr>
          <w:rFonts w:asciiTheme="majorHAnsi" w:hAnsiTheme="majorHAnsi"/>
          <w:b/>
          <w:bCs/>
          <w:sz w:val="32"/>
          <w:szCs w:val="32"/>
        </w:rPr>
        <w:t>Przykład komunikatu dotyczącego wprowadzenia stopnia alarmowego ALFA CRP</w:t>
      </w:r>
    </w:p>
    <w:p w14:paraId="1C5FC267" w14:textId="77777777" w:rsidR="009D738B" w:rsidRPr="009D738B" w:rsidRDefault="009D738B" w:rsidP="009D738B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9D738B">
        <w:rPr>
          <w:rFonts w:asciiTheme="majorHAnsi" w:hAnsiTheme="majorHAnsi"/>
          <w:b/>
          <w:bCs/>
          <w:sz w:val="22"/>
          <w:szCs w:val="22"/>
        </w:rPr>
        <w:t xml:space="preserve"> </w:t>
      </w:r>
    </w:p>
    <w:p w14:paraId="20B19EFE" w14:textId="77777777" w:rsidR="009D738B" w:rsidRPr="009D738B" w:rsidRDefault="009D738B" w:rsidP="009D738B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9D738B">
        <w:rPr>
          <w:rFonts w:asciiTheme="majorHAnsi" w:hAnsiTheme="majorHAnsi"/>
          <w:sz w:val="22"/>
          <w:szCs w:val="22"/>
        </w:rPr>
        <w:t xml:space="preserve">Informuję, że Prezes Rady Ministrów wprowadził na terenie całego kraju pierwszy stopień alarmowy CRP „ALFA CRP”. W związku z powyższym może dojść do ataków terrorystycznych na systemy teleinformatyczne Urzędu. W wyniku tych działań może ulec uszkodzeniom lub całkowitemu zniszczeniu system teleinformatyczny Urzędu uniemożliwiającym właściwe jego funkcjonowanie. </w:t>
      </w:r>
    </w:p>
    <w:p w14:paraId="592D4B3E" w14:textId="77777777" w:rsidR="009D738B" w:rsidRPr="009D738B" w:rsidRDefault="009D738B" w:rsidP="009D738B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9D738B">
        <w:rPr>
          <w:rFonts w:asciiTheme="majorHAnsi" w:hAnsiTheme="majorHAnsi"/>
          <w:sz w:val="22"/>
          <w:szCs w:val="22"/>
        </w:rPr>
        <w:t xml:space="preserve">Bardzo często skutecznemu atakowi komputerowemu towarzyszą charakterystyczne objawy </w:t>
      </w:r>
      <w:r w:rsidR="005305F6">
        <w:rPr>
          <w:rFonts w:asciiTheme="majorHAnsi" w:hAnsiTheme="majorHAnsi"/>
          <w:sz w:val="22"/>
          <w:szCs w:val="22"/>
        </w:rPr>
        <w:t>przejawiające</w:t>
      </w:r>
      <w:r w:rsidRPr="009D738B">
        <w:rPr>
          <w:rFonts w:asciiTheme="majorHAnsi" w:hAnsiTheme="majorHAnsi"/>
          <w:sz w:val="22"/>
          <w:szCs w:val="22"/>
        </w:rPr>
        <w:t xml:space="preserve"> się tym że: </w:t>
      </w:r>
    </w:p>
    <w:p w14:paraId="39AC629D" w14:textId="77777777" w:rsidR="009D738B" w:rsidRDefault="009D738B" w:rsidP="002F6B07">
      <w:pPr>
        <w:pStyle w:val="Default"/>
        <w:numPr>
          <w:ilvl w:val="0"/>
          <w:numId w:val="53"/>
        </w:numPr>
        <w:jc w:val="both"/>
        <w:rPr>
          <w:rFonts w:asciiTheme="majorHAnsi" w:hAnsiTheme="majorHAnsi"/>
          <w:sz w:val="22"/>
          <w:szCs w:val="22"/>
        </w:rPr>
      </w:pPr>
      <w:r w:rsidRPr="009D738B">
        <w:rPr>
          <w:rFonts w:asciiTheme="majorHAnsi" w:hAnsiTheme="majorHAnsi"/>
          <w:sz w:val="22"/>
          <w:szCs w:val="22"/>
        </w:rPr>
        <w:t xml:space="preserve">Twój komputer wyraźnie działa wolniej, a przy okazji daje sygnały intensywnego działania np. pracy dysku w momencie kiedy Ty sam nie podejmujesz żadnych działań, </w:t>
      </w:r>
    </w:p>
    <w:p w14:paraId="254FF9C1" w14:textId="77777777" w:rsidR="009D738B" w:rsidRDefault="009D738B" w:rsidP="002F6B07">
      <w:pPr>
        <w:pStyle w:val="Default"/>
        <w:numPr>
          <w:ilvl w:val="0"/>
          <w:numId w:val="53"/>
        </w:numPr>
        <w:jc w:val="both"/>
        <w:rPr>
          <w:rFonts w:asciiTheme="majorHAnsi" w:hAnsiTheme="majorHAnsi"/>
          <w:sz w:val="22"/>
          <w:szCs w:val="22"/>
        </w:rPr>
      </w:pPr>
      <w:r w:rsidRPr="009D738B">
        <w:rPr>
          <w:rFonts w:asciiTheme="majorHAnsi" w:hAnsiTheme="majorHAnsi"/>
          <w:sz w:val="22"/>
          <w:szCs w:val="22"/>
        </w:rPr>
        <w:t xml:space="preserve">Z dysku Twojego komputera nagle znikły niektóre pliki i foldery lub pojawiły się nowe, </w:t>
      </w:r>
    </w:p>
    <w:p w14:paraId="082D16FE" w14:textId="77777777" w:rsidR="009D738B" w:rsidRDefault="009D738B" w:rsidP="002F6B07">
      <w:pPr>
        <w:pStyle w:val="Default"/>
        <w:numPr>
          <w:ilvl w:val="0"/>
          <w:numId w:val="53"/>
        </w:numPr>
        <w:jc w:val="both"/>
        <w:rPr>
          <w:rFonts w:asciiTheme="majorHAnsi" w:hAnsiTheme="majorHAnsi"/>
          <w:sz w:val="22"/>
          <w:szCs w:val="22"/>
        </w:rPr>
      </w:pPr>
      <w:r w:rsidRPr="009D738B">
        <w:rPr>
          <w:rFonts w:asciiTheme="majorHAnsi" w:hAnsiTheme="majorHAnsi"/>
          <w:sz w:val="22"/>
          <w:szCs w:val="22"/>
        </w:rPr>
        <w:t xml:space="preserve">Otrzymałeś informację o tym, że rozsyłasz spam albo, że zostałeś wpisany na „czarną listę” stanowiących zagrożenie sieciowe, </w:t>
      </w:r>
    </w:p>
    <w:p w14:paraId="44D7B264" w14:textId="77777777" w:rsidR="009D738B" w:rsidRDefault="009D738B" w:rsidP="002F6B07">
      <w:pPr>
        <w:pStyle w:val="Default"/>
        <w:numPr>
          <w:ilvl w:val="0"/>
          <w:numId w:val="53"/>
        </w:numPr>
        <w:jc w:val="both"/>
        <w:rPr>
          <w:rFonts w:asciiTheme="majorHAnsi" w:hAnsiTheme="majorHAnsi"/>
          <w:sz w:val="22"/>
          <w:szCs w:val="22"/>
        </w:rPr>
      </w:pPr>
      <w:r w:rsidRPr="009D738B">
        <w:rPr>
          <w:rFonts w:asciiTheme="majorHAnsi" w:hAnsiTheme="majorHAnsi"/>
          <w:sz w:val="22"/>
          <w:szCs w:val="22"/>
        </w:rPr>
        <w:t xml:space="preserve">Otrzymałeś informację że dodajesz wiadomości w profilach społecznościowych lub na forach internetowych, </w:t>
      </w:r>
    </w:p>
    <w:p w14:paraId="21E36EF0" w14:textId="77777777" w:rsidR="009D738B" w:rsidRDefault="009D738B" w:rsidP="002F6B07">
      <w:pPr>
        <w:pStyle w:val="Default"/>
        <w:numPr>
          <w:ilvl w:val="0"/>
          <w:numId w:val="53"/>
        </w:numPr>
        <w:jc w:val="both"/>
        <w:rPr>
          <w:rFonts w:asciiTheme="majorHAnsi" w:hAnsiTheme="majorHAnsi"/>
          <w:sz w:val="22"/>
          <w:szCs w:val="22"/>
        </w:rPr>
      </w:pPr>
      <w:r w:rsidRPr="009D738B">
        <w:rPr>
          <w:rFonts w:asciiTheme="majorHAnsi" w:hAnsiTheme="majorHAnsi"/>
          <w:sz w:val="22"/>
          <w:szCs w:val="22"/>
        </w:rPr>
        <w:t xml:space="preserve">Otrzymałeś informację, że Twój komputer uczestniczył w ataku komputerowym na inne komputery, </w:t>
      </w:r>
    </w:p>
    <w:p w14:paraId="2D23A10A" w14:textId="77777777" w:rsidR="009D738B" w:rsidRDefault="009D738B" w:rsidP="002F6B07">
      <w:pPr>
        <w:pStyle w:val="Default"/>
        <w:numPr>
          <w:ilvl w:val="0"/>
          <w:numId w:val="53"/>
        </w:numPr>
        <w:jc w:val="both"/>
        <w:rPr>
          <w:rFonts w:asciiTheme="majorHAnsi" w:hAnsiTheme="majorHAnsi"/>
          <w:sz w:val="22"/>
          <w:szCs w:val="22"/>
        </w:rPr>
      </w:pPr>
      <w:r w:rsidRPr="009D738B">
        <w:rPr>
          <w:rFonts w:asciiTheme="majorHAnsi" w:hAnsiTheme="majorHAnsi"/>
          <w:sz w:val="22"/>
          <w:szCs w:val="22"/>
        </w:rPr>
        <w:t xml:space="preserve">Twój program typu firewall sygnalizuje, że jakiś program z Internetu próbuje połączyć się z Twoim komputerem, </w:t>
      </w:r>
    </w:p>
    <w:p w14:paraId="4AE5CAC8" w14:textId="77777777" w:rsidR="009D738B" w:rsidRPr="009D738B" w:rsidRDefault="009D738B" w:rsidP="002F6B07">
      <w:pPr>
        <w:pStyle w:val="Default"/>
        <w:numPr>
          <w:ilvl w:val="0"/>
          <w:numId w:val="53"/>
        </w:numPr>
        <w:jc w:val="both"/>
        <w:rPr>
          <w:rFonts w:asciiTheme="majorHAnsi" w:hAnsiTheme="majorHAnsi"/>
          <w:sz w:val="22"/>
          <w:szCs w:val="22"/>
        </w:rPr>
      </w:pPr>
      <w:r w:rsidRPr="009D738B">
        <w:rPr>
          <w:rFonts w:asciiTheme="majorHAnsi" w:hAnsiTheme="majorHAnsi"/>
          <w:sz w:val="22"/>
          <w:szCs w:val="22"/>
        </w:rPr>
        <w:t xml:space="preserve">Na Swoim komputerze znalazłeś pliki, aplikacje lub odnotowałeś procesy, które są Ci nieznane. </w:t>
      </w:r>
    </w:p>
    <w:p w14:paraId="6CA145CD" w14:textId="77777777" w:rsidR="009D738B" w:rsidRDefault="009D738B" w:rsidP="009D738B">
      <w:pPr>
        <w:spacing w:after="0" w:line="240" w:lineRule="auto"/>
        <w:rPr>
          <w:rFonts w:asciiTheme="majorHAnsi" w:hAnsiTheme="majorHAnsi"/>
        </w:rPr>
      </w:pPr>
    </w:p>
    <w:p w14:paraId="01FFBFF0" w14:textId="77777777" w:rsidR="009D738B" w:rsidRDefault="009D738B" w:rsidP="009D738B">
      <w:pPr>
        <w:spacing w:after="0" w:line="240" w:lineRule="auto"/>
        <w:rPr>
          <w:rFonts w:asciiTheme="majorHAnsi" w:hAnsiTheme="majorHAnsi"/>
        </w:rPr>
      </w:pPr>
      <w:r w:rsidRPr="009D738B">
        <w:rPr>
          <w:rFonts w:asciiTheme="majorHAnsi" w:hAnsiTheme="majorHAnsi"/>
        </w:rPr>
        <w:t>Po zauważeniu któregokolwiek z powyższych objawó</w:t>
      </w:r>
      <w:r>
        <w:rPr>
          <w:rFonts w:asciiTheme="majorHAnsi" w:hAnsiTheme="majorHAnsi"/>
        </w:rPr>
        <w:t xml:space="preserve">w natychmiast wyłącz komputer </w:t>
      </w:r>
      <w:r>
        <w:rPr>
          <w:rFonts w:asciiTheme="majorHAnsi" w:hAnsiTheme="majorHAnsi"/>
        </w:rPr>
        <w:br/>
        <w:t xml:space="preserve">i </w:t>
      </w:r>
      <w:r w:rsidRPr="009D738B">
        <w:rPr>
          <w:rFonts w:asciiTheme="majorHAnsi" w:hAnsiTheme="majorHAnsi"/>
        </w:rPr>
        <w:t>p</w:t>
      </w:r>
      <w:r w:rsidR="00A8426A">
        <w:rPr>
          <w:rFonts w:asciiTheme="majorHAnsi" w:hAnsiTheme="majorHAnsi"/>
        </w:rPr>
        <w:t>owiadam o tym Sekretarza Gminy.</w:t>
      </w:r>
    </w:p>
    <w:p w14:paraId="4B731468" w14:textId="77777777" w:rsidR="00A8426A" w:rsidRDefault="00A8426A" w:rsidP="00A8426A">
      <w:pPr>
        <w:rPr>
          <w:rFonts w:asciiTheme="majorHAnsi" w:hAnsiTheme="majorHAnsi"/>
        </w:rPr>
      </w:pPr>
    </w:p>
    <w:p w14:paraId="18E2B8CC" w14:textId="77777777" w:rsidR="00EF6BF8" w:rsidRDefault="00EF6BF8" w:rsidP="00A8426A">
      <w:pPr>
        <w:rPr>
          <w:rFonts w:asciiTheme="majorHAnsi" w:hAnsiTheme="majorHAnsi"/>
        </w:rPr>
        <w:sectPr w:rsidR="00EF6BF8" w:rsidSect="003B5263">
          <w:pgSz w:w="11906" w:h="16838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14:paraId="4CD81A83" w14:textId="77777777" w:rsidR="006605D5" w:rsidRDefault="006605D5" w:rsidP="006605D5">
      <w:pPr>
        <w:spacing w:after="0" w:line="240" w:lineRule="auto"/>
        <w:jc w:val="both"/>
        <w:rPr>
          <w:b/>
          <w:sz w:val="32"/>
          <w:szCs w:val="32"/>
          <w:u w:val="single"/>
        </w:rPr>
      </w:pPr>
      <w:r w:rsidRPr="004A3F5F">
        <w:rPr>
          <w:b/>
          <w:sz w:val="32"/>
          <w:szCs w:val="32"/>
          <w:u w:val="single"/>
        </w:rPr>
        <w:lastRenderedPageBreak/>
        <w:t>Załącznik</w:t>
      </w:r>
      <w:r w:rsidR="00EF6BF8">
        <w:rPr>
          <w:b/>
          <w:sz w:val="32"/>
          <w:szCs w:val="32"/>
          <w:u w:val="single"/>
        </w:rPr>
        <w:t xml:space="preserve"> Nr 1</w:t>
      </w:r>
    </w:p>
    <w:p w14:paraId="197DFA78" w14:textId="77777777" w:rsidR="006605D5" w:rsidRDefault="006605D5" w:rsidP="006605D5">
      <w:pPr>
        <w:spacing w:after="0" w:line="240" w:lineRule="auto"/>
        <w:jc w:val="both"/>
        <w:rPr>
          <w:sz w:val="24"/>
          <w:szCs w:val="24"/>
        </w:rPr>
      </w:pPr>
    </w:p>
    <w:p w14:paraId="10FE9022" w14:textId="77777777" w:rsidR="006605D5" w:rsidRPr="006605D5" w:rsidRDefault="006605D5" w:rsidP="006605D5">
      <w:pPr>
        <w:spacing w:after="0" w:line="240" w:lineRule="auto"/>
        <w:jc w:val="center"/>
        <w:rPr>
          <w:b/>
          <w:sz w:val="32"/>
          <w:szCs w:val="32"/>
        </w:rPr>
      </w:pPr>
      <w:r w:rsidRPr="006605D5">
        <w:rPr>
          <w:b/>
          <w:sz w:val="32"/>
          <w:szCs w:val="32"/>
        </w:rPr>
        <w:t xml:space="preserve">Karta </w:t>
      </w:r>
      <w:r>
        <w:rPr>
          <w:b/>
          <w:sz w:val="32"/>
          <w:szCs w:val="32"/>
        </w:rPr>
        <w:t xml:space="preserve">kontroli wejść i wyjść osób postronnych na teren </w:t>
      </w:r>
      <w:r w:rsidR="00A8426A">
        <w:rPr>
          <w:b/>
          <w:sz w:val="32"/>
          <w:szCs w:val="32"/>
        </w:rPr>
        <w:t>Urzędu Gminy w Ełku</w:t>
      </w:r>
      <w:r w:rsidR="00A8426A">
        <w:rPr>
          <w:b/>
          <w:sz w:val="32"/>
          <w:szCs w:val="32"/>
        </w:rPr>
        <w:br/>
      </w:r>
      <w:r>
        <w:rPr>
          <w:b/>
          <w:sz w:val="32"/>
          <w:szCs w:val="32"/>
        </w:rPr>
        <w:t xml:space="preserve"> w związku z wprowadzeniem poszczególnych stopni alarmowych</w:t>
      </w:r>
    </w:p>
    <w:p w14:paraId="10EC2738" w14:textId="77777777" w:rsidR="006605D5" w:rsidRDefault="006605D5" w:rsidP="006605D5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-Siatka"/>
        <w:tblW w:w="14709" w:type="dxa"/>
        <w:tblLook w:val="04A0" w:firstRow="1" w:lastRow="0" w:firstColumn="1" w:lastColumn="0" w:noHBand="0" w:noVBand="1"/>
      </w:tblPr>
      <w:tblGrid>
        <w:gridCol w:w="548"/>
        <w:gridCol w:w="1545"/>
        <w:gridCol w:w="1276"/>
        <w:gridCol w:w="2409"/>
        <w:gridCol w:w="2268"/>
        <w:gridCol w:w="3119"/>
        <w:gridCol w:w="1417"/>
        <w:gridCol w:w="2127"/>
      </w:tblGrid>
      <w:tr w:rsidR="006605D5" w14:paraId="382C0AD3" w14:textId="77777777" w:rsidTr="00AF3DC7">
        <w:tc>
          <w:tcPr>
            <w:tcW w:w="548" w:type="dxa"/>
            <w:shd w:val="clear" w:color="auto" w:fill="D6E3BC" w:themeFill="accent3" w:themeFillTint="66"/>
            <w:vAlign w:val="center"/>
          </w:tcPr>
          <w:p w14:paraId="4EA95208" w14:textId="77777777" w:rsidR="006605D5" w:rsidRPr="004A3F5F" w:rsidRDefault="006605D5" w:rsidP="007711EC">
            <w:pPr>
              <w:jc w:val="center"/>
              <w:rPr>
                <w:b/>
                <w:sz w:val="24"/>
                <w:szCs w:val="24"/>
              </w:rPr>
            </w:pPr>
            <w:r w:rsidRPr="004A3F5F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545" w:type="dxa"/>
            <w:shd w:val="clear" w:color="auto" w:fill="D6E3BC" w:themeFill="accent3" w:themeFillTint="66"/>
            <w:vAlign w:val="center"/>
          </w:tcPr>
          <w:p w14:paraId="50BCC9B5" w14:textId="77777777" w:rsidR="006605D5" w:rsidRPr="004A3F5F" w:rsidRDefault="006605D5" w:rsidP="007711EC">
            <w:pPr>
              <w:jc w:val="center"/>
              <w:rPr>
                <w:b/>
                <w:sz w:val="24"/>
                <w:szCs w:val="24"/>
              </w:rPr>
            </w:pPr>
            <w:r w:rsidRPr="004A3F5F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7593058F" w14:textId="77777777" w:rsidR="006605D5" w:rsidRPr="004A3F5F" w:rsidRDefault="006605D5" w:rsidP="007711EC">
            <w:pPr>
              <w:jc w:val="center"/>
              <w:rPr>
                <w:b/>
                <w:sz w:val="24"/>
                <w:szCs w:val="24"/>
              </w:rPr>
            </w:pPr>
            <w:r w:rsidRPr="004A3F5F">
              <w:rPr>
                <w:b/>
                <w:sz w:val="24"/>
                <w:szCs w:val="24"/>
              </w:rPr>
              <w:t>Godzina</w:t>
            </w:r>
            <w:r>
              <w:rPr>
                <w:b/>
                <w:sz w:val="24"/>
                <w:szCs w:val="24"/>
              </w:rPr>
              <w:t xml:space="preserve"> wejścia</w:t>
            </w:r>
          </w:p>
        </w:tc>
        <w:tc>
          <w:tcPr>
            <w:tcW w:w="2409" w:type="dxa"/>
            <w:shd w:val="clear" w:color="auto" w:fill="D6E3BC" w:themeFill="accent3" w:themeFillTint="66"/>
            <w:vAlign w:val="center"/>
          </w:tcPr>
          <w:p w14:paraId="244932DE" w14:textId="77777777" w:rsidR="006605D5" w:rsidRPr="004A3F5F" w:rsidRDefault="006605D5" w:rsidP="007711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Nazwisko</w:t>
            </w:r>
            <w:r>
              <w:rPr>
                <w:b/>
                <w:sz w:val="24"/>
                <w:szCs w:val="24"/>
              </w:rPr>
              <w:br/>
              <w:t xml:space="preserve"> i imię</w:t>
            </w:r>
          </w:p>
        </w:tc>
        <w:tc>
          <w:tcPr>
            <w:tcW w:w="2268" w:type="dxa"/>
            <w:shd w:val="clear" w:color="auto" w:fill="D6E3BC" w:themeFill="accent3" w:themeFillTint="66"/>
            <w:vAlign w:val="center"/>
          </w:tcPr>
          <w:p w14:paraId="27312220" w14:textId="77777777" w:rsidR="006605D5" w:rsidRPr="004A3F5F" w:rsidRDefault="006605D5" w:rsidP="006605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instytucji</w:t>
            </w:r>
          </w:p>
        </w:tc>
        <w:tc>
          <w:tcPr>
            <w:tcW w:w="3119" w:type="dxa"/>
            <w:shd w:val="clear" w:color="auto" w:fill="D6E3BC" w:themeFill="accent3" w:themeFillTint="66"/>
            <w:vAlign w:val="center"/>
          </w:tcPr>
          <w:p w14:paraId="22F6F74D" w14:textId="77777777" w:rsidR="006605D5" w:rsidRPr="004A3F5F" w:rsidRDefault="006605D5" w:rsidP="007711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 wizyty</w:t>
            </w:r>
          </w:p>
        </w:tc>
        <w:tc>
          <w:tcPr>
            <w:tcW w:w="1417" w:type="dxa"/>
            <w:shd w:val="clear" w:color="auto" w:fill="D6E3BC" w:themeFill="accent3" w:themeFillTint="66"/>
          </w:tcPr>
          <w:p w14:paraId="7779F7FF" w14:textId="77777777" w:rsidR="006605D5" w:rsidRPr="004A3F5F" w:rsidRDefault="00AF3DC7" w:rsidP="007711EC">
            <w:pPr>
              <w:jc w:val="center"/>
              <w:rPr>
                <w:b/>
                <w:sz w:val="24"/>
                <w:szCs w:val="24"/>
              </w:rPr>
            </w:pPr>
            <w:r w:rsidRPr="004A3F5F">
              <w:rPr>
                <w:b/>
                <w:sz w:val="24"/>
                <w:szCs w:val="24"/>
              </w:rPr>
              <w:t>Godzina</w:t>
            </w:r>
            <w:r>
              <w:rPr>
                <w:b/>
                <w:sz w:val="24"/>
                <w:szCs w:val="24"/>
              </w:rPr>
              <w:t xml:space="preserve"> wyjścia</w:t>
            </w:r>
          </w:p>
        </w:tc>
        <w:tc>
          <w:tcPr>
            <w:tcW w:w="2127" w:type="dxa"/>
            <w:shd w:val="clear" w:color="auto" w:fill="D6E3BC" w:themeFill="accent3" w:themeFillTint="66"/>
            <w:vAlign w:val="center"/>
          </w:tcPr>
          <w:p w14:paraId="1D2BE63A" w14:textId="77777777" w:rsidR="006605D5" w:rsidRPr="004A3F5F" w:rsidRDefault="006605D5" w:rsidP="007711EC">
            <w:pPr>
              <w:jc w:val="center"/>
              <w:rPr>
                <w:b/>
                <w:sz w:val="24"/>
                <w:szCs w:val="24"/>
              </w:rPr>
            </w:pPr>
            <w:r w:rsidRPr="004A3F5F">
              <w:rPr>
                <w:b/>
                <w:sz w:val="24"/>
                <w:szCs w:val="24"/>
              </w:rPr>
              <w:t>Uwagi</w:t>
            </w:r>
          </w:p>
        </w:tc>
      </w:tr>
      <w:tr w:rsidR="006605D5" w14:paraId="16C9AD12" w14:textId="77777777" w:rsidTr="00AF3DC7">
        <w:trPr>
          <w:trHeight w:val="624"/>
        </w:trPr>
        <w:tc>
          <w:tcPr>
            <w:tcW w:w="548" w:type="dxa"/>
            <w:vAlign w:val="center"/>
          </w:tcPr>
          <w:p w14:paraId="0CA80CA2" w14:textId="77777777" w:rsidR="006605D5" w:rsidRDefault="006605D5" w:rsidP="007711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25F95D5F" w14:textId="77777777" w:rsidR="006605D5" w:rsidRDefault="006605D5" w:rsidP="007711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A7FDA07" w14:textId="77777777" w:rsidR="006605D5" w:rsidRDefault="006605D5" w:rsidP="007711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5DC3A8D" w14:textId="77777777" w:rsidR="006605D5" w:rsidRDefault="006605D5" w:rsidP="007711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CBEFE4D" w14:textId="77777777" w:rsidR="006605D5" w:rsidRDefault="006605D5" w:rsidP="007711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362EA9F6" w14:textId="77777777" w:rsidR="006605D5" w:rsidRDefault="006605D5" w:rsidP="007711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73B21FA" w14:textId="77777777" w:rsidR="006605D5" w:rsidRDefault="006605D5" w:rsidP="007711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29344F7" w14:textId="77777777" w:rsidR="006605D5" w:rsidRDefault="006605D5" w:rsidP="007711EC">
            <w:pPr>
              <w:jc w:val="both"/>
              <w:rPr>
                <w:sz w:val="24"/>
                <w:szCs w:val="24"/>
              </w:rPr>
            </w:pPr>
          </w:p>
        </w:tc>
      </w:tr>
      <w:tr w:rsidR="006605D5" w14:paraId="0693070A" w14:textId="77777777" w:rsidTr="00AF3DC7">
        <w:trPr>
          <w:trHeight w:val="624"/>
        </w:trPr>
        <w:tc>
          <w:tcPr>
            <w:tcW w:w="548" w:type="dxa"/>
            <w:vAlign w:val="center"/>
          </w:tcPr>
          <w:p w14:paraId="52015066" w14:textId="77777777" w:rsidR="006605D5" w:rsidRDefault="006605D5" w:rsidP="007711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17763020" w14:textId="77777777" w:rsidR="006605D5" w:rsidRDefault="006605D5" w:rsidP="007711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C20F1A6" w14:textId="77777777" w:rsidR="006605D5" w:rsidRDefault="006605D5" w:rsidP="007711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06E345B9" w14:textId="77777777" w:rsidR="006605D5" w:rsidRDefault="006605D5" w:rsidP="007711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7F68A92" w14:textId="77777777" w:rsidR="006605D5" w:rsidRDefault="006605D5" w:rsidP="007711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282EDE01" w14:textId="77777777" w:rsidR="006605D5" w:rsidRDefault="006605D5" w:rsidP="007711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9079379" w14:textId="77777777" w:rsidR="006605D5" w:rsidRDefault="006605D5" w:rsidP="007711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2B14AE5" w14:textId="77777777" w:rsidR="006605D5" w:rsidRDefault="006605D5" w:rsidP="007711EC">
            <w:pPr>
              <w:jc w:val="both"/>
              <w:rPr>
                <w:sz w:val="24"/>
                <w:szCs w:val="24"/>
              </w:rPr>
            </w:pPr>
          </w:p>
        </w:tc>
      </w:tr>
      <w:tr w:rsidR="006605D5" w14:paraId="264372DD" w14:textId="77777777" w:rsidTr="00AF3DC7">
        <w:trPr>
          <w:trHeight w:val="624"/>
        </w:trPr>
        <w:tc>
          <w:tcPr>
            <w:tcW w:w="548" w:type="dxa"/>
            <w:vAlign w:val="center"/>
          </w:tcPr>
          <w:p w14:paraId="5181C7EC" w14:textId="77777777" w:rsidR="006605D5" w:rsidRDefault="006605D5" w:rsidP="007711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7ADF98E6" w14:textId="77777777" w:rsidR="006605D5" w:rsidRDefault="006605D5" w:rsidP="007711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F9AC88" w14:textId="77777777" w:rsidR="006605D5" w:rsidRDefault="006605D5" w:rsidP="007711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B5CDCB5" w14:textId="77777777" w:rsidR="006605D5" w:rsidRDefault="006605D5" w:rsidP="007711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48BFCF9" w14:textId="77777777" w:rsidR="006605D5" w:rsidRDefault="006605D5" w:rsidP="007711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7974A19D" w14:textId="77777777" w:rsidR="006605D5" w:rsidRDefault="006605D5" w:rsidP="007711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A68F6FB" w14:textId="77777777" w:rsidR="006605D5" w:rsidRDefault="006605D5" w:rsidP="007711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7D7A0DF" w14:textId="77777777" w:rsidR="006605D5" w:rsidRDefault="006605D5" w:rsidP="007711EC">
            <w:pPr>
              <w:jc w:val="both"/>
              <w:rPr>
                <w:sz w:val="24"/>
                <w:szCs w:val="24"/>
              </w:rPr>
            </w:pPr>
          </w:p>
        </w:tc>
      </w:tr>
      <w:tr w:rsidR="006605D5" w14:paraId="460E2B9E" w14:textId="77777777" w:rsidTr="00AF3DC7">
        <w:trPr>
          <w:trHeight w:val="624"/>
        </w:trPr>
        <w:tc>
          <w:tcPr>
            <w:tcW w:w="548" w:type="dxa"/>
            <w:vAlign w:val="center"/>
          </w:tcPr>
          <w:p w14:paraId="049A58D6" w14:textId="77777777" w:rsidR="006605D5" w:rsidRDefault="006605D5" w:rsidP="007711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304EC756" w14:textId="77777777" w:rsidR="006605D5" w:rsidRDefault="006605D5" w:rsidP="007711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941ED8E" w14:textId="77777777" w:rsidR="006605D5" w:rsidRDefault="006605D5" w:rsidP="007711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51434D15" w14:textId="77777777" w:rsidR="006605D5" w:rsidRDefault="006605D5" w:rsidP="007711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DF0F912" w14:textId="77777777" w:rsidR="006605D5" w:rsidRDefault="006605D5" w:rsidP="007711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08FE43B" w14:textId="77777777" w:rsidR="006605D5" w:rsidRDefault="006605D5" w:rsidP="007711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B338A37" w14:textId="77777777" w:rsidR="006605D5" w:rsidRDefault="006605D5" w:rsidP="007711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34A5791" w14:textId="77777777" w:rsidR="006605D5" w:rsidRDefault="006605D5" w:rsidP="007711EC">
            <w:pPr>
              <w:jc w:val="both"/>
              <w:rPr>
                <w:sz w:val="24"/>
                <w:szCs w:val="24"/>
              </w:rPr>
            </w:pPr>
          </w:p>
        </w:tc>
      </w:tr>
      <w:tr w:rsidR="006605D5" w14:paraId="1EE936C7" w14:textId="77777777" w:rsidTr="00AF3DC7">
        <w:trPr>
          <w:trHeight w:val="624"/>
        </w:trPr>
        <w:tc>
          <w:tcPr>
            <w:tcW w:w="548" w:type="dxa"/>
            <w:vAlign w:val="center"/>
          </w:tcPr>
          <w:p w14:paraId="28AC335A" w14:textId="77777777" w:rsidR="006605D5" w:rsidRDefault="006605D5" w:rsidP="007711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713ACD33" w14:textId="77777777" w:rsidR="006605D5" w:rsidRDefault="006605D5" w:rsidP="007711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7DEFEA2" w14:textId="77777777" w:rsidR="006605D5" w:rsidRDefault="006605D5" w:rsidP="007711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0DB7647" w14:textId="77777777" w:rsidR="006605D5" w:rsidRDefault="006605D5" w:rsidP="007711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E554B26" w14:textId="77777777" w:rsidR="006605D5" w:rsidRDefault="006605D5" w:rsidP="007711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6930C3F9" w14:textId="77777777" w:rsidR="006605D5" w:rsidRDefault="006605D5" w:rsidP="007711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EDB1920" w14:textId="77777777" w:rsidR="006605D5" w:rsidRDefault="006605D5" w:rsidP="007711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65FA929" w14:textId="77777777" w:rsidR="006605D5" w:rsidRDefault="006605D5" w:rsidP="007711EC">
            <w:pPr>
              <w:jc w:val="both"/>
              <w:rPr>
                <w:sz w:val="24"/>
                <w:szCs w:val="24"/>
              </w:rPr>
            </w:pPr>
          </w:p>
        </w:tc>
      </w:tr>
      <w:tr w:rsidR="006605D5" w14:paraId="3B500A54" w14:textId="77777777" w:rsidTr="00AF3DC7">
        <w:trPr>
          <w:trHeight w:val="624"/>
        </w:trPr>
        <w:tc>
          <w:tcPr>
            <w:tcW w:w="548" w:type="dxa"/>
            <w:vAlign w:val="center"/>
          </w:tcPr>
          <w:p w14:paraId="73E74290" w14:textId="77777777" w:rsidR="006605D5" w:rsidRDefault="006605D5" w:rsidP="007711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09F17917" w14:textId="77777777" w:rsidR="006605D5" w:rsidRDefault="006605D5" w:rsidP="007711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FBF14B1" w14:textId="77777777" w:rsidR="006605D5" w:rsidRDefault="006605D5" w:rsidP="007711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308979A8" w14:textId="77777777" w:rsidR="006605D5" w:rsidRDefault="006605D5" w:rsidP="007711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50CF414" w14:textId="77777777" w:rsidR="006605D5" w:rsidRDefault="006605D5" w:rsidP="007711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7CFC7921" w14:textId="77777777" w:rsidR="006605D5" w:rsidRDefault="006605D5" w:rsidP="007711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CBFED55" w14:textId="77777777" w:rsidR="006605D5" w:rsidRDefault="006605D5" w:rsidP="007711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A00C9F1" w14:textId="77777777" w:rsidR="006605D5" w:rsidRDefault="006605D5" w:rsidP="007711EC">
            <w:pPr>
              <w:jc w:val="both"/>
              <w:rPr>
                <w:sz w:val="24"/>
                <w:szCs w:val="24"/>
              </w:rPr>
            </w:pPr>
          </w:p>
        </w:tc>
      </w:tr>
      <w:tr w:rsidR="006605D5" w14:paraId="170681EF" w14:textId="77777777" w:rsidTr="00AF3DC7">
        <w:trPr>
          <w:trHeight w:val="624"/>
        </w:trPr>
        <w:tc>
          <w:tcPr>
            <w:tcW w:w="548" w:type="dxa"/>
            <w:vAlign w:val="center"/>
          </w:tcPr>
          <w:p w14:paraId="08A901F3" w14:textId="77777777" w:rsidR="006605D5" w:rsidRDefault="006605D5" w:rsidP="007711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56BC7B0D" w14:textId="77777777" w:rsidR="006605D5" w:rsidRDefault="006605D5" w:rsidP="007711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7C98F45" w14:textId="77777777" w:rsidR="006605D5" w:rsidRDefault="006605D5" w:rsidP="007711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2A8A12F9" w14:textId="77777777" w:rsidR="006605D5" w:rsidRDefault="006605D5" w:rsidP="007711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E06AA2F" w14:textId="77777777" w:rsidR="006605D5" w:rsidRDefault="006605D5" w:rsidP="007711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30BB8ABE" w14:textId="77777777" w:rsidR="006605D5" w:rsidRDefault="006605D5" w:rsidP="007711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5C6614F" w14:textId="77777777" w:rsidR="006605D5" w:rsidRDefault="006605D5" w:rsidP="007711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68FD5B6" w14:textId="77777777" w:rsidR="006605D5" w:rsidRDefault="006605D5" w:rsidP="007711EC">
            <w:pPr>
              <w:jc w:val="both"/>
              <w:rPr>
                <w:sz w:val="24"/>
                <w:szCs w:val="24"/>
              </w:rPr>
            </w:pPr>
          </w:p>
        </w:tc>
      </w:tr>
      <w:tr w:rsidR="006605D5" w14:paraId="63C2F6FF" w14:textId="77777777" w:rsidTr="00AF3DC7">
        <w:trPr>
          <w:trHeight w:val="624"/>
        </w:trPr>
        <w:tc>
          <w:tcPr>
            <w:tcW w:w="548" w:type="dxa"/>
            <w:vAlign w:val="center"/>
          </w:tcPr>
          <w:p w14:paraId="6FB366FE" w14:textId="77777777" w:rsidR="006605D5" w:rsidRDefault="006605D5" w:rsidP="007711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50830ED1" w14:textId="77777777" w:rsidR="006605D5" w:rsidRDefault="006605D5" w:rsidP="007711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EDC3B2C" w14:textId="77777777" w:rsidR="006605D5" w:rsidRDefault="006605D5" w:rsidP="007711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1D6D941" w14:textId="77777777" w:rsidR="006605D5" w:rsidRDefault="006605D5" w:rsidP="007711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A597D63" w14:textId="77777777" w:rsidR="006605D5" w:rsidRDefault="006605D5" w:rsidP="007711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362C12A9" w14:textId="77777777" w:rsidR="006605D5" w:rsidRDefault="006605D5" w:rsidP="007711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3D4B31D" w14:textId="77777777" w:rsidR="006605D5" w:rsidRDefault="006605D5" w:rsidP="007711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1E83195" w14:textId="77777777" w:rsidR="006605D5" w:rsidRDefault="006605D5" w:rsidP="007711EC">
            <w:pPr>
              <w:jc w:val="both"/>
              <w:rPr>
                <w:sz w:val="24"/>
                <w:szCs w:val="24"/>
              </w:rPr>
            </w:pPr>
          </w:p>
        </w:tc>
      </w:tr>
      <w:tr w:rsidR="006605D5" w14:paraId="777CCA92" w14:textId="77777777" w:rsidTr="00AF3DC7">
        <w:trPr>
          <w:trHeight w:val="624"/>
        </w:trPr>
        <w:tc>
          <w:tcPr>
            <w:tcW w:w="548" w:type="dxa"/>
            <w:vAlign w:val="center"/>
          </w:tcPr>
          <w:p w14:paraId="498A749F" w14:textId="77777777" w:rsidR="006605D5" w:rsidRDefault="006605D5" w:rsidP="007711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5FA8C563" w14:textId="77777777" w:rsidR="006605D5" w:rsidRDefault="006605D5" w:rsidP="007711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8A947B2" w14:textId="77777777" w:rsidR="006605D5" w:rsidRDefault="006605D5" w:rsidP="007711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130649C" w14:textId="77777777" w:rsidR="006605D5" w:rsidRDefault="006605D5" w:rsidP="007711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890928E" w14:textId="77777777" w:rsidR="006605D5" w:rsidRDefault="006605D5" w:rsidP="007711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5D534247" w14:textId="77777777" w:rsidR="006605D5" w:rsidRDefault="006605D5" w:rsidP="007711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E227ED3" w14:textId="77777777" w:rsidR="006605D5" w:rsidRDefault="006605D5" w:rsidP="007711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C68471B" w14:textId="77777777" w:rsidR="006605D5" w:rsidRDefault="006605D5" w:rsidP="007711EC">
            <w:pPr>
              <w:jc w:val="both"/>
              <w:rPr>
                <w:sz w:val="24"/>
                <w:szCs w:val="24"/>
              </w:rPr>
            </w:pPr>
          </w:p>
        </w:tc>
      </w:tr>
      <w:tr w:rsidR="006605D5" w14:paraId="730414F1" w14:textId="77777777" w:rsidTr="00AF3DC7">
        <w:trPr>
          <w:trHeight w:val="624"/>
        </w:trPr>
        <w:tc>
          <w:tcPr>
            <w:tcW w:w="548" w:type="dxa"/>
            <w:vAlign w:val="center"/>
          </w:tcPr>
          <w:p w14:paraId="0974354F" w14:textId="77777777" w:rsidR="006605D5" w:rsidRDefault="006605D5" w:rsidP="007711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4A2DCB53" w14:textId="77777777" w:rsidR="006605D5" w:rsidRDefault="006605D5" w:rsidP="007711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9DE0EC2" w14:textId="77777777" w:rsidR="006605D5" w:rsidRDefault="006605D5" w:rsidP="007711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36E91FFD" w14:textId="77777777" w:rsidR="006605D5" w:rsidRDefault="006605D5" w:rsidP="007711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87CFBE3" w14:textId="77777777" w:rsidR="006605D5" w:rsidRDefault="006605D5" w:rsidP="007711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5DD7F82C" w14:textId="77777777" w:rsidR="006605D5" w:rsidRDefault="006605D5" w:rsidP="007711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1589F7A" w14:textId="77777777" w:rsidR="006605D5" w:rsidRDefault="006605D5" w:rsidP="007711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FEAEFF2" w14:textId="77777777" w:rsidR="006605D5" w:rsidRDefault="006605D5" w:rsidP="007711EC">
            <w:pPr>
              <w:jc w:val="both"/>
              <w:rPr>
                <w:sz w:val="24"/>
                <w:szCs w:val="24"/>
              </w:rPr>
            </w:pPr>
          </w:p>
        </w:tc>
      </w:tr>
    </w:tbl>
    <w:p w14:paraId="7EA44F78" w14:textId="77777777" w:rsidR="00EF6BF8" w:rsidRDefault="00EF6BF8" w:rsidP="004F48A1">
      <w:pPr>
        <w:spacing w:after="0" w:line="240" w:lineRule="auto"/>
        <w:jc w:val="both"/>
        <w:rPr>
          <w:b/>
          <w:sz w:val="32"/>
          <w:szCs w:val="32"/>
          <w:u w:val="single"/>
        </w:rPr>
        <w:sectPr w:rsidR="00EF6BF8" w:rsidSect="00EF6BF8">
          <w:pgSz w:w="16838" w:h="11906" w:orient="landscape"/>
          <w:pgMar w:top="1418" w:right="1134" w:bottom="1418" w:left="1134" w:header="709" w:footer="709" w:gutter="0"/>
          <w:cols w:space="708"/>
          <w:docGrid w:linePitch="360"/>
        </w:sectPr>
      </w:pPr>
    </w:p>
    <w:p w14:paraId="00899A6B" w14:textId="77777777" w:rsidR="00EF6BF8" w:rsidRDefault="00EF6BF8" w:rsidP="004F48A1">
      <w:pPr>
        <w:spacing w:after="0" w:line="240" w:lineRule="auto"/>
        <w:jc w:val="both"/>
        <w:rPr>
          <w:b/>
          <w:sz w:val="32"/>
          <w:szCs w:val="32"/>
          <w:u w:val="single"/>
        </w:rPr>
      </w:pPr>
      <w:r w:rsidRPr="004A3F5F">
        <w:rPr>
          <w:b/>
          <w:sz w:val="32"/>
          <w:szCs w:val="32"/>
          <w:u w:val="single"/>
        </w:rPr>
        <w:lastRenderedPageBreak/>
        <w:t>Załącznik</w:t>
      </w:r>
      <w:r>
        <w:rPr>
          <w:b/>
          <w:sz w:val="32"/>
          <w:szCs w:val="32"/>
          <w:u w:val="single"/>
        </w:rPr>
        <w:t xml:space="preserve"> Nr 2</w:t>
      </w:r>
    </w:p>
    <w:p w14:paraId="39F5BD09" w14:textId="77777777" w:rsidR="004F48A1" w:rsidRDefault="004F48A1" w:rsidP="004F48A1">
      <w:pPr>
        <w:spacing w:after="0" w:line="240" w:lineRule="auto"/>
        <w:jc w:val="both"/>
        <w:rPr>
          <w:b/>
          <w:sz w:val="32"/>
          <w:szCs w:val="32"/>
          <w:u w:val="single"/>
        </w:rPr>
      </w:pPr>
    </w:p>
    <w:tbl>
      <w:tblPr>
        <w:tblpPr w:leftFromText="141" w:rightFromText="141" w:vertAnchor="page" w:horzAnchor="margin" w:tblpXSpec="center" w:tblpY="189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4"/>
        <w:gridCol w:w="5529"/>
      </w:tblGrid>
      <w:tr w:rsidR="004F48A1" w:rsidRPr="00EC6591" w14:paraId="78C243C9" w14:textId="77777777" w:rsidTr="004F48A1">
        <w:trPr>
          <w:trHeight w:val="769"/>
        </w:trPr>
        <w:tc>
          <w:tcPr>
            <w:tcW w:w="9493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61C4A9" w14:textId="77777777" w:rsidR="004F48A1" w:rsidRPr="006D55E8" w:rsidRDefault="004F48A1" w:rsidP="004F48A1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D55E8">
              <w:rPr>
                <w:rFonts w:cstheme="minorHAnsi"/>
                <w:b/>
                <w:sz w:val="28"/>
                <w:szCs w:val="28"/>
              </w:rPr>
              <w:t>RAPORT DORAŹNY NR</w:t>
            </w:r>
            <w:r w:rsidRPr="006D55E8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4F48A1" w:rsidRPr="00EC6591" w14:paraId="723FC1F4" w14:textId="77777777" w:rsidTr="0067128A">
        <w:trPr>
          <w:trHeight w:val="806"/>
        </w:trPr>
        <w:tc>
          <w:tcPr>
            <w:tcW w:w="3964" w:type="dxa"/>
            <w:shd w:val="clear" w:color="auto" w:fill="CACAC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AF5F4B" w14:textId="77777777" w:rsidR="004F48A1" w:rsidRPr="00EC6591" w:rsidRDefault="004F48A1" w:rsidP="004F48A1">
            <w:pPr>
              <w:spacing w:after="30" w:line="240" w:lineRule="auto"/>
              <w:jc w:val="center"/>
              <w:rPr>
                <w:rFonts w:cstheme="minorHAnsi"/>
                <w:color w:val="000000"/>
                <w:sz w:val="24"/>
                <w:szCs w:val="28"/>
                <w:lang w:eastAsia="pl-PL"/>
              </w:rPr>
            </w:pPr>
            <w:r w:rsidRPr="00EC6591">
              <w:rPr>
                <w:rFonts w:cstheme="minorHAnsi"/>
                <w:sz w:val="24"/>
                <w:szCs w:val="28"/>
              </w:rPr>
              <w:t>Podmiot zgłaszający</w:t>
            </w:r>
          </w:p>
        </w:tc>
        <w:tc>
          <w:tcPr>
            <w:tcW w:w="5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E7A208" w14:textId="77777777" w:rsidR="004F48A1" w:rsidRPr="00EC6591" w:rsidRDefault="0067128A" w:rsidP="0067128A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8"/>
                <w:lang w:eastAsia="pl-PL"/>
              </w:rPr>
            </w:pPr>
            <w:r>
              <w:rPr>
                <w:rFonts w:cstheme="minorHAnsi"/>
                <w:color w:val="000000"/>
                <w:sz w:val="24"/>
                <w:szCs w:val="28"/>
                <w:lang w:eastAsia="pl-PL"/>
              </w:rPr>
              <w:t>Urząd Gminy w Ełku</w:t>
            </w:r>
          </w:p>
        </w:tc>
      </w:tr>
      <w:tr w:rsidR="004F48A1" w:rsidRPr="00EC6591" w14:paraId="4DC401A4" w14:textId="77777777" w:rsidTr="0067128A">
        <w:trPr>
          <w:trHeight w:val="806"/>
        </w:trPr>
        <w:tc>
          <w:tcPr>
            <w:tcW w:w="3964" w:type="dxa"/>
            <w:shd w:val="clear" w:color="auto" w:fill="CACAC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009E90" w14:textId="77777777" w:rsidR="004F48A1" w:rsidRPr="00EC6591" w:rsidRDefault="004F48A1" w:rsidP="004F48A1">
            <w:pPr>
              <w:spacing w:after="30" w:line="240" w:lineRule="auto"/>
              <w:jc w:val="center"/>
              <w:rPr>
                <w:rFonts w:cstheme="minorHAnsi"/>
                <w:color w:val="000000"/>
                <w:sz w:val="24"/>
                <w:szCs w:val="28"/>
                <w:lang w:eastAsia="pl-PL"/>
              </w:rPr>
            </w:pPr>
            <w:r w:rsidRPr="00EC6591">
              <w:rPr>
                <w:rFonts w:cstheme="minorHAnsi"/>
                <w:color w:val="000000"/>
                <w:sz w:val="24"/>
                <w:szCs w:val="28"/>
                <w:lang w:eastAsia="pl-PL"/>
              </w:rPr>
              <w:t>Przebieg (opis) zdarzenia / zagrożenia</w:t>
            </w:r>
          </w:p>
        </w:tc>
        <w:tc>
          <w:tcPr>
            <w:tcW w:w="5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CFA39A" w14:textId="77777777" w:rsidR="004F48A1" w:rsidRPr="00EC6591" w:rsidRDefault="004F48A1" w:rsidP="0067128A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8"/>
                <w:lang w:eastAsia="pl-PL"/>
              </w:rPr>
            </w:pPr>
          </w:p>
        </w:tc>
      </w:tr>
      <w:tr w:rsidR="004F48A1" w:rsidRPr="00EC6591" w14:paraId="4A9B0C6E" w14:textId="77777777" w:rsidTr="0067128A">
        <w:trPr>
          <w:trHeight w:val="806"/>
        </w:trPr>
        <w:tc>
          <w:tcPr>
            <w:tcW w:w="3964" w:type="dxa"/>
            <w:shd w:val="clear" w:color="auto" w:fill="CACAC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7FE158" w14:textId="77777777" w:rsidR="004F48A1" w:rsidRPr="00EC6591" w:rsidRDefault="004F48A1" w:rsidP="004F48A1">
            <w:pPr>
              <w:spacing w:after="30" w:line="240" w:lineRule="auto"/>
              <w:jc w:val="center"/>
              <w:rPr>
                <w:rFonts w:cstheme="minorHAnsi"/>
                <w:color w:val="000000"/>
                <w:sz w:val="24"/>
                <w:szCs w:val="28"/>
                <w:lang w:eastAsia="pl-PL"/>
              </w:rPr>
            </w:pPr>
            <w:r w:rsidRPr="00EC6591">
              <w:rPr>
                <w:rFonts w:cstheme="minorHAnsi"/>
                <w:color w:val="000000"/>
                <w:sz w:val="24"/>
                <w:szCs w:val="28"/>
                <w:lang w:eastAsia="pl-PL"/>
              </w:rPr>
              <w:t>Godz. wystąpienia zdarzenia</w:t>
            </w:r>
          </w:p>
        </w:tc>
        <w:tc>
          <w:tcPr>
            <w:tcW w:w="5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F4D4F9" w14:textId="77777777" w:rsidR="004F48A1" w:rsidRPr="00EC6591" w:rsidRDefault="004F48A1" w:rsidP="0067128A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8"/>
                <w:lang w:eastAsia="pl-PL"/>
              </w:rPr>
            </w:pPr>
          </w:p>
        </w:tc>
      </w:tr>
      <w:tr w:rsidR="004F48A1" w:rsidRPr="00EC6591" w14:paraId="6D46E76F" w14:textId="77777777" w:rsidTr="0067128A">
        <w:trPr>
          <w:trHeight w:val="987"/>
        </w:trPr>
        <w:tc>
          <w:tcPr>
            <w:tcW w:w="3964" w:type="dxa"/>
            <w:shd w:val="clear" w:color="auto" w:fill="CACAC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38A5BD" w14:textId="77777777" w:rsidR="004F48A1" w:rsidRPr="00EC6591" w:rsidRDefault="004F48A1" w:rsidP="004F48A1">
            <w:pPr>
              <w:spacing w:after="30" w:line="240" w:lineRule="auto"/>
              <w:jc w:val="center"/>
              <w:rPr>
                <w:rFonts w:cstheme="minorHAnsi"/>
                <w:color w:val="000000"/>
                <w:sz w:val="24"/>
                <w:szCs w:val="28"/>
                <w:lang w:eastAsia="pl-PL"/>
              </w:rPr>
            </w:pPr>
            <w:r w:rsidRPr="00EC6591">
              <w:rPr>
                <w:rFonts w:cstheme="minorHAnsi"/>
                <w:color w:val="000000"/>
                <w:sz w:val="24"/>
                <w:szCs w:val="28"/>
                <w:lang w:eastAsia="pl-PL"/>
              </w:rPr>
              <w:t>Źródło pochodzeniowa informacji</w:t>
            </w:r>
          </w:p>
        </w:tc>
        <w:tc>
          <w:tcPr>
            <w:tcW w:w="5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3B0BF7" w14:textId="77777777" w:rsidR="004F48A1" w:rsidRPr="00EC6591" w:rsidRDefault="004F48A1" w:rsidP="0067128A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8"/>
                <w:lang w:eastAsia="pl-PL"/>
              </w:rPr>
            </w:pPr>
          </w:p>
        </w:tc>
      </w:tr>
      <w:tr w:rsidR="004F48A1" w:rsidRPr="00EC6591" w14:paraId="5773E7B9" w14:textId="77777777" w:rsidTr="0067128A">
        <w:trPr>
          <w:trHeight w:val="806"/>
        </w:trPr>
        <w:tc>
          <w:tcPr>
            <w:tcW w:w="3964" w:type="dxa"/>
            <w:shd w:val="clear" w:color="auto" w:fill="CACAC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296BF5" w14:textId="77777777" w:rsidR="004F48A1" w:rsidRPr="00EC6591" w:rsidRDefault="004F48A1" w:rsidP="004F48A1">
            <w:pPr>
              <w:spacing w:after="30" w:line="240" w:lineRule="auto"/>
              <w:jc w:val="center"/>
              <w:rPr>
                <w:rFonts w:cstheme="minorHAnsi"/>
                <w:color w:val="000000"/>
                <w:sz w:val="24"/>
                <w:szCs w:val="28"/>
                <w:lang w:eastAsia="pl-PL"/>
              </w:rPr>
            </w:pPr>
            <w:r w:rsidRPr="00EC6591">
              <w:rPr>
                <w:rFonts w:cstheme="minorHAnsi"/>
                <w:color w:val="000000"/>
                <w:sz w:val="24"/>
                <w:szCs w:val="28"/>
                <w:lang w:eastAsia="pl-PL"/>
              </w:rPr>
              <w:t>Przyczyny zdarzenia</w:t>
            </w:r>
          </w:p>
        </w:tc>
        <w:tc>
          <w:tcPr>
            <w:tcW w:w="5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1F7FBA" w14:textId="77777777" w:rsidR="004F48A1" w:rsidRPr="00EC6591" w:rsidRDefault="004F48A1" w:rsidP="0067128A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8"/>
                <w:lang w:eastAsia="pl-PL"/>
              </w:rPr>
            </w:pPr>
          </w:p>
        </w:tc>
      </w:tr>
      <w:tr w:rsidR="004F48A1" w:rsidRPr="00EC6591" w14:paraId="1830E045" w14:textId="77777777" w:rsidTr="0067128A">
        <w:trPr>
          <w:trHeight w:val="806"/>
        </w:trPr>
        <w:tc>
          <w:tcPr>
            <w:tcW w:w="3964" w:type="dxa"/>
            <w:shd w:val="clear" w:color="auto" w:fill="CACAC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8D864B" w14:textId="77777777" w:rsidR="004F48A1" w:rsidRPr="00EC6591" w:rsidRDefault="004F48A1" w:rsidP="004F48A1">
            <w:pPr>
              <w:spacing w:after="30" w:line="240" w:lineRule="auto"/>
              <w:jc w:val="center"/>
              <w:rPr>
                <w:rFonts w:cstheme="minorHAnsi"/>
                <w:color w:val="000000"/>
                <w:sz w:val="24"/>
                <w:szCs w:val="28"/>
                <w:lang w:eastAsia="pl-PL"/>
              </w:rPr>
            </w:pPr>
            <w:r w:rsidRPr="00EC6591">
              <w:rPr>
                <w:rFonts w:cstheme="minorHAnsi"/>
                <w:color w:val="000000"/>
                <w:sz w:val="24"/>
                <w:szCs w:val="28"/>
                <w:lang w:eastAsia="pl-PL"/>
              </w:rPr>
              <w:t>Podjęte działania</w:t>
            </w:r>
          </w:p>
        </w:tc>
        <w:tc>
          <w:tcPr>
            <w:tcW w:w="5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6595CF" w14:textId="77777777" w:rsidR="004F48A1" w:rsidRPr="00EC6591" w:rsidRDefault="004F48A1" w:rsidP="0067128A">
            <w:pPr>
              <w:spacing w:after="30" w:line="240" w:lineRule="auto"/>
              <w:jc w:val="center"/>
              <w:rPr>
                <w:rFonts w:cstheme="minorHAnsi"/>
                <w:color w:val="000000"/>
                <w:sz w:val="24"/>
                <w:szCs w:val="28"/>
                <w:lang w:eastAsia="pl-PL"/>
              </w:rPr>
            </w:pPr>
          </w:p>
        </w:tc>
      </w:tr>
      <w:tr w:rsidR="004F48A1" w:rsidRPr="00EC6591" w14:paraId="210335D3" w14:textId="77777777" w:rsidTr="0067128A">
        <w:trPr>
          <w:trHeight w:val="806"/>
        </w:trPr>
        <w:tc>
          <w:tcPr>
            <w:tcW w:w="3964" w:type="dxa"/>
            <w:shd w:val="clear" w:color="auto" w:fill="CACAC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188824" w14:textId="77777777" w:rsidR="004F48A1" w:rsidRPr="00EC6591" w:rsidRDefault="004F48A1" w:rsidP="004F48A1">
            <w:pPr>
              <w:spacing w:after="30" w:line="240" w:lineRule="auto"/>
              <w:jc w:val="center"/>
              <w:rPr>
                <w:rFonts w:cstheme="minorHAnsi"/>
                <w:color w:val="000000"/>
                <w:sz w:val="24"/>
                <w:szCs w:val="28"/>
                <w:lang w:eastAsia="pl-PL"/>
              </w:rPr>
            </w:pPr>
            <w:r w:rsidRPr="00EC6591">
              <w:rPr>
                <w:rFonts w:cstheme="minorHAnsi"/>
                <w:color w:val="000000"/>
                <w:sz w:val="24"/>
                <w:szCs w:val="28"/>
                <w:lang w:eastAsia="pl-PL"/>
              </w:rPr>
              <w:t>Przewidywany rozwój wydarzeń</w:t>
            </w:r>
          </w:p>
        </w:tc>
        <w:tc>
          <w:tcPr>
            <w:tcW w:w="55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2B9516" w14:textId="77777777" w:rsidR="004F48A1" w:rsidRPr="00EC6591" w:rsidRDefault="004F48A1" w:rsidP="0067128A">
            <w:pPr>
              <w:spacing w:after="30" w:line="240" w:lineRule="auto"/>
              <w:jc w:val="center"/>
              <w:rPr>
                <w:rFonts w:cstheme="minorHAnsi"/>
                <w:color w:val="000000"/>
                <w:sz w:val="24"/>
                <w:szCs w:val="28"/>
                <w:lang w:eastAsia="pl-PL"/>
              </w:rPr>
            </w:pPr>
          </w:p>
        </w:tc>
      </w:tr>
      <w:tr w:rsidR="004F48A1" w:rsidRPr="00EC6591" w14:paraId="7B77E7BB" w14:textId="77777777" w:rsidTr="0067128A">
        <w:trPr>
          <w:trHeight w:val="806"/>
        </w:trPr>
        <w:tc>
          <w:tcPr>
            <w:tcW w:w="3964" w:type="dxa"/>
            <w:shd w:val="clear" w:color="auto" w:fill="CACAC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34A869" w14:textId="77777777" w:rsidR="004F48A1" w:rsidRPr="00EC6591" w:rsidRDefault="004F48A1" w:rsidP="004F48A1">
            <w:pPr>
              <w:spacing w:after="30" w:line="240" w:lineRule="auto"/>
              <w:jc w:val="center"/>
              <w:rPr>
                <w:rFonts w:cstheme="minorHAnsi"/>
                <w:color w:val="000000"/>
                <w:sz w:val="24"/>
                <w:szCs w:val="28"/>
                <w:lang w:eastAsia="pl-PL"/>
              </w:rPr>
            </w:pPr>
            <w:r w:rsidRPr="00EC6591">
              <w:rPr>
                <w:rFonts w:cstheme="minorHAnsi"/>
                <w:color w:val="000000"/>
                <w:sz w:val="24"/>
                <w:szCs w:val="28"/>
                <w:lang w:eastAsia="pl-PL"/>
              </w:rPr>
              <w:t>Wnioski i rekomendacje (uwagi)</w:t>
            </w:r>
          </w:p>
        </w:tc>
        <w:tc>
          <w:tcPr>
            <w:tcW w:w="5529" w:type="dxa"/>
            <w:shd w:val="clear" w:color="auto" w:fill="FFFFFF"/>
            <w:vAlign w:val="center"/>
            <w:hideMark/>
          </w:tcPr>
          <w:p w14:paraId="662D85EE" w14:textId="77777777" w:rsidR="004F48A1" w:rsidRPr="00EC6591" w:rsidRDefault="004F48A1" w:rsidP="0067128A">
            <w:pPr>
              <w:spacing w:after="0" w:line="240" w:lineRule="auto"/>
              <w:jc w:val="center"/>
              <w:rPr>
                <w:rFonts w:cstheme="minorHAnsi"/>
                <w:sz w:val="24"/>
                <w:szCs w:val="28"/>
                <w:lang w:eastAsia="pl-PL"/>
              </w:rPr>
            </w:pPr>
          </w:p>
        </w:tc>
      </w:tr>
    </w:tbl>
    <w:p w14:paraId="4201DCD5" w14:textId="77777777" w:rsidR="004F48A1" w:rsidRDefault="004F48A1" w:rsidP="00EC64D7">
      <w:pPr>
        <w:spacing w:after="0" w:line="240" w:lineRule="auto"/>
        <w:jc w:val="both"/>
        <w:rPr>
          <w:sz w:val="24"/>
          <w:szCs w:val="24"/>
        </w:rPr>
      </w:pPr>
    </w:p>
    <w:p w14:paraId="5C81A06F" w14:textId="77777777" w:rsidR="004F48A1" w:rsidRPr="004F48A1" w:rsidRDefault="004F48A1" w:rsidP="004F48A1">
      <w:pPr>
        <w:rPr>
          <w:sz w:val="24"/>
          <w:szCs w:val="24"/>
        </w:rPr>
      </w:pPr>
    </w:p>
    <w:p w14:paraId="73F49FFB" w14:textId="77777777" w:rsidR="004F48A1" w:rsidRPr="004F48A1" w:rsidRDefault="004F48A1" w:rsidP="004F48A1">
      <w:pPr>
        <w:rPr>
          <w:sz w:val="24"/>
          <w:szCs w:val="24"/>
        </w:rPr>
      </w:pPr>
    </w:p>
    <w:p w14:paraId="0AAA6256" w14:textId="77777777" w:rsidR="004F48A1" w:rsidRPr="004F48A1" w:rsidRDefault="004F48A1" w:rsidP="004F48A1">
      <w:pPr>
        <w:rPr>
          <w:sz w:val="24"/>
          <w:szCs w:val="24"/>
        </w:rPr>
      </w:pPr>
    </w:p>
    <w:p w14:paraId="458B4459" w14:textId="77777777" w:rsidR="004F48A1" w:rsidRPr="004F48A1" w:rsidRDefault="004F48A1" w:rsidP="004F48A1">
      <w:pPr>
        <w:rPr>
          <w:sz w:val="24"/>
          <w:szCs w:val="24"/>
        </w:rPr>
      </w:pPr>
    </w:p>
    <w:p w14:paraId="0AC9F2A3" w14:textId="77777777" w:rsidR="004F48A1" w:rsidRPr="004F48A1" w:rsidRDefault="004F48A1" w:rsidP="004F48A1">
      <w:pPr>
        <w:rPr>
          <w:sz w:val="24"/>
          <w:szCs w:val="24"/>
        </w:rPr>
      </w:pPr>
    </w:p>
    <w:p w14:paraId="006E04B3" w14:textId="77777777" w:rsidR="004F48A1" w:rsidRPr="004F48A1" w:rsidRDefault="004F48A1" w:rsidP="004F48A1">
      <w:pPr>
        <w:rPr>
          <w:sz w:val="24"/>
          <w:szCs w:val="24"/>
        </w:rPr>
      </w:pPr>
    </w:p>
    <w:p w14:paraId="17B70452" w14:textId="77777777" w:rsidR="004F48A1" w:rsidRPr="004F48A1" w:rsidRDefault="004F48A1" w:rsidP="004F48A1">
      <w:pPr>
        <w:rPr>
          <w:sz w:val="24"/>
          <w:szCs w:val="24"/>
        </w:rPr>
      </w:pPr>
    </w:p>
    <w:p w14:paraId="632D8798" w14:textId="77777777" w:rsidR="004F48A1" w:rsidRDefault="004F48A1" w:rsidP="004F48A1">
      <w:pPr>
        <w:rPr>
          <w:sz w:val="24"/>
          <w:szCs w:val="24"/>
        </w:rPr>
      </w:pPr>
    </w:p>
    <w:p w14:paraId="64B7B456" w14:textId="77777777" w:rsidR="004F48A1" w:rsidRDefault="004F48A1" w:rsidP="004F48A1">
      <w:pPr>
        <w:spacing w:after="0" w:line="240" w:lineRule="auto"/>
        <w:jc w:val="both"/>
        <w:rPr>
          <w:b/>
          <w:sz w:val="32"/>
          <w:szCs w:val="32"/>
          <w:u w:val="single"/>
        </w:rPr>
      </w:pPr>
      <w:r w:rsidRPr="004A3F5F">
        <w:rPr>
          <w:b/>
          <w:sz w:val="32"/>
          <w:szCs w:val="32"/>
          <w:u w:val="single"/>
        </w:rPr>
        <w:lastRenderedPageBreak/>
        <w:t>Załącznik</w:t>
      </w:r>
      <w:r w:rsidR="0037423B">
        <w:rPr>
          <w:b/>
          <w:sz w:val="32"/>
          <w:szCs w:val="32"/>
          <w:u w:val="single"/>
        </w:rPr>
        <w:t xml:space="preserve"> Nr </w:t>
      </w:r>
      <w:r w:rsidR="00EF6BF8">
        <w:rPr>
          <w:b/>
          <w:sz w:val="32"/>
          <w:szCs w:val="32"/>
          <w:u w:val="single"/>
        </w:rPr>
        <w:t>3</w:t>
      </w:r>
    </w:p>
    <w:p w14:paraId="768E2ECA" w14:textId="77777777" w:rsidR="004F48A1" w:rsidRDefault="004F48A1" w:rsidP="004F48A1">
      <w:pPr>
        <w:spacing w:after="0" w:line="240" w:lineRule="auto"/>
        <w:jc w:val="both"/>
        <w:rPr>
          <w:b/>
          <w:sz w:val="32"/>
          <w:szCs w:val="32"/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418"/>
        <w:gridCol w:w="5953"/>
      </w:tblGrid>
      <w:tr w:rsidR="004F48A1" w:rsidRPr="00175E4B" w14:paraId="45D9B96E" w14:textId="77777777" w:rsidTr="0081279F">
        <w:trPr>
          <w:trHeight w:val="726"/>
        </w:trPr>
        <w:tc>
          <w:tcPr>
            <w:tcW w:w="9747" w:type="dxa"/>
            <w:gridSpan w:val="3"/>
            <w:shd w:val="clear" w:color="auto" w:fill="D9D9D9"/>
            <w:vAlign w:val="center"/>
          </w:tcPr>
          <w:p w14:paraId="47A5FCA2" w14:textId="77777777" w:rsidR="004F48A1" w:rsidRPr="00175E4B" w:rsidRDefault="004F48A1" w:rsidP="004F48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76EE4">
              <w:rPr>
                <w:rFonts w:ascii="Arial" w:hAnsi="Arial" w:cs="Arial"/>
                <w:b/>
                <w:sz w:val="26"/>
                <w:szCs w:val="26"/>
              </w:rPr>
              <w:t>URZĄD GMINY EŁK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- </w:t>
            </w:r>
            <w:r w:rsidRPr="00175E4B">
              <w:rPr>
                <w:rFonts w:ascii="Arial" w:hAnsi="Arial" w:cs="Arial"/>
                <w:b/>
                <w:sz w:val="26"/>
                <w:szCs w:val="26"/>
              </w:rPr>
              <w:t xml:space="preserve">RAPORT </w:t>
            </w:r>
            <w:r w:rsidRPr="00276EE4">
              <w:rPr>
                <w:rFonts w:ascii="Arial" w:hAnsi="Arial" w:cs="Arial"/>
                <w:b/>
                <w:sz w:val="26"/>
                <w:szCs w:val="26"/>
              </w:rPr>
              <w:t xml:space="preserve">nr 1 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276EE4">
              <w:rPr>
                <w:rFonts w:ascii="Arial" w:hAnsi="Arial" w:cs="Arial"/>
                <w:sz w:val="26"/>
                <w:szCs w:val="26"/>
              </w:rPr>
              <w:t>z dnia</w:t>
            </w:r>
            <w:r w:rsidRPr="00175E4B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sz w:val="26"/>
                <w:szCs w:val="26"/>
              </w:rPr>
              <w:t>………………….</w:t>
            </w:r>
            <w:r>
              <w:rPr>
                <w:rFonts w:ascii="Arial" w:hAnsi="Arial" w:cs="Arial"/>
                <w:b/>
                <w:sz w:val="26"/>
                <w:szCs w:val="26"/>
              </w:rPr>
              <w:br/>
            </w:r>
            <w:r w:rsidRPr="00175E4B">
              <w:rPr>
                <w:rFonts w:ascii="Arial" w:hAnsi="Arial" w:cs="Arial"/>
                <w:b/>
                <w:sz w:val="26"/>
                <w:szCs w:val="26"/>
              </w:rPr>
              <w:t xml:space="preserve">Z DZIAŁAŃ REALIZOWANYCH </w:t>
            </w:r>
            <w:r>
              <w:rPr>
                <w:rFonts w:ascii="Arial" w:hAnsi="Arial" w:cs="Arial"/>
                <w:b/>
                <w:sz w:val="26"/>
                <w:szCs w:val="26"/>
              </w:rPr>
              <w:t>W RAMACH STOPNI ALARMOWYCH</w:t>
            </w:r>
          </w:p>
        </w:tc>
      </w:tr>
      <w:tr w:rsidR="004F48A1" w:rsidRPr="00175E4B" w14:paraId="14E82588" w14:textId="77777777" w:rsidTr="0081279F">
        <w:tc>
          <w:tcPr>
            <w:tcW w:w="3794" w:type="dxa"/>
            <w:gridSpan w:val="2"/>
            <w:shd w:val="clear" w:color="auto" w:fill="D9D9D9"/>
          </w:tcPr>
          <w:p w14:paraId="4CAB7DFD" w14:textId="77777777" w:rsidR="004F48A1" w:rsidRPr="00175E4B" w:rsidRDefault="004F48A1" w:rsidP="0081279F">
            <w:pPr>
              <w:spacing w:before="40" w:after="4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75E4B">
              <w:rPr>
                <w:rFonts w:ascii="Arial" w:hAnsi="Arial" w:cs="Arial"/>
                <w:b/>
                <w:sz w:val="20"/>
                <w:szCs w:val="20"/>
              </w:rPr>
              <w:t xml:space="preserve">PODMIOT PRZEKAZUJĄCY </w:t>
            </w:r>
            <w:r>
              <w:rPr>
                <w:rFonts w:ascii="Arial" w:hAnsi="Arial" w:cs="Arial"/>
                <w:b/>
                <w:sz w:val="20"/>
                <w:szCs w:val="20"/>
              </w:rPr>
              <w:t>RAPORT</w:t>
            </w:r>
          </w:p>
        </w:tc>
        <w:tc>
          <w:tcPr>
            <w:tcW w:w="5953" w:type="dxa"/>
          </w:tcPr>
          <w:p w14:paraId="6A0D2242" w14:textId="77777777" w:rsidR="004F48A1" w:rsidRPr="00175E4B" w:rsidRDefault="004F48A1" w:rsidP="0081279F">
            <w:pPr>
              <w:spacing w:before="40" w:after="40" w:line="240" w:lineRule="auto"/>
              <w:rPr>
                <w:rFonts w:ascii="Arial" w:hAnsi="Arial" w:cs="Arial"/>
              </w:rPr>
            </w:pPr>
            <w:r w:rsidRPr="00175E4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URZĄD GMINY EŁK</w:t>
            </w:r>
          </w:p>
        </w:tc>
      </w:tr>
      <w:tr w:rsidR="004F48A1" w:rsidRPr="00175E4B" w14:paraId="5A214FCA" w14:textId="77777777" w:rsidTr="0081279F">
        <w:tc>
          <w:tcPr>
            <w:tcW w:w="3794" w:type="dxa"/>
            <w:gridSpan w:val="2"/>
            <w:shd w:val="clear" w:color="auto" w:fill="D9D9D9"/>
          </w:tcPr>
          <w:p w14:paraId="28F486EF" w14:textId="77777777" w:rsidR="004F48A1" w:rsidRPr="00175E4B" w:rsidRDefault="004F48A1" w:rsidP="0081279F">
            <w:pPr>
              <w:spacing w:before="40" w:after="40" w:line="240" w:lineRule="auto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175E4B">
              <w:rPr>
                <w:rFonts w:ascii="Arial" w:hAnsi="Arial" w:cs="Arial"/>
                <w:b/>
                <w:sz w:val="20"/>
                <w:szCs w:val="20"/>
              </w:rPr>
              <w:t>OKRES OBJĘTY RAPORTEM</w:t>
            </w:r>
          </w:p>
        </w:tc>
        <w:tc>
          <w:tcPr>
            <w:tcW w:w="5953" w:type="dxa"/>
          </w:tcPr>
          <w:p w14:paraId="47E93EF6" w14:textId="77777777" w:rsidR="004F48A1" w:rsidRPr="00175E4B" w:rsidRDefault="004F48A1" w:rsidP="0081279F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4F48A1" w:rsidRPr="00175E4B" w14:paraId="314187EC" w14:textId="77777777" w:rsidTr="0081279F">
        <w:tc>
          <w:tcPr>
            <w:tcW w:w="3794" w:type="dxa"/>
            <w:gridSpan w:val="2"/>
            <w:shd w:val="clear" w:color="auto" w:fill="D9D9D9"/>
          </w:tcPr>
          <w:p w14:paraId="4AFECBDA" w14:textId="77777777" w:rsidR="004F48A1" w:rsidRPr="00175E4B" w:rsidRDefault="004F48A1" w:rsidP="0081279F">
            <w:pPr>
              <w:spacing w:before="40" w:after="4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75E4B">
              <w:rPr>
                <w:rFonts w:ascii="Arial" w:hAnsi="Arial" w:cs="Arial"/>
                <w:b/>
                <w:sz w:val="20"/>
                <w:szCs w:val="20"/>
              </w:rPr>
              <w:t>SPORZĄDZIŁ</w:t>
            </w:r>
          </w:p>
        </w:tc>
        <w:tc>
          <w:tcPr>
            <w:tcW w:w="5953" w:type="dxa"/>
          </w:tcPr>
          <w:p w14:paraId="2BDF5160" w14:textId="77777777" w:rsidR="004F48A1" w:rsidRPr="00175E4B" w:rsidRDefault="004F48A1" w:rsidP="0081279F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4F48A1" w:rsidRPr="00175E4B" w14:paraId="3F7038BA" w14:textId="77777777" w:rsidTr="004F48A1">
        <w:trPr>
          <w:trHeight w:val="463"/>
        </w:trPr>
        <w:tc>
          <w:tcPr>
            <w:tcW w:w="3794" w:type="dxa"/>
            <w:gridSpan w:val="2"/>
            <w:shd w:val="clear" w:color="auto" w:fill="D9D9D9"/>
          </w:tcPr>
          <w:p w14:paraId="3A083D7B" w14:textId="77777777" w:rsidR="004F48A1" w:rsidRPr="00175E4B" w:rsidRDefault="004F48A1" w:rsidP="0081279F">
            <w:pPr>
              <w:spacing w:before="40" w:after="4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75E4B">
              <w:rPr>
                <w:rFonts w:ascii="Arial" w:hAnsi="Arial" w:cs="Arial"/>
                <w:b/>
                <w:sz w:val="20"/>
                <w:szCs w:val="20"/>
              </w:rPr>
              <w:t>TELEFON KONTAKTOWY</w:t>
            </w:r>
          </w:p>
        </w:tc>
        <w:tc>
          <w:tcPr>
            <w:tcW w:w="5953" w:type="dxa"/>
          </w:tcPr>
          <w:p w14:paraId="692B5BDE" w14:textId="77777777" w:rsidR="004F48A1" w:rsidRPr="00175E4B" w:rsidRDefault="004F48A1" w:rsidP="0081279F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4F48A1" w:rsidRPr="00175E4B" w14:paraId="7502989D" w14:textId="77777777" w:rsidTr="004F48A1">
        <w:trPr>
          <w:trHeight w:val="541"/>
        </w:trPr>
        <w:tc>
          <w:tcPr>
            <w:tcW w:w="9747" w:type="dxa"/>
            <w:gridSpan w:val="3"/>
            <w:shd w:val="clear" w:color="auto" w:fill="D9D9D9"/>
            <w:vAlign w:val="center"/>
          </w:tcPr>
          <w:p w14:paraId="4F3D12AF" w14:textId="77777777" w:rsidR="004F48A1" w:rsidRPr="00175E4B" w:rsidRDefault="004F48A1" w:rsidP="004F48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75E4B">
              <w:rPr>
                <w:rFonts w:ascii="Arial" w:hAnsi="Arial" w:cs="Arial"/>
                <w:b/>
                <w:sz w:val="26"/>
                <w:szCs w:val="26"/>
              </w:rPr>
              <w:t>REALIZOWANE DZIAŁANIA</w:t>
            </w:r>
          </w:p>
        </w:tc>
      </w:tr>
      <w:tr w:rsidR="004F48A1" w:rsidRPr="00175E4B" w14:paraId="0D84D183" w14:textId="77777777" w:rsidTr="004F48A1">
        <w:trPr>
          <w:trHeight w:val="2925"/>
        </w:trPr>
        <w:tc>
          <w:tcPr>
            <w:tcW w:w="2376" w:type="dxa"/>
            <w:shd w:val="clear" w:color="auto" w:fill="D9D9D9"/>
            <w:vAlign w:val="center"/>
          </w:tcPr>
          <w:p w14:paraId="7FA5C574" w14:textId="77777777" w:rsidR="004F48A1" w:rsidRPr="00175E4B" w:rsidRDefault="004F48A1" w:rsidP="0081279F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</w:rPr>
            </w:pPr>
            <w:r w:rsidRPr="00175E4B">
              <w:rPr>
                <w:rFonts w:ascii="Arial" w:hAnsi="Arial" w:cs="Arial"/>
                <w:b/>
                <w:sz w:val="20"/>
              </w:rPr>
              <w:t>Przebieg (opis) zdarzenia / zagrożenia</w:t>
            </w:r>
          </w:p>
        </w:tc>
        <w:tc>
          <w:tcPr>
            <w:tcW w:w="7371" w:type="dxa"/>
            <w:gridSpan w:val="2"/>
            <w:vAlign w:val="center"/>
          </w:tcPr>
          <w:p w14:paraId="1594EE40" w14:textId="77777777" w:rsidR="004F48A1" w:rsidRPr="0073296F" w:rsidRDefault="004F48A1" w:rsidP="0081279F">
            <w:pPr>
              <w:spacing w:before="100" w:beforeAutospacing="1" w:after="100" w:afterAutospacing="1"/>
              <w:jc w:val="both"/>
            </w:pPr>
          </w:p>
        </w:tc>
      </w:tr>
      <w:tr w:rsidR="004F48A1" w:rsidRPr="00175E4B" w14:paraId="443CEF34" w14:textId="77777777" w:rsidTr="004F48A1">
        <w:trPr>
          <w:trHeight w:val="4370"/>
        </w:trPr>
        <w:tc>
          <w:tcPr>
            <w:tcW w:w="2376" w:type="dxa"/>
            <w:shd w:val="clear" w:color="auto" w:fill="D9D9D9"/>
            <w:vAlign w:val="center"/>
          </w:tcPr>
          <w:p w14:paraId="3B665446" w14:textId="77777777" w:rsidR="004F48A1" w:rsidRPr="00175E4B" w:rsidRDefault="004F48A1" w:rsidP="008127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175E4B">
              <w:rPr>
                <w:rFonts w:ascii="Arial" w:hAnsi="Arial" w:cs="Arial"/>
                <w:b/>
                <w:sz w:val="20"/>
              </w:rPr>
              <w:t>Podjęte działania</w:t>
            </w:r>
          </w:p>
          <w:p w14:paraId="5FBBD86B" w14:textId="77777777" w:rsidR="004F48A1" w:rsidRPr="00175E4B" w:rsidRDefault="004F48A1" w:rsidP="0081279F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71" w:type="dxa"/>
            <w:gridSpan w:val="2"/>
          </w:tcPr>
          <w:p w14:paraId="446A7CA7" w14:textId="77777777" w:rsidR="004F48A1" w:rsidRPr="00175E4B" w:rsidRDefault="004F48A1" w:rsidP="0081279F">
            <w:pPr>
              <w:jc w:val="both"/>
              <w:rPr>
                <w:rFonts w:ascii="Arial" w:hAnsi="Arial" w:cs="Arial"/>
              </w:rPr>
            </w:pPr>
          </w:p>
        </w:tc>
      </w:tr>
    </w:tbl>
    <w:p w14:paraId="70B1843D" w14:textId="77777777" w:rsidR="004F48A1" w:rsidRPr="004F48A1" w:rsidRDefault="004F48A1" w:rsidP="004F48A1">
      <w:pPr>
        <w:rPr>
          <w:sz w:val="24"/>
          <w:szCs w:val="24"/>
        </w:rPr>
      </w:pPr>
    </w:p>
    <w:p w14:paraId="652B1D02" w14:textId="77777777" w:rsidR="004F48A1" w:rsidRDefault="004F48A1" w:rsidP="004F48A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Raport odesłać na adres: </w:t>
      </w:r>
      <w:hyperlink r:id="rId10" w:history="1">
        <w:r w:rsidRPr="008808C7">
          <w:rPr>
            <w:rStyle w:val="Hipercze"/>
            <w:rFonts w:ascii="Arial" w:hAnsi="Arial" w:cs="Arial"/>
          </w:rPr>
          <w:t>pzzk@powiat.elk.pl</w:t>
        </w:r>
      </w:hyperlink>
      <w:r>
        <w:rPr>
          <w:rFonts w:ascii="Arial" w:hAnsi="Arial" w:cs="Arial"/>
        </w:rPr>
        <w:t xml:space="preserve">  </w:t>
      </w:r>
    </w:p>
    <w:p w14:paraId="4204B184" w14:textId="77777777" w:rsidR="004F48A1" w:rsidRDefault="004F48A1" w:rsidP="004F48A1">
      <w:pPr>
        <w:spacing w:after="0" w:line="240" w:lineRule="auto"/>
        <w:rPr>
          <w:rFonts w:ascii="Arial" w:hAnsi="Arial" w:cs="Arial"/>
        </w:rPr>
      </w:pPr>
    </w:p>
    <w:p w14:paraId="491ADBFC" w14:textId="77777777" w:rsidR="004F48A1" w:rsidRDefault="004F48A1" w:rsidP="004F48A1">
      <w:pPr>
        <w:spacing w:after="0" w:line="240" w:lineRule="auto"/>
        <w:rPr>
          <w:rFonts w:ascii="Arial" w:hAnsi="Arial" w:cs="Arial"/>
        </w:rPr>
      </w:pPr>
    </w:p>
    <w:p w14:paraId="267633E1" w14:textId="77777777" w:rsidR="004F48A1" w:rsidRDefault="004F48A1" w:rsidP="004F48A1">
      <w:pPr>
        <w:spacing w:after="0" w:line="240" w:lineRule="auto"/>
        <w:rPr>
          <w:rFonts w:ascii="Arial" w:hAnsi="Arial" w:cs="Arial"/>
        </w:rPr>
      </w:pPr>
    </w:p>
    <w:p w14:paraId="1FB116B5" w14:textId="77777777" w:rsidR="004F48A1" w:rsidRDefault="004F48A1" w:rsidP="004F48A1">
      <w:pPr>
        <w:spacing w:after="0" w:line="240" w:lineRule="auto"/>
        <w:rPr>
          <w:rFonts w:ascii="Arial" w:hAnsi="Arial" w:cs="Arial"/>
        </w:rPr>
      </w:pPr>
    </w:p>
    <w:p w14:paraId="67C0DAAB" w14:textId="77777777" w:rsidR="004F48A1" w:rsidRDefault="004F48A1" w:rsidP="004F48A1">
      <w:pPr>
        <w:spacing w:after="0" w:line="240" w:lineRule="auto"/>
        <w:ind w:firstLine="3828"/>
        <w:rPr>
          <w:rFonts w:ascii="Arial" w:hAnsi="Arial" w:cs="Arial"/>
        </w:rPr>
      </w:pPr>
      <w:r>
        <w:rPr>
          <w:rFonts w:ascii="Arial" w:hAnsi="Arial" w:cs="Arial"/>
        </w:rPr>
        <w:t xml:space="preserve">Podpisał: </w:t>
      </w:r>
    </w:p>
    <w:p w14:paraId="6C91C5CF" w14:textId="77777777" w:rsidR="004F48A1" w:rsidRDefault="004F48A1" w:rsidP="004F48A1">
      <w:pPr>
        <w:spacing w:after="0" w:line="240" w:lineRule="auto"/>
        <w:ind w:firstLine="3828"/>
        <w:rPr>
          <w:rFonts w:ascii="Arial" w:hAnsi="Arial" w:cs="Arial"/>
        </w:rPr>
      </w:pPr>
    </w:p>
    <w:p w14:paraId="2F5E816C" w14:textId="77777777" w:rsidR="004F48A1" w:rsidRPr="004F48A1" w:rsidRDefault="004F48A1" w:rsidP="004F48A1">
      <w:pPr>
        <w:spacing w:after="0" w:line="360" w:lineRule="auto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                                                                          </w:t>
      </w:r>
    </w:p>
    <w:sectPr w:rsidR="004F48A1" w:rsidRPr="004F48A1" w:rsidSect="00EF6BF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F59BC3" w14:textId="77777777" w:rsidR="007704F9" w:rsidRDefault="007704F9">
      <w:pPr>
        <w:spacing w:after="0" w:line="240" w:lineRule="auto"/>
      </w:pPr>
      <w:r>
        <w:separator/>
      </w:r>
    </w:p>
  </w:endnote>
  <w:endnote w:type="continuationSeparator" w:id="0">
    <w:p w14:paraId="6474E9F5" w14:textId="77777777" w:rsidR="007704F9" w:rsidRDefault="00770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BFBDD" w14:textId="77777777" w:rsidR="00452A51" w:rsidRDefault="00452A5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81B7C">
      <w:rPr>
        <w:noProof/>
      </w:rPr>
      <w:t>7</w:t>
    </w:r>
    <w:r>
      <w:fldChar w:fldCharType="end"/>
    </w:r>
  </w:p>
  <w:p w14:paraId="503A17FD" w14:textId="77777777" w:rsidR="00452A51" w:rsidRPr="009262A5" w:rsidRDefault="00452A51" w:rsidP="00E867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2D35BC" w14:textId="77777777" w:rsidR="007704F9" w:rsidRDefault="007704F9">
      <w:pPr>
        <w:spacing w:after="0" w:line="240" w:lineRule="auto"/>
      </w:pPr>
      <w:r>
        <w:separator/>
      </w:r>
    </w:p>
  </w:footnote>
  <w:footnote w:type="continuationSeparator" w:id="0">
    <w:p w14:paraId="599F2E53" w14:textId="77777777" w:rsidR="007704F9" w:rsidRDefault="00770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54A28"/>
    <w:multiLevelType w:val="hybridMultilevel"/>
    <w:tmpl w:val="C58AE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104EA"/>
    <w:multiLevelType w:val="hybridMultilevel"/>
    <w:tmpl w:val="94144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948F0"/>
    <w:multiLevelType w:val="hybridMultilevel"/>
    <w:tmpl w:val="3DBE2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458E7"/>
    <w:multiLevelType w:val="hybridMultilevel"/>
    <w:tmpl w:val="0F185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32B56"/>
    <w:multiLevelType w:val="hybridMultilevel"/>
    <w:tmpl w:val="643E3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384238"/>
    <w:multiLevelType w:val="hybridMultilevel"/>
    <w:tmpl w:val="1AE064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EB758A"/>
    <w:multiLevelType w:val="hybridMultilevel"/>
    <w:tmpl w:val="34E8F744"/>
    <w:lvl w:ilvl="0" w:tplc="A7C48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3E04F8"/>
    <w:multiLevelType w:val="hybridMultilevel"/>
    <w:tmpl w:val="6DA25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580CAC"/>
    <w:multiLevelType w:val="hybridMultilevel"/>
    <w:tmpl w:val="A9361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022D4"/>
    <w:multiLevelType w:val="hybridMultilevel"/>
    <w:tmpl w:val="CA001B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362FCC"/>
    <w:multiLevelType w:val="hybridMultilevel"/>
    <w:tmpl w:val="5890F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64AED"/>
    <w:multiLevelType w:val="hybridMultilevel"/>
    <w:tmpl w:val="64545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D0F26"/>
    <w:multiLevelType w:val="hybridMultilevel"/>
    <w:tmpl w:val="E5824246"/>
    <w:lvl w:ilvl="0" w:tplc="FA6EFB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CE25B3"/>
    <w:multiLevelType w:val="hybridMultilevel"/>
    <w:tmpl w:val="A68AA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1E1139"/>
    <w:multiLevelType w:val="hybridMultilevel"/>
    <w:tmpl w:val="7B04CA6E"/>
    <w:lvl w:ilvl="0" w:tplc="8CE6CEE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E01F45"/>
    <w:multiLevelType w:val="hybridMultilevel"/>
    <w:tmpl w:val="97A40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155AA9"/>
    <w:multiLevelType w:val="hybridMultilevel"/>
    <w:tmpl w:val="6A1C1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36C95"/>
    <w:multiLevelType w:val="hybridMultilevel"/>
    <w:tmpl w:val="C48A6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DD5011"/>
    <w:multiLevelType w:val="hybridMultilevel"/>
    <w:tmpl w:val="694E4966"/>
    <w:lvl w:ilvl="0" w:tplc="41328A7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DA4DD4"/>
    <w:multiLevelType w:val="hybridMultilevel"/>
    <w:tmpl w:val="1C703CD0"/>
    <w:lvl w:ilvl="0" w:tplc="04150017">
      <w:start w:val="1"/>
      <w:numFmt w:val="lowerLetter"/>
      <w:lvlText w:val="%1)"/>
      <w:lvlJc w:val="left"/>
      <w:pPr>
        <w:ind w:left="1190" w:hanging="360"/>
      </w:pPr>
    </w:lvl>
    <w:lvl w:ilvl="1" w:tplc="04150019" w:tentative="1">
      <w:start w:val="1"/>
      <w:numFmt w:val="lowerLetter"/>
      <w:lvlText w:val="%2."/>
      <w:lvlJc w:val="left"/>
      <w:pPr>
        <w:ind w:left="1910" w:hanging="360"/>
      </w:pPr>
    </w:lvl>
    <w:lvl w:ilvl="2" w:tplc="0415001B" w:tentative="1">
      <w:start w:val="1"/>
      <w:numFmt w:val="lowerRoman"/>
      <w:lvlText w:val="%3."/>
      <w:lvlJc w:val="right"/>
      <w:pPr>
        <w:ind w:left="2630" w:hanging="180"/>
      </w:pPr>
    </w:lvl>
    <w:lvl w:ilvl="3" w:tplc="0415000F" w:tentative="1">
      <w:start w:val="1"/>
      <w:numFmt w:val="decimal"/>
      <w:lvlText w:val="%4."/>
      <w:lvlJc w:val="left"/>
      <w:pPr>
        <w:ind w:left="3350" w:hanging="360"/>
      </w:pPr>
    </w:lvl>
    <w:lvl w:ilvl="4" w:tplc="04150019" w:tentative="1">
      <w:start w:val="1"/>
      <w:numFmt w:val="lowerLetter"/>
      <w:lvlText w:val="%5."/>
      <w:lvlJc w:val="left"/>
      <w:pPr>
        <w:ind w:left="4070" w:hanging="360"/>
      </w:pPr>
    </w:lvl>
    <w:lvl w:ilvl="5" w:tplc="0415001B" w:tentative="1">
      <w:start w:val="1"/>
      <w:numFmt w:val="lowerRoman"/>
      <w:lvlText w:val="%6."/>
      <w:lvlJc w:val="right"/>
      <w:pPr>
        <w:ind w:left="4790" w:hanging="180"/>
      </w:pPr>
    </w:lvl>
    <w:lvl w:ilvl="6" w:tplc="0415000F" w:tentative="1">
      <w:start w:val="1"/>
      <w:numFmt w:val="decimal"/>
      <w:lvlText w:val="%7."/>
      <w:lvlJc w:val="left"/>
      <w:pPr>
        <w:ind w:left="5510" w:hanging="360"/>
      </w:pPr>
    </w:lvl>
    <w:lvl w:ilvl="7" w:tplc="04150019" w:tentative="1">
      <w:start w:val="1"/>
      <w:numFmt w:val="lowerLetter"/>
      <w:lvlText w:val="%8."/>
      <w:lvlJc w:val="left"/>
      <w:pPr>
        <w:ind w:left="6230" w:hanging="360"/>
      </w:pPr>
    </w:lvl>
    <w:lvl w:ilvl="8" w:tplc="0415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20" w15:restartNumberingAfterBreak="0">
    <w:nsid w:val="2DCB0ACC"/>
    <w:multiLevelType w:val="hybridMultilevel"/>
    <w:tmpl w:val="A6269A0A"/>
    <w:lvl w:ilvl="0" w:tplc="04150017">
      <w:start w:val="1"/>
      <w:numFmt w:val="lowerLetter"/>
      <w:lvlText w:val="%1)"/>
      <w:lvlJc w:val="left"/>
      <w:pPr>
        <w:ind w:left="1190" w:hanging="360"/>
      </w:pPr>
    </w:lvl>
    <w:lvl w:ilvl="1" w:tplc="04150019" w:tentative="1">
      <w:start w:val="1"/>
      <w:numFmt w:val="lowerLetter"/>
      <w:lvlText w:val="%2."/>
      <w:lvlJc w:val="left"/>
      <w:pPr>
        <w:ind w:left="1910" w:hanging="360"/>
      </w:pPr>
    </w:lvl>
    <w:lvl w:ilvl="2" w:tplc="0415001B" w:tentative="1">
      <w:start w:val="1"/>
      <w:numFmt w:val="lowerRoman"/>
      <w:lvlText w:val="%3."/>
      <w:lvlJc w:val="right"/>
      <w:pPr>
        <w:ind w:left="2630" w:hanging="180"/>
      </w:pPr>
    </w:lvl>
    <w:lvl w:ilvl="3" w:tplc="0415000F" w:tentative="1">
      <w:start w:val="1"/>
      <w:numFmt w:val="decimal"/>
      <w:lvlText w:val="%4."/>
      <w:lvlJc w:val="left"/>
      <w:pPr>
        <w:ind w:left="3350" w:hanging="360"/>
      </w:pPr>
    </w:lvl>
    <w:lvl w:ilvl="4" w:tplc="04150019" w:tentative="1">
      <w:start w:val="1"/>
      <w:numFmt w:val="lowerLetter"/>
      <w:lvlText w:val="%5."/>
      <w:lvlJc w:val="left"/>
      <w:pPr>
        <w:ind w:left="4070" w:hanging="360"/>
      </w:pPr>
    </w:lvl>
    <w:lvl w:ilvl="5" w:tplc="0415001B" w:tentative="1">
      <w:start w:val="1"/>
      <w:numFmt w:val="lowerRoman"/>
      <w:lvlText w:val="%6."/>
      <w:lvlJc w:val="right"/>
      <w:pPr>
        <w:ind w:left="4790" w:hanging="180"/>
      </w:pPr>
    </w:lvl>
    <w:lvl w:ilvl="6" w:tplc="0415000F" w:tentative="1">
      <w:start w:val="1"/>
      <w:numFmt w:val="decimal"/>
      <w:lvlText w:val="%7."/>
      <w:lvlJc w:val="left"/>
      <w:pPr>
        <w:ind w:left="5510" w:hanging="360"/>
      </w:pPr>
    </w:lvl>
    <w:lvl w:ilvl="7" w:tplc="04150019" w:tentative="1">
      <w:start w:val="1"/>
      <w:numFmt w:val="lowerLetter"/>
      <w:lvlText w:val="%8."/>
      <w:lvlJc w:val="left"/>
      <w:pPr>
        <w:ind w:left="6230" w:hanging="360"/>
      </w:pPr>
    </w:lvl>
    <w:lvl w:ilvl="8" w:tplc="0415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21" w15:restartNumberingAfterBreak="0">
    <w:nsid w:val="328676D4"/>
    <w:multiLevelType w:val="hybridMultilevel"/>
    <w:tmpl w:val="F830FC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3115E6"/>
    <w:multiLevelType w:val="hybridMultilevel"/>
    <w:tmpl w:val="B1A6D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7061A8"/>
    <w:multiLevelType w:val="hybridMultilevel"/>
    <w:tmpl w:val="FFAC141C"/>
    <w:lvl w:ilvl="0" w:tplc="CC9C31C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 w15:restartNumberingAfterBreak="0">
    <w:nsid w:val="3598365B"/>
    <w:multiLevelType w:val="hybridMultilevel"/>
    <w:tmpl w:val="4ED0E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E138A8"/>
    <w:multiLevelType w:val="hybridMultilevel"/>
    <w:tmpl w:val="BADAD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A5069E"/>
    <w:multiLevelType w:val="hybridMultilevel"/>
    <w:tmpl w:val="1FE03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5617C8"/>
    <w:multiLevelType w:val="hybridMultilevel"/>
    <w:tmpl w:val="BB346E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B408B6"/>
    <w:multiLevelType w:val="hybridMultilevel"/>
    <w:tmpl w:val="7840A354"/>
    <w:lvl w:ilvl="0" w:tplc="5128EF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2F7A50"/>
    <w:multiLevelType w:val="hybridMultilevel"/>
    <w:tmpl w:val="24A67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7C384E"/>
    <w:multiLevelType w:val="hybridMultilevel"/>
    <w:tmpl w:val="D4EC0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593DE2"/>
    <w:multiLevelType w:val="hybridMultilevel"/>
    <w:tmpl w:val="8B6E8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0727EF"/>
    <w:multiLevelType w:val="hybridMultilevel"/>
    <w:tmpl w:val="BAA0FC06"/>
    <w:lvl w:ilvl="0" w:tplc="04150017">
      <w:start w:val="1"/>
      <w:numFmt w:val="lowerLetter"/>
      <w:lvlText w:val="%1)"/>
      <w:lvlJc w:val="left"/>
      <w:pPr>
        <w:ind w:left="1190" w:hanging="360"/>
      </w:pPr>
    </w:lvl>
    <w:lvl w:ilvl="1" w:tplc="04150019">
      <w:start w:val="1"/>
      <w:numFmt w:val="lowerLetter"/>
      <w:lvlText w:val="%2."/>
      <w:lvlJc w:val="left"/>
      <w:pPr>
        <w:ind w:left="1910" w:hanging="360"/>
      </w:pPr>
    </w:lvl>
    <w:lvl w:ilvl="2" w:tplc="083E921C">
      <w:start w:val="1"/>
      <w:numFmt w:val="decimal"/>
      <w:lvlText w:val="%3."/>
      <w:lvlJc w:val="left"/>
      <w:pPr>
        <w:ind w:left="28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50" w:hanging="360"/>
      </w:pPr>
    </w:lvl>
    <w:lvl w:ilvl="4" w:tplc="04150019" w:tentative="1">
      <w:start w:val="1"/>
      <w:numFmt w:val="lowerLetter"/>
      <w:lvlText w:val="%5."/>
      <w:lvlJc w:val="left"/>
      <w:pPr>
        <w:ind w:left="4070" w:hanging="360"/>
      </w:pPr>
    </w:lvl>
    <w:lvl w:ilvl="5" w:tplc="0415001B" w:tentative="1">
      <w:start w:val="1"/>
      <w:numFmt w:val="lowerRoman"/>
      <w:lvlText w:val="%6."/>
      <w:lvlJc w:val="right"/>
      <w:pPr>
        <w:ind w:left="4790" w:hanging="180"/>
      </w:pPr>
    </w:lvl>
    <w:lvl w:ilvl="6" w:tplc="0415000F" w:tentative="1">
      <w:start w:val="1"/>
      <w:numFmt w:val="decimal"/>
      <w:lvlText w:val="%7."/>
      <w:lvlJc w:val="left"/>
      <w:pPr>
        <w:ind w:left="5510" w:hanging="360"/>
      </w:pPr>
    </w:lvl>
    <w:lvl w:ilvl="7" w:tplc="04150019" w:tentative="1">
      <w:start w:val="1"/>
      <w:numFmt w:val="lowerLetter"/>
      <w:lvlText w:val="%8."/>
      <w:lvlJc w:val="left"/>
      <w:pPr>
        <w:ind w:left="6230" w:hanging="360"/>
      </w:pPr>
    </w:lvl>
    <w:lvl w:ilvl="8" w:tplc="0415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33" w15:restartNumberingAfterBreak="0">
    <w:nsid w:val="5C265AA2"/>
    <w:multiLevelType w:val="hybridMultilevel"/>
    <w:tmpl w:val="A9EA2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C535A3"/>
    <w:multiLevelType w:val="hybridMultilevel"/>
    <w:tmpl w:val="FC70E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6311BF"/>
    <w:multiLevelType w:val="hybridMultilevel"/>
    <w:tmpl w:val="D5720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BB4318"/>
    <w:multiLevelType w:val="hybridMultilevel"/>
    <w:tmpl w:val="53FAFA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84768F"/>
    <w:multiLevelType w:val="hybridMultilevel"/>
    <w:tmpl w:val="840EB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7F2CEE"/>
    <w:multiLevelType w:val="hybridMultilevel"/>
    <w:tmpl w:val="C1A67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5672DF"/>
    <w:multiLevelType w:val="hybridMultilevel"/>
    <w:tmpl w:val="5F104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F10755"/>
    <w:multiLevelType w:val="hybridMultilevel"/>
    <w:tmpl w:val="9D7E6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502FB6"/>
    <w:multiLevelType w:val="hybridMultilevel"/>
    <w:tmpl w:val="37A4D9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6635CA"/>
    <w:multiLevelType w:val="multilevel"/>
    <w:tmpl w:val="8A508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 w15:restartNumberingAfterBreak="0">
    <w:nsid w:val="6A09167A"/>
    <w:multiLevelType w:val="hybridMultilevel"/>
    <w:tmpl w:val="B87E6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9C290D"/>
    <w:multiLevelType w:val="hybridMultilevel"/>
    <w:tmpl w:val="3DCAD5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6A3190"/>
    <w:multiLevelType w:val="hybridMultilevel"/>
    <w:tmpl w:val="286E5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D20B10"/>
    <w:multiLevelType w:val="hybridMultilevel"/>
    <w:tmpl w:val="32F8D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E90457"/>
    <w:multiLevelType w:val="hybridMultilevel"/>
    <w:tmpl w:val="650E3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166E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BC0EBF"/>
    <w:multiLevelType w:val="hybridMultilevel"/>
    <w:tmpl w:val="2872E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16279F"/>
    <w:multiLevelType w:val="hybridMultilevel"/>
    <w:tmpl w:val="56A43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EB452B"/>
    <w:multiLevelType w:val="hybridMultilevel"/>
    <w:tmpl w:val="169A5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887357"/>
    <w:multiLevelType w:val="hybridMultilevel"/>
    <w:tmpl w:val="4CC21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99200D"/>
    <w:multiLevelType w:val="hybridMultilevel"/>
    <w:tmpl w:val="68BC5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9D304F"/>
    <w:multiLevelType w:val="hybridMultilevel"/>
    <w:tmpl w:val="E836EB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6"/>
  </w:num>
  <w:num w:numId="3">
    <w:abstractNumId w:val="53"/>
  </w:num>
  <w:num w:numId="4">
    <w:abstractNumId w:val="31"/>
  </w:num>
  <w:num w:numId="5">
    <w:abstractNumId w:val="17"/>
  </w:num>
  <w:num w:numId="6">
    <w:abstractNumId w:val="43"/>
  </w:num>
  <w:num w:numId="7">
    <w:abstractNumId w:val="1"/>
  </w:num>
  <w:num w:numId="8">
    <w:abstractNumId w:val="41"/>
  </w:num>
  <w:num w:numId="9">
    <w:abstractNumId w:val="23"/>
  </w:num>
  <w:num w:numId="10">
    <w:abstractNumId w:val="3"/>
  </w:num>
  <w:num w:numId="11">
    <w:abstractNumId w:val="50"/>
  </w:num>
  <w:num w:numId="12">
    <w:abstractNumId w:val="18"/>
  </w:num>
  <w:num w:numId="13">
    <w:abstractNumId w:val="35"/>
  </w:num>
  <w:num w:numId="14">
    <w:abstractNumId w:val="0"/>
  </w:num>
  <w:num w:numId="15">
    <w:abstractNumId w:val="13"/>
  </w:num>
  <w:num w:numId="16">
    <w:abstractNumId w:val="16"/>
  </w:num>
  <w:num w:numId="17">
    <w:abstractNumId w:val="52"/>
  </w:num>
  <w:num w:numId="18">
    <w:abstractNumId w:val="40"/>
  </w:num>
  <w:num w:numId="19">
    <w:abstractNumId w:val="48"/>
  </w:num>
  <w:num w:numId="20">
    <w:abstractNumId w:val="46"/>
  </w:num>
  <w:num w:numId="21">
    <w:abstractNumId w:val="8"/>
  </w:num>
  <w:num w:numId="22">
    <w:abstractNumId w:val="27"/>
  </w:num>
  <w:num w:numId="23">
    <w:abstractNumId w:val="24"/>
  </w:num>
  <w:num w:numId="24">
    <w:abstractNumId w:val="2"/>
  </w:num>
  <w:num w:numId="25">
    <w:abstractNumId w:val="51"/>
  </w:num>
  <w:num w:numId="26">
    <w:abstractNumId w:val="9"/>
  </w:num>
  <w:num w:numId="27">
    <w:abstractNumId w:val="12"/>
  </w:num>
  <w:num w:numId="28">
    <w:abstractNumId w:val="33"/>
  </w:num>
  <w:num w:numId="29">
    <w:abstractNumId w:val="15"/>
  </w:num>
  <w:num w:numId="30">
    <w:abstractNumId w:val="37"/>
  </w:num>
  <w:num w:numId="31">
    <w:abstractNumId w:val="10"/>
  </w:num>
  <w:num w:numId="32">
    <w:abstractNumId w:val="25"/>
  </w:num>
  <w:num w:numId="33">
    <w:abstractNumId w:val="30"/>
  </w:num>
  <w:num w:numId="34">
    <w:abstractNumId w:val="38"/>
  </w:num>
  <w:num w:numId="35">
    <w:abstractNumId w:val="7"/>
  </w:num>
  <w:num w:numId="36">
    <w:abstractNumId w:val="5"/>
  </w:num>
  <w:num w:numId="37">
    <w:abstractNumId w:val="4"/>
  </w:num>
  <w:num w:numId="38">
    <w:abstractNumId w:val="28"/>
  </w:num>
  <w:num w:numId="39">
    <w:abstractNumId w:val="47"/>
  </w:num>
  <w:num w:numId="40">
    <w:abstractNumId w:val="32"/>
  </w:num>
  <w:num w:numId="41">
    <w:abstractNumId w:val="14"/>
  </w:num>
  <w:num w:numId="42">
    <w:abstractNumId w:val="20"/>
  </w:num>
  <w:num w:numId="43">
    <w:abstractNumId w:val="19"/>
  </w:num>
  <w:num w:numId="44">
    <w:abstractNumId w:val="6"/>
  </w:num>
  <w:num w:numId="45">
    <w:abstractNumId w:val="39"/>
  </w:num>
  <w:num w:numId="46">
    <w:abstractNumId w:val="49"/>
  </w:num>
  <w:num w:numId="47">
    <w:abstractNumId w:val="34"/>
  </w:num>
  <w:num w:numId="48">
    <w:abstractNumId w:val="22"/>
  </w:num>
  <w:num w:numId="49">
    <w:abstractNumId w:val="11"/>
  </w:num>
  <w:num w:numId="50">
    <w:abstractNumId w:val="44"/>
  </w:num>
  <w:num w:numId="51">
    <w:abstractNumId w:val="45"/>
  </w:num>
  <w:num w:numId="52">
    <w:abstractNumId w:val="29"/>
  </w:num>
  <w:num w:numId="53">
    <w:abstractNumId w:val="21"/>
  </w:num>
  <w:num w:numId="54">
    <w:abstractNumId w:val="2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6BB"/>
    <w:rsid w:val="00000C1A"/>
    <w:rsid w:val="000955B9"/>
    <w:rsid w:val="000971A5"/>
    <w:rsid w:val="000A1895"/>
    <w:rsid w:val="000D3B23"/>
    <w:rsid w:val="00104985"/>
    <w:rsid w:val="001102A0"/>
    <w:rsid w:val="00120910"/>
    <w:rsid w:val="001259FB"/>
    <w:rsid w:val="00133F32"/>
    <w:rsid w:val="0014556A"/>
    <w:rsid w:val="001716F3"/>
    <w:rsid w:val="001A6D55"/>
    <w:rsid w:val="001A77A1"/>
    <w:rsid w:val="001B089E"/>
    <w:rsid w:val="001C2281"/>
    <w:rsid w:val="001C60AA"/>
    <w:rsid w:val="001D0613"/>
    <w:rsid w:val="001F6A86"/>
    <w:rsid w:val="00244612"/>
    <w:rsid w:val="00245192"/>
    <w:rsid w:val="002A1540"/>
    <w:rsid w:val="002B2DC5"/>
    <w:rsid w:val="002B6EA8"/>
    <w:rsid w:val="002D05A9"/>
    <w:rsid w:val="002D11B0"/>
    <w:rsid w:val="002E32A8"/>
    <w:rsid w:val="002F2FA2"/>
    <w:rsid w:val="002F3852"/>
    <w:rsid w:val="002F6B07"/>
    <w:rsid w:val="00357BB0"/>
    <w:rsid w:val="003610B0"/>
    <w:rsid w:val="0037423B"/>
    <w:rsid w:val="003B5263"/>
    <w:rsid w:val="003D4C03"/>
    <w:rsid w:val="003D6218"/>
    <w:rsid w:val="003D6DA4"/>
    <w:rsid w:val="003F1329"/>
    <w:rsid w:val="00410BF5"/>
    <w:rsid w:val="00415F5E"/>
    <w:rsid w:val="00423741"/>
    <w:rsid w:val="00423D62"/>
    <w:rsid w:val="00430347"/>
    <w:rsid w:val="00436369"/>
    <w:rsid w:val="004439BA"/>
    <w:rsid w:val="00452A51"/>
    <w:rsid w:val="00470AAA"/>
    <w:rsid w:val="00471AA5"/>
    <w:rsid w:val="004966ED"/>
    <w:rsid w:val="004A3F5F"/>
    <w:rsid w:val="004B663F"/>
    <w:rsid w:val="004C260A"/>
    <w:rsid w:val="004F35CD"/>
    <w:rsid w:val="004F449D"/>
    <w:rsid w:val="004F48A1"/>
    <w:rsid w:val="00520401"/>
    <w:rsid w:val="005305F6"/>
    <w:rsid w:val="00531F3C"/>
    <w:rsid w:val="00533B5C"/>
    <w:rsid w:val="00536503"/>
    <w:rsid w:val="005564FD"/>
    <w:rsid w:val="005566C8"/>
    <w:rsid w:val="005753C7"/>
    <w:rsid w:val="005772A2"/>
    <w:rsid w:val="005A63C7"/>
    <w:rsid w:val="005C208A"/>
    <w:rsid w:val="005D2544"/>
    <w:rsid w:val="005E7FDC"/>
    <w:rsid w:val="005F4704"/>
    <w:rsid w:val="005F64B2"/>
    <w:rsid w:val="00625C96"/>
    <w:rsid w:val="00630C9A"/>
    <w:rsid w:val="00631CA9"/>
    <w:rsid w:val="0064780E"/>
    <w:rsid w:val="006572CC"/>
    <w:rsid w:val="006605D5"/>
    <w:rsid w:val="0067128A"/>
    <w:rsid w:val="006716BB"/>
    <w:rsid w:val="00683220"/>
    <w:rsid w:val="00684043"/>
    <w:rsid w:val="006A6366"/>
    <w:rsid w:val="006B690A"/>
    <w:rsid w:val="006C361A"/>
    <w:rsid w:val="006E068E"/>
    <w:rsid w:val="006E30C4"/>
    <w:rsid w:val="00711FE3"/>
    <w:rsid w:val="00732B56"/>
    <w:rsid w:val="00751084"/>
    <w:rsid w:val="00767024"/>
    <w:rsid w:val="007704F9"/>
    <w:rsid w:val="00770A14"/>
    <w:rsid w:val="007711EC"/>
    <w:rsid w:val="007734C5"/>
    <w:rsid w:val="00777143"/>
    <w:rsid w:val="007A7AFA"/>
    <w:rsid w:val="007B1778"/>
    <w:rsid w:val="007B78DB"/>
    <w:rsid w:val="007E4A45"/>
    <w:rsid w:val="0081279F"/>
    <w:rsid w:val="008222E4"/>
    <w:rsid w:val="00834F2D"/>
    <w:rsid w:val="00841B5D"/>
    <w:rsid w:val="00842677"/>
    <w:rsid w:val="008443FF"/>
    <w:rsid w:val="00854468"/>
    <w:rsid w:val="008556C6"/>
    <w:rsid w:val="00856618"/>
    <w:rsid w:val="00857198"/>
    <w:rsid w:val="008906D0"/>
    <w:rsid w:val="008A490E"/>
    <w:rsid w:val="008B4C87"/>
    <w:rsid w:val="008B7577"/>
    <w:rsid w:val="008F065D"/>
    <w:rsid w:val="008F0D33"/>
    <w:rsid w:val="00916EB2"/>
    <w:rsid w:val="00960326"/>
    <w:rsid w:val="0096117D"/>
    <w:rsid w:val="00975B7E"/>
    <w:rsid w:val="0098027D"/>
    <w:rsid w:val="00981B7C"/>
    <w:rsid w:val="00985336"/>
    <w:rsid w:val="00993A1F"/>
    <w:rsid w:val="009A7971"/>
    <w:rsid w:val="009C35FB"/>
    <w:rsid w:val="009D1BB3"/>
    <w:rsid w:val="009D33CA"/>
    <w:rsid w:val="009D738B"/>
    <w:rsid w:val="009E2A9B"/>
    <w:rsid w:val="00A61366"/>
    <w:rsid w:val="00A8426A"/>
    <w:rsid w:val="00AB026F"/>
    <w:rsid w:val="00AE7B69"/>
    <w:rsid w:val="00AF3DC7"/>
    <w:rsid w:val="00AF5D7C"/>
    <w:rsid w:val="00AF5D88"/>
    <w:rsid w:val="00B40300"/>
    <w:rsid w:val="00B44892"/>
    <w:rsid w:val="00B740BC"/>
    <w:rsid w:val="00B76091"/>
    <w:rsid w:val="00B76D67"/>
    <w:rsid w:val="00BD3C6A"/>
    <w:rsid w:val="00BF389D"/>
    <w:rsid w:val="00BF5FFD"/>
    <w:rsid w:val="00BF7E00"/>
    <w:rsid w:val="00C333D5"/>
    <w:rsid w:val="00C55D3C"/>
    <w:rsid w:val="00C675F4"/>
    <w:rsid w:val="00C8392C"/>
    <w:rsid w:val="00C83EAF"/>
    <w:rsid w:val="00C86B76"/>
    <w:rsid w:val="00CA0E95"/>
    <w:rsid w:val="00CC5C55"/>
    <w:rsid w:val="00CF1E34"/>
    <w:rsid w:val="00CF4EA6"/>
    <w:rsid w:val="00D337A0"/>
    <w:rsid w:val="00D35FA2"/>
    <w:rsid w:val="00D44137"/>
    <w:rsid w:val="00D56E50"/>
    <w:rsid w:val="00D7235E"/>
    <w:rsid w:val="00D72897"/>
    <w:rsid w:val="00D73B11"/>
    <w:rsid w:val="00D81461"/>
    <w:rsid w:val="00D82450"/>
    <w:rsid w:val="00D951CD"/>
    <w:rsid w:val="00DA7D09"/>
    <w:rsid w:val="00DB2301"/>
    <w:rsid w:val="00DB259A"/>
    <w:rsid w:val="00DC10A2"/>
    <w:rsid w:val="00DC1A8C"/>
    <w:rsid w:val="00DE5664"/>
    <w:rsid w:val="00E00184"/>
    <w:rsid w:val="00E06224"/>
    <w:rsid w:val="00E12298"/>
    <w:rsid w:val="00E35CF9"/>
    <w:rsid w:val="00E370B6"/>
    <w:rsid w:val="00E47A9B"/>
    <w:rsid w:val="00E50294"/>
    <w:rsid w:val="00E66919"/>
    <w:rsid w:val="00E75A07"/>
    <w:rsid w:val="00E86715"/>
    <w:rsid w:val="00E961F1"/>
    <w:rsid w:val="00EA0B47"/>
    <w:rsid w:val="00EC59C0"/>
    <w:rsid w:val="00EC64D7"/>
    <w:rsid w:val="00ED36A4"/>
    <w:rsid w:val="00EE446B"/>
    <w:rsid w:val="00EF6BF8"/>
    <w:rsid w:val="00F04715"/>
    <w:rsid w:val="00F346AE"/>
    <w:rsid w:val="00F50EF4"/>
    <w:rsid w:val="00F60400"/>
    <w:rsid w:val="00FA3E38"/>
    <w:rsid w:val="00FA7EAA"/>
    <w:rsid w:val="00FC2131"/>
    <w:rsid w:val="00FC46A2"/>
    <w:rsid w:val="00FF157B"/>
    <w:rsid w:val="00FF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22F49"/>
  <w15:docId w15:val="{999EF3BB-D52D-400C-A085-E3B61A80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16BB"/>
    <w:rPr>
      <w:rFonts w:ascii="Cambria" w:eastAsia="Times New Roman" w:hAnsi="Cambria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16BB"/>
    <w:pPr>
      <w:spacing w:before="480" w:after="0"/>
      <w:contextualSpacing/>
      <w:outlineLvl w:val="0"/>
    </w:pPr>
    <w:rPr>
      <w:smallCaps/>
      <w:spacing w:val="5"/>
      <w:sz w:val="36"/>
      <w:szCs w:val="36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716BB"/>
    <w:pPr>
      <w:spacing w:before="200" w:after="0" w:line="271" w:lineRule="auto"/>
      <w:outlineLvl w:val="1"/>
    </w:pPr>
    <w:rPr>
      <w:smallCap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16B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16BB"/>
    <w:pPr>
      <w:spacing w:after="0" w:line="271" w:lineRule="auto"/>
      <w:outlineLvl w:val="3"/>
    </w:pPr>
    <w:rPr>
      <w:b/>
      <w:bCs/>
      <w:spacing w:val="5"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16BB"/>
    <w:pPr>
      <w:spacing w:after="0" w:line="271" w:lineRule="auto"/>
      <w:outlineLvl w:val="4"/>
    </w:pPr>
    <w:rPr>
      <w:i/>
      <w:iCs/>
      <w:sz w:val="24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16BB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16BB"/>
    <w:pPr>
      <w:spacing w:after="0"/>
      <w:outlineLvl w:val="6"/>
    </w:pPr>
    <w:rPr>
      <w:b/>
      <w:bCs/>
      <w:i/>
      <w:iCs/>
      <w:color w:val="5A5A5A"/>
      <w:sz w:val="20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16BB"/>
    <w:pPr>
      <w:spacing w:after="0"/>
      <w:outlineLvl w:val="7"/>
    </w:pPr>
    <w:rPr>
      <w:b/>
      <w:bCs/>
      <w:color w:val="7F7F7F"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16BB"/>
    <w:pPr>
      <w:spacing w:after="0" w:line="271" w:lineRule="auto"/>
      <w:outlineLvl w:val="8"/>
    </w:pPr>
    <w:rPr>
      <w:b/>
      <w:bCs/>
      <w:i/>
      <w:iCs/>
      <w:color w:val="7F7F7F"/>
      <w:sz w:val="18"/>
      <w:szCs w:val="1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16BB"/>
    <w:rPr>
      <w:rFonts w:ascii="Cambria" w:eastAsia="Times New Roman" w:hAnsi="Cambria" w:cs="Times New Roman"/>
      <w:smallCaps/>
      <w:spacing w:val="5"/>
      <w:sz w:val="36"/>
      <w:szCs w:val="36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6716BB"/>
    <w:rPr>
      <w:rFonts w:ascii="Cambria" w:eastAsia="Times New Roman" w:hAnsi="Cambria" w:cs="Times New Roman"/>
      <w:smallCap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16BB"/>
    <w:rPr>
      <w:rFonts w:ascii="Cambria" w:eastAsia="Times New Roman" w:hAnsi="Cambria" w:cs="Times New Roman"/>
      <w:i/>
      <w:iCs/>
      <w:smallCaps/>
      <w:spacing w:val="5"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16BB"/>
    <w:rPr>
      <w:rFonts w:ascii="Cambria" w:eastAsia="Times New Roman" w:hAnsi="Cambria" w:cs="Times New Roman"/>
      <w:b/>
      <w:bCs/>
      <w:spacing w:val="5"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16BB"/>
    <w:rPr>
      <w:rFonts w:ascii="Cambria" w:eastAsia="Times New Roman" w:hAnsi="Cambria" w:cs="Times New Roman"/>
      <w:i/>
      <w:iCs/>
      <w:sz w:val="24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16BB"/>
    <w:rPr>
      <w:rFonts w:ascii="Cambria" w:eastAsia="Times New Roman" w:hAnsi="Cambria" w:cs="Times New Roman"/>
      <w:b/>
      <w:bCs/>
      <w:color w:val="595959"/>
      <w:spacing w:val="5"/>
      <w:sz w:val="20"/>
      <w:szCs w:val="20"/>
      <w:shd w:val="clear" w:color="auto" w:fill="FFFFFF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16BB"/>
    <w:rPr>
      <w:rFonts w:ascii="Cambria" w:eastAsia="Times New Roman" w:hAnsi="Cambria" w:cs="Times New Roman"/>
      <w:b/>
      <w:bCs/>
      <w:i/>
      <w:iCs/>
      <w:color w:val="5A5A5A"/>
      <w:sz w:val="20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16BB"/>
    <w:rPr>
      <w:rFonts w:ascii="Cambria" w:eastAsia="Times New Roman" w:hAnsi="Cambria" w:cs="Times New Roman"/>
      <w:b/>
      <w:bCs/>
      <w:color w:val="7F7F7F"/>
      <w:sz w:val="20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16BB"/>
    <w:rPr>
      <w:rFonts w:ascii="Cambria" w:eastAsia="Times New Roman" w:hAnsi="Cambria" w:cs="Times New Roman"/>
      <w:b/>
      <w:bCs/>
      <w:i/>
      <w:iCs/>
      <w:color w:val="7F7F7F"/>
      <w:sz w:val="18"/>
      <w:szCs w:val="18"/>
      <w:lang w:val="x-none" w:eastAsia="x-none"/>
    </w:rPr>
  </w:style>
  <w:style w:type="paragraph" w:styleId="Legenda">
    <w:name w:val="caption"/>
    <w:basedOn w:val="Normalny"/>
    <w:next w:val="Normalny"/>
    <w:uiPriority w:val="35"/>
    <w:semiHidden/>
    <w:unhideWhenUsed/>
    <w:rsid w:val="006716BB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716BB"/>
    <w:pPr>
      <w:spacing w:after="300" w:line="240" w:lineRule="auto"/>
      <w:contextualSpacing/>
    </w:pPr>
    <w:rPr>
      <w:smallCaps/>
      <w:sz w:val="52"/>
      <w:szCs w:val="5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6716BB"/>
    <w:rPr>
      <w:rFonts w:ascii="Cambria" w:eastAsia="Times New Roman" w:hAnsi="Cambria" w:cs="Times New Roman"/>
      <w:smallCaps/>
      <w:sz w:val="52"/>
      <w:szCs w:val="52"/>
      <w:lang w:val="x-none" w:eastAsia="x-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16BB"/>
    <w:rPr>
      <w:i/>
      <w:iCs/>
      <w:smallCaps/>
      <w:spacing w:val="10"/>
      <w:sz w:val="28"/>
      <w:szCs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11"/>
    <w:rsid w:val="006716BB"/>
    <w:rPr>
      <w:rFonts w:ascii="Cambria" w:eastAsia="Times New Roman" w:hAnsi="Cambria" w:cs="Times New Roman"/>
      <w:i/>
      <w:iCs/>
      <w:smallCaps/>
      <w:spacing w:val="10"/>
      <w:sz w:val="28"/>
      <w:szCs w:val="28"/>
      <w:lang w:val="x-none" w:eastAsia="x-none"/>
    </w:rPr>
  </w:style>
  <w:style w:type="character" w:styleId="Pogrubienie">
    <w:name w:val="Strong"/>
    <w:uiPriority w:val="22"/>
    <w:qFormat/>
    <w:rsid w:val="006716BB"/>
    <w:rPr>
      <w:b/>
      <w:bCs/>
    </w:rPr>
  </w:style>
  <w:style w:type="character" w:styleId="Uwydatnienie">
    <w:name w:val="Emphasis"/>
    <w:uiPriority w:val="20"/>
    <w:qFormat/>
    <w:rsid w:val="006716BB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6716BB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6716BB"/>
    <w:rPr>
      <w:rFonts w:ascii="Cambria" w:eastAsia="Times New Roman" w:hAnsi="Cambria" w:cs="Times New Roman"/>
    </w:rPr>
  </w:style>
  <w:style w:type="paragraph" w:styleId="Akapitzlist">
    <w:name w:val="List Paragraph"/>
    <w:basedOn w:val="Normalny"/>
    <w:uiPriority w:val="34"/>
    <w:qFormat/>
    <w:rsid w:val="006716B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16BB"/>
    <w:rPr>
      <w:i/>
      <w:iCs/>
      <w:sz w:val="20"/>
      <w:szCs w:val="20"/>
      <w:lang w:val="x-none" w:eastAsia="x-none"/>
    </w:rPr>
  </w:style>
  <w:style w:type="character" w:customStyle="1" w:styleId="CytatZnak">
    <w:name w:val="Cytat Znak"/>
    <w:basedOn w:val="Domylnaczcionkaakapitu"/>
    <w:link w:val="Cytat"/>
    <w:uiPriority w:val="29"/>
    <w:rsid w:val="006716BB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16B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16BB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character" w:styleId="Wyrnieniedelikatne">
    <w:name w:val="Subtle Emphasis"/>
    <w:uiPriority w:val="19"/>
    <w:qFormat/>
    <w:rsid w:val="006716BB"/>
    <w:rPr>
      <w:i/>
      <w:iCs/>
    </w:rPr>
  </w:style>
  <w:style w:type="character" w:styleId="Wyrnienieintensywne">
    <w:name w:val="Intense Emphasis"/>
    <w:uiPriority w:val="21"/>
    <w:qFormat/>
    <w:rsid w:val="006716BB"/>
    <w:rPr>
      <w:b/>
      <w:bCs/>
      <w:i/>
      <w:iCs/>
    </w:rPr>
  </w:style>
  <w:style w:type="character" w:styleId="Odwoaniedelikatne">
    <w:name w:val="Subtle Reference"/>
    <w:uiPriority w:val="31"/>
    <w:qFormat/>
    <w:rsid w:val="006716BB"/>
    <w:rPr>
      <w:smallCaps/>
    </w:rPr>
  </w:style>
  <w:style w:type="character" w:styleId="Odwoanieintensywne">
    <w:name w:val="Intense Reference"/>
    <w:uiPriority w:val="32"/>
    <w:qFormat/>
    <w:rsid w:val="006716BB"/>
    <w:rPr>
      <w:b/>
      <w:bCs/>
      <w:smallCaps/>
    </w:rPr>
  </w:style>
  <w:style w:type="character" w:styleId="Tytuksiki">
    <w:name w:val="Book Title"/>
    <w:uiPriority w:val="33"/>
    <w:qFormat/>
    <w:rsid w:val="006716BB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716BB"/>
    <w:pPr>
      <w:outlineLvl w:val="9"/>
    </w:pPr>
    <w:rPr>
      <w:lang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16BB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16BB"/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semiHidden/>
    <w:unhideWhenUsed/>
    <w:rsid w:val="006716BB"/>
    <w:rPr>
      <w:vertAlign w:val="superscript"/>
    </w:rPr>
  </w:style>
  <w:style w:type="table" w:styleId="Tabela-Siatka">
    <w:name w:val="Table Grid"/>
    <w:basedOn w:val="Standardowy"/>
    <w:uiPriority w:val="59"/>
    <w:rsid w:val="006716BB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716B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6B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716BB"/>
    <w:pPr>
      <w:tabs>
        <w:tab w:val="left" w:pos="440"/>
        <w:tab w:val="right" w:leader="dot" w:pos="9062"/>
      </w:tabs>
      <w:spacing w:after="100"/>
      <w:ind w:left="142" w:firstLine="68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716BB"/>
    <w:pPr>
      <w:tabs>
        <w:tab w:val="left" w:pos="658"/>
        <w:tab w:val="left" w:pos="851"/>
        <w:tab w:val="right" w:leader="dot" w:pos="9062"/>
      </w:tabs>
      <w:spacing w:after="0" w:line="360" w:lineRule="auto"/>
      <w:ind w:left="220"/>
    </w:pPr>
  </w:style>
  <w:style w:type="character" w:styleId="Hipercze">
    <w:name w:val="Hyperlink"/>
    <w:uiPriority w:val="99"/>
    <w:unhideWhenUsed/>
    <w:rsid w:val="006716BB"/>
    <w:rPr>
      <w:color w:val="0000FF"/>
      <w:u w:val="single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716BB"/>
    <w:pPr>
      <w:spacing w:after="100"/>
      <w:ind w:left="440"/>
    </w:pPr>
    <w:rPr>
      <w:rFonts w:ascii="Calibri" w:hAnsi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71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16BB"/>
    <w:rPr>
      <w:rFonts w:ascii="Cambria" w:eastAsia="Times New Roman" w:hAnsi="Cambria" w:cs="Times New Roman"/>
    </w:rPr>
  </w:style>
  <w:style w:type="paragraph" w:styleId="Stopka">
    <w:name w:val="footer"/>
    <w:basedOn w:val="Normalny"/>
    <w:link w:val="StopkaZnak"/>
    <w:uiPriority w:val="99"/>
    <w:unhideWhenUsed/>
    <w:rsid w:val="00671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6BB"/>
    <w:rPr>
      <w:rFonts w:ascii="Cambria" w:eastAsia="Times New Roman" w:hAnsi="Cambria" w:cs="Times New Roman"/>
    </w:rPr>
  </w:style>
  <w:style w:type="paragraph" w:styleId="Spistreci4">
    <w:name w:val="toc 4"/>
    <w:basedOn w:val="Normalny"/>
    <w:next w:val="Normalny"/>
    <w:autoRedefine/>
    <w:uiPriority w:val="39"/>
    <w:unhideWhenUsed/>
    <w:rsid w:val="006716BB"/>
    <w:pPr>
      <w:spacing w:after="100" w:line="259" w:lineRule="auto"/>
      <w:ind w:left="660"/>
    </w:pPr>
    <w:rPr>
      <w:rFonts w:ascii="Calibri" w:hAnsi="Calibri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6716BB"/>
    <w:pPr>
      <w:spacing w:after="100" w:line="259" w:lineRule="auto"/>
      <w:ind w:left="880"/>
    </w:pPr>
    <w:rPr>
      <w:rFonts w:ascii="Calibri" w:hAnsi="Calibri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6716BB"/>
    <w:pPr>
      <w:spacing w:after="100" w:line="259" w:lineRule="auto"/>
      <w:ind w:left="1100"/>
    </w:pPr>
    <w:rPr>
      <w:rFonts w:ascii="Calibri" w:hAnsi="Calibri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6716BB"/>
    <w:pPr>
      <w:spacing w:after="100" w:line="259" w:lineRule="auto"/>
      <w:ind w:left="1320"/>
    </w:pPr>
    <w:rPr>
      <w:rFonts w:ascii="Calibri" w:hAnsi="Calibri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6716BB"/>
    <w:pPr>
      <w:spacing w:after="100" w:line="259" w:lineRule="auto"/>
      <w:ind w:left="1540"/>
    </w:pPr>
    <w:rPr>
      <w:rFonts w:ascii="Calibri" w:hAnsi="Calibri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6716BB"/>
    <w:pPr>
      <w:spacing w:after="100" w:line="259" w:lineRule="auto"/>
      <w:ind w:left="1760"/>
    </w:pPr>
    <w:rPr>
      <w:rFonts w:ascii="Calibri" w:hAnsi="Calibri"/>
      <w:lang w:eastAsia="pl-PL"/>
    </w:rPr>
  </w:style>
  <w:style w:type="paragraph" w:customStyle="1" w:styleId="Default">
    <w:name w:val="Default"/>
    <w:rsid w:val="001D06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zzk@powiat.elk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04E47-0A80-42A9-91A7-F13E6C358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5452</Words>
  <Characters>32718</Characters>
  <Application>Microsoft Office Word</Application>
  <DocSecurity>0</DocSecurity>
  <Lines>272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Renata Nowosielska</cp:lastModifiedBy>
  <cp:revision>2</cp:revision>
  <cp:lastPrinted>2020-07-08T06:08:00Z</cp:lastPrinted>
  <dcterms:created xsi:type="dcterms:W3CDTF">2020-07-09T12:04:00Z</dcterms:created>
  <dcterms:modified xsi:type="dcterms:W3CDTF">2020-07-09T12:04:00Z</dcterms:modified>
</cp:coreProperties>
</file>