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F8772" w14:textId="4DE2D083" w:rsidR="000716BA" w:rsidRPr="000C75EB" w:rsidRDefault="000716BA" w:rsidP="000F3716">
      <w:pPr>
        <w:spacing w:after="0" w:line="240" w:lineRule="auto"/>
        <w:ind w:left="5664" w:firstLine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Załącznik  </w:t>
      </w:r>
    </w:p>
    <w:p w14:paraId="6296B190" w14:textId="2B5A9A6B" w:rsidR="000F3716" w:rsidRPr="000C75EB" w:rsidRDefault="000716BA" w:rsidP="000F3716">
      <w:pPr>
        <w:spacing w:after="0" w:line="240" w:lineRule="auto"/>
        <w:ind w:left="637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</w:t>
      </w:r>
      <w:r w:rsidR="000F3716"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r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arządzenia N</w:t>
      </w:r>
      <w:r w:rsidR="000F3716"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 136/2020</w:t>
      </w:r>
      <w:r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3716"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Wójta Gminy Ełk </w:t>
      </w:r>
    </w:p>
    <w:p w14:paraId="6E260BD0" w14:textId="4B32453A" w:rsidR="00AE56F3" w:rsidRPr="000C75EB" w:rsidRDefault="000716BA" w:rsidP="000F3716">
      <w:pPr>
        <w:spacing w:after="0" w:line="240" w:lineRule="auto"/>
        <w:ind w:left="5664" w:firstLine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</w:t>
      </w:r>
      <w:r w:rsidR="000F3716"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30 czerwca 2020 r.</w:t>
      </w:r>
      <w:r w:rsidRPr="000C75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FCC1091" w14:textId="77777777" w:rsidR="00AE56F3" w:rsidRPr="000F3716" w:rsidRDefault="00AE56F3" w:rsidP="000F371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l-PL"/>
        </w:rPr>
      </w:pPr>
    </w:p>
    <w:p w14:paraId="37C8CB8C" w14:textId="44A02C30" w:rsidR="004730C7" w:rsidRDefault="000716BA" w:rsidP="000716BA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pl-PL"/>
        </w:rPr>
      </w:pPr>
      <w:r w:rsidRPr="000716BA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</w:p>
    <w:p w14:paraId="464E59D7" w14:textId="3BCF73F7" w:rsidR="00717247" w:rsidRPr="004730C7" w:rsidRDefault="00717247" w:rsidP="004730C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4730C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INSTRUKCJA W SPRAWIE UDZIELENIA ULG W SPŁACIE I UMARZANIA ZALEGŁOŚCI PODATKOWYCH W URZĘDZIE GMINY EŁK</w:t>
      </w:r>
    </w:p>
    <w:p w14:paraId="20A09177" w14:textId="4AF947B0" w:rsidR="00717247" w:rsidRDefault="00717247" w:rsidP="004730C7">
      <w:pPr>
        <w:spacing w:line="240" w:lineRule="auto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90BD5EC" w14:textId="77777777" w:rsidR="004730C7" w:rsidRPr="004730C7" w:rsidRDefault="00717247" w:rsidP="004730C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4730C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CZĘŚĆ</w:t>
      </w:r>
      <w:r w:rsidR="004730C7" w:rsidRPr="004730C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  <w:r w:rsidRPr="004730C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I </w:t>
      </w:r>
    </w:p>
    <w:p w14:paraId="740EA013" w14:textId="6E8B191F" w:rsidR="004730C7" w:rsidRPr="004730C7" w:rsidRDefault="004730C7" w:rsidP="004730C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4730C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Przepisy ogólne </w:t>
      </w:r>
    </w:p>
    <w:p w14:paraId="694FA33C" w14:textId="77777777" w:rsidR="004730C7" w:rsidRDefault="004730C7" w:rsidP="004730C7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3F3C2789" w14:textId="1D14DDF4" w:rsidR="00C2001A" w:rsidRPr="00717247" w:rsidRDefault="00C2001A" w:rsidP="004730C7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  <w:r w:rsidRPr="00717247">
        <w:rPr>
          <w:rFonts w:ascii="Arial" w:eastAsia="Times New Roman" w:hAnsi="Arial" w:cs="Arial"/>
          <w:color w:val="000000"/>
          <w:szCs w:val="24"/>
          <w:lang w:eastAsia="pl-PL"/>
        </w:rPr>
        <w:t xml:space="preserve">§ </w:t>
      </w:r>
      <w:r w:rsidR="004730C7">
        <w:rPr>
          <w:rFonts w:ascii="Arial" w:eastAsia="Times New Roman" w:hAnsi="Arial" w:cs="Arial"/>
          <w:color w:val="000000"/>
          <w:szCs w:val="24"/>
          <w:lang w:eastAsia="pl-PL"/>
        </w:rPr>
        <w:t>1</w:t>
      </w:r>
      <w:r w:rsidR="001849C5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5C58BB38" w14:textId="1DADCB7F" w:rsidR="00717247" w:rsidRDefault="00C2001A" w:rsidP="0071724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717247">
        <w:rPr>
          <w:rFonts w:ascii="Arial" w:eastAsia="Times New Roman" w:hAnsi="Arial" w:cs="Arial"/>
          <w:color w:val="000000"/>
          <w:szCs w:val="24"/>
          <w:lang w:eastAsia="pl-PL"/>
        </w:rPr>
        <w:t>Niniejsza Instrukcja określa tryb i zasady udzielania ulg w spłacie zobowiązań podatkowych i umarzania zaległości podatkowych przewidzianych w przepisach ustawy z dnia 29 sierpni</w:t>
      </w:r>
      <w:r w:rsidR="00581894">
        <w:rPr>
          <w:rFonts w:ascii="Arial" w:eastAsia="Times New Roman" w:hAnsi="Arial" w:cs="Arial"/>
          <w:color w:val="000000"/>
          <w:szCs w:val="24"/>
          <w:lang w:eastAsia="pl-PL"/>
        </w:rPr>
        <w:t>a 1997 r. Ordynacja podatkowa (</w:t>
      </w:r>
      <w:proofErr w:type="spellStart"/>
      <w:r w:rsidRPr="00717247">
        <w:rPr>
          <w:rFonts w:ascii="Arial" w:eastAsia="Times New Roman" w:hAnsi="Arial" w:cs="Arial"/>
          <w:color w:val="000000"/>
          <w:szCs w:val="24"/>
          <w:lang w:eastAsia="pl-PL"/>
        </w:rPr>
        <w:t>t</w:t>
      </w:r>
      <w:r w:rsidRPr="00C2001A">
        <w:rPr>
          <w:rFonts w:ascii="Arial" w:eastAsia="Times New Roman" w:hAnsi="Arial" w:cs="Arial"/>
          <w:color w:val="000000"/>
          <w:szCs w:val="24"/>
          <w:lang w:eastAsia="pl-PL"/>
        </w:rPr>
        <w:t>.j</w:t>
      </w:r>
      <w:proofErr w:type="spellEnd"/>
      <w:r w:rsidRPr="00C2001A">
        <w:rPr>
          <w:rFonts w:ascii="Arial" w:eastAsia="Times New Roman" w:hAnsi="Arial" w:cs="Arial"/>
          <w:color w:val="000000"/>
          <w:szCs w:val="24"/>
          <w:lang w:eastAsia="pl-PL"/>
        </w:rPr>
        <w:t>. Dz.U. z 20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19</w:t>
      </w:r>
      <w:r w:rsidRPr="00C2001A">
        <w:rPr>
          <w:rFonts w:ascii="Arial" w:eastAsia="Times New Roman" w:hAnsi="Arial" w:cs="Arial"/>
          <w:color w:val="000000"/>
          <w:szCs w:val="24"/>
          <w:lang w:eastAsia="pl-PL"/>
        </w:rPr>
        <w:t xml:space="preserve"> roku, poz.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90</w:t>
      </w:r>
      <w:r w:rsidRPr="00C2001A">
        <w:rPr>
          <w:rFonts w:ascii="Arial" w:eastAsia="Times New Roman" w:hAnsi="Arial" w:cs="Arial"/>
          <w:color w:val="000000"/>
          <w:szCs w:val="24"/>
          <w:lang w:eastAsia="pl-PL"/>
        </w:rPr>
        <w:t>0 z późn.zm.)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217FB856" w14:textId="77777777" w:rsidR="00717247" w:rsidRDefault="00717247" w:rsidP="0071724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23427340" w14:textId="44939F2D" w:rsidR="00C2001A" w:rsidRDefault="00C2001A" w:rsidP="00717247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  <w:r w:rsidRPr="00C2001A">
        <w:rPr>
          <w:rFonts w:ascii="Arial" w:eastAsia="Times New Roman" w:hAnsi="Arial" w:cs="Arial"/>
          <w:color w:val="00000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2</w:t>
      </w:r>
      <w:r w:rsidR="001849C5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4F281D86" w14:textId="77777777" w:rsidR="00C2001A" w:rsidRDefault="00C2001A" w:rsidP="00C2001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22648742" w14:textId="66743C95" w:rsidR="00C2001A" w:rsidRPr="00C2001A" w:rsidRDefault="00C2001A" w:rsidP="00C2001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2001A">
        <w:rPr>
          <w:rFonts w:ascii="Arial" w:eastAsia="Times New Roman" w:hAnsi="Arial" w:cs="Arial"/>
          <w:color w:val="000000"/>
          <w:szCs w:val="24"/>
          <w:lang w:eastAsia="pl-PL"/>
        </w:rPr>
        <w:t>Podstawę uregulowań przyjętych w niniejszej instrukcji stanowią niżej wymienione akty prawne:</w:t>
      </w:r>
    </w:p>
    <w:p w14:paraId="05A5B62A" w14:textId="40DCBB60" w:rsidR="00C2001A" w:rsidRPr="00C2001A" w:rsidRDefault="00581894" w:rsidP="00C2001A">
      <w:pPr>
        <w:pStyle w:val="Akapitzlist"/>
        <w:numPr>
          <w:ilvl w:val="0"/>
          <w:numId w:val="4"/>
        </w:numPr>
        <w:spacing w:after="5" w:line="240" w:lineRule="auto"/>
        <w:ind w:right="163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u</w:t>
      </w:r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>stawa z dnia 29 września 1994 r. o rachunkowości (</w:t>
      </w:r>
      <w:proofErr w:type="spellStart"/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>t.j</w:t>
      </w:r>
      <w:proofErr w:type="spellEnd"/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>. Dz.U. z 20</w:t>
      </w:r>
      <w:r w:rsidR="00C2001A">
        <w:rPr>
          <w:rFonts w:ascii="Arial" w:eastAsia="Times New Roman" w:hAnsi="Arial" w:cs="Arial"/>
          <w:color w:val="000000"/>
          <w:szCs w:val="24"/>
          <w:lang w:eastAsia="pl-PL"/>
        </w:rPr>
        <w:t>19</w:t>
      </w:r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 xml:space="preserve"> r. poz. </w:t>
      </w:r>
      <w:r w:rsidR="00C2001A">
        <w:rPr>
          <w:rFonts w:ascii="Arial" w:eastAsia="Times New Roman" w:hAnsi="Arial" w:cs="Arial"/>
          <w:color w:val="000000"/>
          <w:szCs w:val="24"/>
          <w:lang w:eastAsia="pl-PL"/>
        </w:rPr>
        <w:t>351</w:t>
      </w:r>
      <w:r w:rsidR="00BE2A88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>z późn.zm)</w:t>
      </w:r>
      <w:r w:rsidR="00C2001A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414A0BCD" w14:textId="656FF2E1" w:rsidR="00C2001A" w:rsidRPr="00C2001A" w:rsidRDefault="00581894" w:rsidP="00C2001A">
      <w:pPr>
        <w:pStyle w:val="Akapitzlist"/>
        <w:numPr>
          <w:ilvl w:val="0"/>
          <w:numId w:val="4"/>
        </w:numPr>
        <w:spacing w:after="5" w:line="240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u</w:t>
      </w:r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>stawa z dnia 27 sierpnia 2009 r. o finansach publicznych (</w:t>
      </w:r>
      <w:proofErr w:type="spellStart"/>
      <w:r w:rsidR="00C2001A">
        <w:rPr>
          <w:rFonts w:ascii="Arial" w:eastAsia="Times New Roman" w:hAnsi="Arial" w:cs="Arial"/>
          <w:color w:val="000000"/>
          <w:szCs w:val="24"/>
          <w:lang w:eastAsia="pl-PL"/>
        </w:rPr>
        <w:t>t.j</w:t>
      </w:r>
      <w:proofErr w:type="spellEnd"/>
      <w:r w:rsidR="00C2001A">
        <w:rPr>
          <w:rFonts w:ascii="Arial" w:eastAsia="Times New Roman" w:hAnsi="Arial" w:cs="Arial"/>
          <w:color w:val="000000"/>
          <w:szCs w:val="24"/>
          <w:lang w:eastAsia="pl-PL"/>
        </w:rPr>
        <w:t xml:space="preserve">. </w:t>
      </w:r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>Dz.U.</w:t>
      </w:r>
      <w:r w:rsidR="00C2001A">
        <w:rPr>
          <w:rFonts w:ascii="Arial" w:eastAsia="Times New Roman" w:hAnsi="Arial" w:cs="Arial"/>
          <w:color w:val="000000"/>
          <w:szCs w:val="24"/>
          <w:lang w:eastAsia="pl-PL"/>
        </w:rPr>
        <w:t xml:space="preserve"> z 2019 r.</w:t>
      </w:r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 xml:space="preserve"> poz. </w:t>
      </w:r>
      <w:r w:rsidR="00336534">
        <w:rPr>
          <w:rFonts w:ascii="Arial" w:eastAsia="Times New Roman" w:hAnsi="Arial" w:cs="Arial"/>
          <w:color w:val="000000"/>
          <w:szCs w:val="24"/>
          <w:lang w:eastAsia="pl-PL"/>
        </w:rPr>
        <w:t>869</w:t>
      </w:r>
      <w:r w:rsidR="00C2001A" w:rsidRPr="00C2001A">
        <w:rPr>
          <w:rFonts w:ascii="Arial" w:eastAsia="Times New Roman" w:hAnsi="Arial" w:cs="Arial"/>
          <w:color w:val="000000"/>
          <w:szCs w:val="24"/>
          <w:lang w:eastAsia="pl-PL"/>
        </w:rPr>
        <w:t xml:space="preserve"> z późn.zm.), </w:t>
      </w:r>
    </w:p>
    <w:p w14:paraId="50B38732" w14:textId="7AB98E6E" w:rsidR="00C2001A" w:rsidRPr="00336534" w:rsidRDefault="00581894" w:rsidP="00336534">
      <w:pPr>
        <w:pStyle w:val="Akapitzlist"/>
        <w:numPr>
          <w:ilvl w:val="0"/>
          <w:numId w:val="4"/>
        </w:numPr>
        <w:spacing w:after="35" w:line="240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u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stawa z dnia 29 sierpnia 1997 r. Ordynacja podatkowa (</w:t>
      </w:r>
      <w:proofErr w:type="spellStart"/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t.j</w:t>
      </w:r>
      <w:proofErr w:type="spellEnd"/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. Dz.U. z 20</w:t>
      </w:r>
      <w:r w:rsidR="00336534">
        <w:rPr>
          <w:rFonts w:ascii="Arial" w:eastAsia="Times New Roman" w:hAnsi="Arial" w:cs="Arial"/>
          <w:color w:val="000000"/>
          <w:szCs w:val="24"/>
          <w:lang w:eastAsia="pl-PL"/>
        </w:rPr>
        <w:t>19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 r</w:t>
      </w:r>
      <w:r w:rsidR="00336534">
        <w:rPr>
          <w:rFonts w:ascii="Arial" w:eastAsia="Times New Roman" w:hAnsi="Arial" w:cs="Arial"/>
          <w:color w:val="000000"/>
          <w:szCs w:val="24"/>
          <w:lang w:eastAsia="pl-PL"/>
        </w:rPr>
        <w:t>.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 poz.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336534">
        <w:rPr>
          <w:rFonts w:ascii="Arial" w:eastAsia="Times New Roman" w:hAnsi="Arial" w:cs="Arial"/>
          <w:color w:val="000000"/>
          <w:szCs w:val="24"/>
          <w:lang w:eastAsia="pl-PL"/>
        </w:rPr>
        <w:t>90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0 z późn.zm.)</w:t>
      </w:r>
      <w:r w:rsidR="00336534">
        <w:rPr>
          <w:noProof/>
          <w:lang w:eastAsia="pl-PL"/>
        </w:rPr>
        <w:t>,</w:t>
      </w:r>
    </w:p>
    <w:p w14:paraId="18A7DD73" w14:textId="0986898D" w:rsidR="00C2001A" w:rsidRPr="00336534" w:rsidRDefault="00581894" w:rsidP="00336534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u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stawa z dnia 17 czerwca 1966 r. o postępowaniu egzekucyjnym w administracji (tj. Dz.U. z </w:t>
      </w:r>
      <w:r w:rsidR="00336534" w:rsidRPr="00336534">
        <w:rPr>
          <w:rFonts w:ascii="Arial" w:eastAsia="Times New Roman" w:hAnsi="Arial" w:cs="Arial"/>
          <w:color w:val="000000"/>
          <w:szCs w:val="24"/>
          <w:lang w:eastAsia="pl-PL"/>
        </w:rPr>
        <w:t>2019 r.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 poz. 14</w:t>
      </w:r>
      <w:r w:rsidR="00336534" w:rsidRPr="00336534">
        <w:rPr>
          <w:rFonts w:ascii="Arial" w:eastAsia="Times New Roman" w:hAnsi="Arial" w:cs="Arial"/>
          <w:color w:val="000000"/>
          <w:szCs w:val="24"/>
          <w:lang w:eastAsia="pl-PL"/>
        </w:rPr>
        <w:t>38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 z </w:t>
      </w:r>
      <w:proofErr w:type="spellStart"/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późn</w:t>
      </w:r>
      <w:proofErr w:type="spellEnd"/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. zm.)</w:t>
      </w:r>
      <w:r w:rsidR="00336534" w:rsidRPr="00336534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7AE746C9" w14:textId="3B9A1409" w:rsidR="00C2001A" w:rsidRPr="00336534" w:rsidRDefault="00581894" w:rsidP="00336534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u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stawa z dnia 16 listopada 2006 r. o opłacie skarbowej (Dz.U. </w:t>
      </w:r>
      <w:r w:rsid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z 2019 r. 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poz. 1</w:t>
      </w:r>
      <w:r w:rsidR="00336534">
        <w:rPr>
          <w:rFonts w:ascii="Arial" w:eastAsia="Times New Roman" w:hAnsi="Arial" w:cs="Arial"/>
          <w:color w:val="000000"/>
          <w:szCs w:val="24"/>
          <w:lang w:eastAsia="pl-PL"/>
        </w:rPr>
        <w:t>000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Cs w:val="24"/>
          <w:lang w:eastAsia="pl-PL"/>
        </w:rPr>
        <w:t>.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pl-PL"/>
        </w:rPr>
        <w:t>zm</w:t>
      </w:r>
      <w:proofErr w:type="spellEnd"/>
      <w:r>
        <w:rPr>
          <w:rFonts w:ascii="Arial" w:eastAsia="Times New Roman" w:hAnsi="Arial" w:cs="Arial"/>
          <w:color w:val="000000"/>
          <w:szCs w:val="24"/>
          <w:lang w:eastAsia="pl-PL"/>
        </w:rPr>
        <w:t>),</w:t>
      </w:r>
    </w:p>
    <w:p w14:paraId="72AF4DDF" w14:textId="2CED9AA6" w:rsidR="00EF7DA6" w:rsidRDefault="00581894" w:rsidP="00EF7DA6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r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>ozporządzenie Ministra Finansów dnia 22 sierpnia 2005 r. w sprawie właściwości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 xml:space="preserve"> organów podatkowych (Dz.U. z 20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>19</w:t>
      </w:r>
      <w:r w:rsidR="00C2001A" w:rsidRPr="00336534">
        <w:rPr>
          <w:rFonts w:ascii="Arial" w:eastAsia="Times New Roman" w:hAnsi="Arial" w:cs="Arial"/>
          <w:color w:val="000000"/>
          <w:szCs w:val="24"/>
          <w:lang w:eastAsia="pl-PL"/>
        </w:rPr>
        <w:t xml:space="preserve"> r. poz. 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>23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>71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 xml:space="preserve"> z </w:t>
      </w:r>
      <w:proofErr w:type="spellStart"/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>późn</w:t>
      </w:r>
      <w:proofErr w:type="spellEnd"/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>. zm.),</w:t>
      </w:r>
    </w:p>
    <w:p w14:paraId="26FBE477" w14:textId="2495F0E6" w:rsidR="00EF7DA6" w:rsidRDefault="00C2001A" w:rsidP="00EF7DA6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2001A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0A890922" wp14:editId="46300344">
            <wp:simplePos x="0" y="0"/>
            <wp:positionH relativeFrom="page">
              <wp:posOffset>6879336</wp:posOffset>
            </wp:positionH>
            <wp:positionV relativeFrom="page">
              <wp:posOffset>981736</wp:posOffset>
            </wp:positionV>
            <wp:extent cx="3048" cy="6098"/>
            <wp:effectExtent l="0" t="0" r="0" b="0"/>
            <wp:wrapSquare wrapText="bothSides"/>
            <wp:docPr id="3010" name="Picture 3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" name="Picture 3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894">
        <w:rPr>
          <w:rFonts w:ascii="Arial" w:eastAsia="Times New Roman" w:hAnsi="Arial" w:cs="Arial"/>
          <w:color w:val="000000"/>
          <w:szCs w:val="24"/>
          <w:lang w:eastAsia="pl-PL"/>
        </w:rPr>
        <w:t>r</w:t>
      </w:r>
      <w:r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ozporządzenie Ministra Finansów z dnia 25 października 2010 r. w sprawie zasad rachunkowości oraz planów kont dla organów podatkowych jednostek samorządu terytorialnego (Dz.U. 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 xml:space="preserve"> z 2010 r. </w:t>
      </w:r>
      <w:r w:rsidRPr="00EF7DA6">
        <w:rPr>
          <w:rFonts w:ascii="Arial" w:eastAsia="Times New Roman" w:hAnsi="Arial" w:cs="Arial"/>
          <w:color w:val="000000"/>
          <w:szCs w:val="24"/>
          <w:lang w:eastAsia="pl-PL"/>
        </w:rPr>
        <w:t>Nr 208, poz. 1375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>),</w:t>
      </w:r>
    </w:p>
    <w:p w14:paraId="77CD9341" w14:textId="2585D26A" w:rsidR="00EF7DA6" w:rsidRDefault="00581894" w:rsidP="00EF7DA6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r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ozporządzenie Ministra </w:t>
      </w:r>
      <w:bookmarkStart w:id="0" w:name="_Hlk44590584"/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 xml:space="preserve">Rozwoju i </w:t>
      </w:r>
      <w:bookmarkEnd w:id="0"/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Finansów z dnia 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 xml:space="preserve">13 września 2017 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r. 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br/>
        <w:t xml:space="preserve">w sprawie 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>lskiej (Dz.U.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 xml:space="preserve"> z 20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>2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>0 r.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 xml:space="preserve"> poz.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>342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>),</w:t>
      </w:r>
    </w:p>
    <w:p w14:paraId="6B4E4BE0" w14:textId="3DDB7C2C" w:rsidR="00EF7DA6" w:rsidRPr="00025329" w:rsidRDefault="00581894" w:rsidP="00025329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r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ozporządzenie Ministra 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 xml:space="preserve">Rozwoju i 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Finansów z dnia 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>9 stycznia 2018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 r. w sprawie sprawozdawczości bud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>żetowej (Dz.U.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 xml:space="preserve"> z 201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>9</w:t>
      </w:r>
      <w:r w:rsidR="00025329">
        <w:rPr>
          <w:rFonts w:ascii="Arial" w:eastAsia="Times New Roman" w:hAnsi="Arial" w:cs="Arial"/>
          <w:color w:val="000000"/>
          <w:szCs w:val="24"/>
          <w:lang w:eastAsia="pl-PL"/>
        </w:rPr>
        <w:t xml:space="preserve"> r.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 xml:space="preserve"> poz.13</w:t>
      </w:r>
      <w:r w:rsidR="00967A23">
        <w:rPr>
          <w:rFonts w:ascii="Arial" w:eastAsia="Times New Roman" w:hAnsi="Arial" w:cs="Arial"/>
          <w:color w:val="000000"/>
          <w:szCs w:val="24"/>
          <w:lang w:eastAsia="pl-PL"/>
        </w:rPr>
        <w:t>93</w:t>
      </w:r>
      <w:r w:rsidR="00FD7EDA">
        <w:rPr>
          <w:rFonts w:ascii="Arial" w:eastAsia="Times New Roman" w:hAnsi="Arial" w:cs="Arial"/>
          <w:color w:val="000000"/>
          <w:szCs w:val="24"/>
          <w:lang w:eastAsia="pl-PL"/>
        </w:rPr>
        <w:t>),</w:t>
      </w:r>
    </w:p>
    <w:p w14:paraId="23D4DB5A" w14:textId="7F363C72" w:rsidR="00EF7DA6" w:rsidRPr="00FD7EDA" w:rsidRDefault="00967A23" w:rsidP="00FD7EDA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r</w:t>
      </w:r>
      <w:r w:rsidR="00C2001A" w:rsidRPr="00FD7EDA">
        <w:rPr>
          <w:rFonts w:ascii="Arial" w:eastAsia="Times New Roman" w:hAnsi="Arial" w:cs="Arial"/>
          <w:color w:val="000000"/>
          <w:szCs w:val="24"/>
          <w:lang w:eastAsia="pl-PL"/>
        </w:rPr>
        <w:t xml:space="preserve">ozporządzenie Ministra Finansów z dnia 22 sierpnia 2005 r. w sprawie naliczania odsetek za zwłokę oraz opłaty prolongacyjnej, a także zakresu informacji, które </w:t>
      </w:r>
      <w:r w:rsidR="00C2001A" w:rsidRPr="00FD7EDA">
        <w:rPr>
          <w:rFonts w:ascii="Arial" w:eastAsia="Times New Roman" w:hAnsi="Arial" w:cs="Arial"/>
          <w:color w:val="000000"/>
          <w:szCs w:val="24"/>
          <w:lang w:eastAsia="pl-PL"/>
        </w:rPr>
        <w:lastRenderedPageBreak/>
        <w:t>musza być zawarte w rachunkach (Dz.U.</w:t>
      </w:r>
      <w:r w:rsidR="00A45225">
        <w:rPr>
          <w:rFonts w:ascii="Arial" w:eastAsia="Times New Roman" w:hAnsi="Arial" w:cs="Arial"/>
          <w:color w:val="000000"/>
          <w:szCs w:val="24"/>
          <w:lang w:eastAsia="pl-PL"/>
        </w:rPr>
        <w:t xml:space="preserve"> z 2005 r.</w:t>
      </w:r>
      <w:r w:rsidR="00C2001A" w:rsidRPr="00FD7EDA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A45225">
        <w:rPr>
          <w:rFonts w:ascii="Arial" w:eastAsia="Times New Roman" w:hAnsi="Arial" w:cs="Arial"/>
          <w:color w:val="000000"/>
          <w:szCs w:val="24"/>
          <w:lang w:eastAsia="pl-PL"/>
        </w:rPr>
        <w:t xml:space="preserve">Nr 165, </w:t>
      </w:r>
      <w:r w:rsidR="00B13B3F">
        <w:rPr>
          <w:rFonts w:ascii="Arial" w:eastAsia="Times New Roman" w:hAnsi="Arial" w:cs="Arial"/>
          <w:color w:val="000000"/>
          <w:szCs w:val="24"/>
          <w:lang w:eastAsia="pl-PL"/>
        </w:rPr>
        <w:br/>
      </w:r>
      <w:r w:rsidR="00A45225">
        <w:rPr>
          <w:rFonts w:ascii="Arial" w:eastAsia="Times New Roman" w:hAnsi="Arial" w:cs="Arial"/>
          <w:color w:val="000000"/>
          <w:szCs w:val="24"/>
          <w:lang w:eastAsia="pl-PL"/>
        </w:rPr>
        <w:t>poz. 1373</w:t>
      </w:r>
      <w:r w:rsidR="00581894" w:rsidRPr="00FD7EDA">
        <w:rPr>
          <w:rFonts w:ascii="Arial" w:eastAsia="Times New Roman" w:hAnsi="Arial" w:cs="Arial"/>
          <w:color w:val="000000"/>
          <w:szCs w:val="24"/>
          <w:lang w:eastAsia="pl-PL"/>
        </w:rPr>
        <w:t xml:space="preserve"> z </w:t>
      </w:r>
      <w:proofErr w:type="spellStart"/>
      <w:r w:rsidR="00581894" w:rsidRPr="00FD7EDA">
        <w:rPr>
          <w:rFonts w:ascii="Arial" w:eastAsia="Times New Roman" w:hAnsi="Arial" w:cs="Arial"/>
          <w:color w:val="000000"/>
          <w:szCs w:val="24"/>
          <w:lang w:eastAsia="pl-PL"/>
        </w:rPr>
        <w:t>późn</w:t>
      </w:r>
      <w:proofErr w:type="spellEnd"/>
      <w:r w:rsidR="00581894" w:rsidRPr="00FD7EDA">
        <w:rPr>
          <w:rFonts w:ascii="Arial" w:eastAsia="Times New Roman" w:hAnsi="Arial" w:cs="Arial"/>
          <w:color w:val="000000"/>
          <w:szCs w:val="24"/>
          <w:lang w:eastAsia="pl-PL"/>
        </w:rPr>
        <w:t>. zm.),</w:t>
      </w:r>
    </w:p>
    <w:p w14:paraId="2E51BBD9" w14:textId="218E5FD4" w:rsidR="00EF7DA6" w:rsidRDefault="00581894" w:rsidP="00EF7DA6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u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>stawa z dnia 30 kwietnia 2004 r. o postępowaniu w sprawach dotyczących pomocy publicznej (</w:t>
      </w:r>
      <w:proofErr w:type="spellStart"/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>t.j</w:t>
      </w:r>
      <w:proofErr w:type="spellEnd"/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>. Dz. U. z 20</w:t>
      </w:r>
      <w:r w:rsidR="00A45225">
        <w:rPr>
          <w:rFonts w:ascii="Arial" w:eastAsia="Times New Roman" w:hAnsi="Arial" w:cs="Arial"/>
          <w:color w:val="000000"/>
          <w:szCs w:val="24"/>
          <w:lang w:eastAsia="pl-PL"/>
        </w:rPr>
        <w:t>20 r.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 poz.</w:t>
      </w:r>
      <w:r w:rsidR="00A45225">
        <w:rPr>
          <w:rFonts w:ascii="Arial" w:eastAsia="Times New Roman" w:hAnsi="Arial" w:cs="Arial"/>
          <w:color w:val="000000"/>
          <w:szCs w:val="24"/>
          <w:lang w:eastAsia="pl-PL"/>
        </w:rPr>
        <w:t xml:space="preserve"> 708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 xml:space="preserve"> z </w:t>
      </w:r>
      <w:proofErr w:type="spellStart"/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>późn</w:t>
      </w:r>
      <w:proofErr w:type="spellEnd"/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>. zm.)</w:t>
      </w:r>
      <w:r w:rsidR="00EF7DA6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7BEA0C7C" w14:textId="25610884" w:rsidR="001E059F" w:rsidRDefault="00581894" w:rsidP="001E059F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i</w:t>
      </w:r>
      <w:r w:rsidR="00C2001A" w:rsidRPr="00EF7DA6">
        <w:rPr>
          <w:rFonts w:ascii="Arial" w:eastAsia="Times New Roman" w:hAnsi="Arial" w:cs="Arial"/>
          <w:color w:val="000000"/>
          <w:szCs w:val="24"/>
          <w:lang w:eastAsia="pl-PL"/>
        </w:rPr>
        <w:t>nstrukcja w sprawie ew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idencji, poboru, windykacji podatków i opłat lokalnych </w:t>
      </w:r>
      <w:r w:rsidR="00006F3A">
        <w:rPr>
          <w:rFonts w:ascii="Arial" w:eastAsia="Times New Roman" w:hAnsi="Arial" w:cs="Arial"/>
          <w:color w:val="000000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Cs w:val="24"/>
          <w:lang w:eastAsia="pl-PL"/>
        </w:rPr>
        <w:t>w Urzędzie Gminy Ełk,</w:t>
      </w:r>
    </w:p>
    <w:p w14:paraId="6D291FF7" w14:textId="609CC9D7" w:rsidR="001E059F" w:rsidRDefault="00581894" w:rsidP="001E059F">
      <w:pPr>
        <w:pStyle w:val="Akapitzlist"/>
        <w:numPr>
          <w:ilvl w:val="0"/>
          <w:numId w:val="4"/>
        </w:numPr>
        <w:spacing w:after="5" w:line="255" w:lineRule="auto"/>
        <w:ind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i</w:t>
      </w:r>
      <w:r w:rsidR="00C2001A" w:rsidRPr="001E059F">
        <w:rPr>
          <w:rFonts w:ascii="Arial" w:eastAsia="Times New Roman" w:hAnsi="Arial" w:cs="Arial"/>
          <w:color w:val="000000"/>
          <w:szCs w:val="24"/>
          <w:lang w:eastAsia="pl-PL"/>
        </w:rPr>
        <w:t>nne akty prawne, na które powołuje się instrukcja w zakresie omawianych zagadnień.</w:t>
      </w:r>
    </w:p>
    <w:p w14:paraId="1BFB1EA5" w14:textId="77777777" w:rsidR="001E059F" w:rsidRDefault="001E059F" w:rsidP="001E059F">
      <w:pPr>
        <w:pStyle w:val="Akapitzlist"/>
        <w:spacing w:after="5" w:line="255" w:lineRule="auto"/>
        <w:ind w:left="364" w:right="1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A7B9644" w14:textId="687D4DCB" w:rsidR="001E059F" w:rsidRDefault="006C6818" w:rsidP="001E059F">
      <w:pPr>
        <w:spacing w:after="5" w:line="255" w:lineRule="auto"/>
        <w:ind w:left="4" w:right="14"/>
        <w:jc w:val="center"/>
        <w:rPr>
          <w:rFonts w:ascii="Arial" w:eastAsia="Arial" w:hAnsi="Arial" w:cs="Arial"/>
          <w:b/>
          <w:color w:val="000000"/>
          <w:szCs w:val="24"/>
          <w:lang w:eastAsia="pl-PL"/>
        </w:rPr>
      </w:pPr>
      <w:r w:rsidRPr="001E059F">
        <w:rPr>
          <w:rFonts w:ascii="Arial" w:eastAsia="Arial" w:hAnsi="Arial" w:cs="Arial"/>
          <w:b/>
          <w:color w:val="000000"/>
          <w:szCs w:val="24"/>
          <w:lang w:eastAsia="pl-PL"/>
        </w:rPr>
        <w:t>CZĘŚĆ II</w:t>
      </w:r>
    </w:p>
    <w:p w14:paraId="4558C876" w14:textId="37F47181" w:rsidR="001E059F" w:rsidRPr="001E059F" w:rsidRDefault="006C6818" w:rsidP="004730C7">
      <w:pPr>
        <w:spacing w:after="5" w:line="255" w:lineRule="auto"/>
        <w:ind w:right="14"/>
        <w:jc w:val="center"/>
        <w:rPr>
          <w:rFonts w:ascii="Arial" w:eastAsia="Arial" w:hAnsi="Arial" w:cs="Arial"/>
          <w:b/>
          <w:color w:val="000000"/>
          <w:szCs w:val="24"/>
          <w:lang w:eastAsia="pl-PL"/>
        </w:rPr>
      </w:pPr>
      <w:r w:rsidRPr="001E059F">
        <w:rPr>
          <w:rFonts w:ascii="Arial" w:eastAsia="Arial" w:hAnsi="Arial" w:cs="Arial"/>
          <w:b/>
          <w:color w:val="000000"/>
          <w:szCs w:val="24"/>
          <w:lang w:eastAsia="pl-PL"/>
        </w:rPr>
        <w:t>Procedura postępowania w przypadku rozkładania na raty</w:t>
      </w:r>
      <w:r w:rsidR="001E059F">
        <w:rPr>
          <w:rFonts w:ascii="Arial" w:eastAsia="Arial" w:hAnsi="Arial" w:cs="Arial"/>
          <w:b/>
          <w:color w:val="000000"/>
          <w:szCs w:val="24"/>
          <w:lang w:eastAsia="pl-PL"/>
        </w:rPr>
        <w:t xml:space="preserve"> i odraczania</w:t>
      </w:r>
      <w:r w:rsidR="00C72C84">
        <w:rPr>
          <w:rFonts w:ascii="Arial" w:eastAsia="Arial" w:hAnsi="Arial" w:cs="Arial"/>
          <w:b/>
          <w:color w:val="000000"/>
          <w:szCs w:val="24"/>
          <w:lang w:eastAsia="pl-PL"/>
        </w:rPr>
        <w:t xml:space="preserve"> </w:t>
      </w:r>
      <w:r w:rsidR="001E059F">
        <w:rPr>
          <w:rFonts w:ascii="Arial" w:eastAsia="Arial" w:hAnsi="Arial" w:cs="Arial"/>
          <w:b/>
          <w:color w:val="000000"/>
          <w:szCs w:val="24"/>
          <w:lang w:eastAsia="pl-PL"/>
        </w:rPr>
        <w:t>terminów płatności zobowiązań podatkowych oraz umarzania zaległości podatkowych</w:t>
      </w:r>
    </w:p>
    <w:p w14:paraId="7F87CDCB" w14:textId="77777777" w:rsidR="001E059F" w:rsidRDefault="001E059F" w:rsidP="001E059F">
      <w:pPr>
        <w:spacing w:after="5" w:line="255" w:lineRule="auto"/>
        <w:ind w:right="14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57EEFEF2" w14:textId="6E4E4A66" w:rsidR="00BE2A88" w:rsidRDefault="006C6818" w:rsidP="00BE2A88">
      <w:pPr>
        <w:spacing w:after="5" w:line="255" w:lineRule="auto"/>
        <w:ind w:right="14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  <w:r w:rsidRPr="001E059F">
        <w:rPr>
          <w:rFonts w:ascii="Arial" w:eastAsia="Times New Roman" w:hAnsi="Arial" w:cs="Arial"/>
          <w:color w:val="000000"/>
          <w:szCs w:val="24"/>
          <w:lang w:eastAsia="pl-PL"/>
        </w:rPr>
        <w:t xml:space="preserve">§ </w:t>
      </w:r>
      <w:r w:rsidR="001E059F">
        <w:rPr>
          <w:rFonts w:ascii="Arial" w:eastAsia="Times New Roman" w:hAnsi="Arial" w:cs="Arial"/>
          <w:color w:val="000000"/>
          <w:szCs w:val="24"/>
          <w:lang w:eastAsia="pl-PL"/>
        </w:rPr>
        <w:t>3</w:t>
      </w:r>
      <w:r w:rsidR="001849C5">
        <w:rPr>
          <w:rFonts w:ascii="Arial" w:eastAsia="Times New Roman" w:hAnsi="Arial" w:cs="Arial"/>
          <w:color w:val="000000"/>
          <w:szCs w:val="24"/>
          <w:lang w:eastAsia="pl-PL"/>
        </w:rPr>
        <w:t>.</w:t>
      </w:r>
      <w:r w:rsidR="00BE2A88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</w:p>
    <w:p w14:paraId="3C4597C6" w14:textId="77777777" w:rsidR="00BE2A88" w:rsidRDefault="00BE2A88" w:rsidP="00BE2A88">
      <w:pPr>
        <w:spacing w:after="5" w:line="255" w:lineRule="auto"/>
        <w:ind w:right="1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72E0FFC4" w14:textId="37C99004" w:rsidR="00BE2A88" w:rsidRDefault="00BE2A88" w:rsidP="00BE2A88">
      <w:pPr>
        <w:spacing w:after="5" w:line="255" w:lineRule="auto"/>
        <w:ind w:left="426" w:right="14" w:hanging="426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1.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Stosowanie ulg w zapłacie zobowiązań podatkowych oraz umarzanie zaległości</w:t>
      </w:r>
    </w:p>
    <w:p w14:paraId="53728F29" w14:textId="130CB940" w:rsidR="00BE2A88" w:rsidRPr="004730C7" w:rsidRDefault="00BE2A88" w:rsidP="004730C7">
      <w:pPr>
        <w:spacing w:after="5" w:line="255" w:lineRule="auto"/>
        <w:ind w:left="284" w:right="14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>p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odatkowych odbywa się w oparciu o przepisy art. 48 i art. 67a </w:t>
      </w:r>
      <w:r w:rsidR="00967A23">
        <w:rPr>
          <w:rFonts w:ascii="Arial" w:eastAsia="Arial" w:hAnsi="Arial" w:cs="Arial"/>
          <w:color w:val="000000"/>
          <w:szCs w:val="24"/>
          <w:lang w:eastAsia="pl-PL"/>
        </w:rPr>
        <w:t xml:space="preserve">oraz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67b</w:t>
      </w:r>
      <w:r w:rsidR="004730C7">
        <w:rPr>
          <w:rFonts w:ascii="Arial" w:eastAsia="Arial" w:hAnsi="Arial" w:cs="Arial"/>
          <w:color w:val="000000"/>
          <w:szCs w:val="24"/>
          <w:lang w:eastAsia="pl-PL"/>
        </w:rPr>
        <w:t xml:space="preserve"> 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ustawy </w:t>
      </w:r>
      <w:r w:rsidR="00967A23">
        <w:rPr>
          <w:rFonts w:ascii="Arial" w:eastAsia="Arial" w:hAnsi="Arial" w:cs="Arial"/>
          <w:color w:val="000000"/>
          <w:szCs w:val="24"/>
          <w:lang w:eastAsia="pl-PL"/>
        </w:rPr>
        <w:br/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 dnia 29 sierpnia 1997 r. – Ordynacja podatkowa. </w:t>
      </w:r>
    </w:p>
    <w:p w14:paraId="3997E506" w14:textId="77777777" w:rsidR="00BE2A88" w:rsidRDefault="00BE2A88" w:rsidP="004730C7">
      <w:pPr>
        <w:spacing w:after="5" w:line="255" w:lineRule="auto"/>
        <w:ind w:left="284" w:right="1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2.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Ulgi w spłacie zobowiązań podatkowych w formie rozłożenia na raty lub odroczenia terminu płatności mogą być udzielone tylko na wniosek zobowiązanego. </w:t>
      </w:r>
    </w:p>
    <w:p w14:paraId="2A31961A" w14:textId="109D9F53" w:rsidR="00BE2A88" w:rsidRDefault="00BE2A88" w:rsidP="004730C7">
      <w:pPr>
        <w:spacing w:after="5" w:line="255" w:lineRule="auto"/>
        <w:ind w:left="284" w:right="1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3.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Umarzanie zobowiązań podatkowych może nas</w:t>
      </w:r>
      <w:r w:rsidR="00581894">
        <w:rPr>
          <w:rFonts w:ascii="Arial" w:eastAsia="Arial" w:hAnsi="Arial" w:cs="Arial"/>
          <w:color w:val="000000"/>
          <w:szCs w:val="24"/>
          <w:lang w:eastAsia="pl-PL"/>
        </w:rPr>
        <w:t>tąpić na wniosek zobowiązanego</w:t>
      </w:r>
      <w:r w:rsidR="00967A23">
        <w:rPr>
          <w:rFonts w:ascii="Arial" w:eastAsia="Arial" w:hAnsi="Arial" w:cs="Arial"/>
          <w:color w:val="000000"/>
          <w:szCs w:val="24"/>
          <w:lang w:eastAsia="pl-PL"/>
        </w:rPr>
        <w:t xml:space="preserve"> lub z urzędu zgodnie z art.  67d ordynacji podatkowej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. </w:t>
      </w:r>
    </w:p>
    <w:p w14:paraId="733CAC18" w14:textId="2209ECEA" w:rsidR="00C72C84" w:rsidRDefault="00BE2A88" w:rsidP="004730C7">
      <w:pPr>
        <w:spacing w:after="5" w:line="255" w:lineRule="auto"/>
        <w:ind w:left="284" w:right="1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3.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Wpływające wnioski o rozłożenie na raty zobowiązań podatkowych,</w:t>
      </w:r>
      <w:r w:rsidR="00581894">
        <w:rPr>
          <w:rFonts w:ascii="Arial" w:eastAsia="Arial" w:hAnsi="Arial" w:cs="Arial"/>
          <w:color w:val="000000"/>
          <w:szCs w:val="24"/>
          <w:lang w:eastAsia="pl-PL"/>
        </w:rPr>
        <w:t xml:space="preserve"> o odroczenie terminu płatności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oraz wnioski o umorzenie zaległości podatkowych winny być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zewidencjonowane w kancelarii, w rejestrze korespondencji wpływającej do urzędu.</w:t>
      </w:r>
    </w:p>
    <w:p w14:paraId="7CDFDC16" w14:textId="77777777" w:rsidR="00C72C84" w:rsidRDefault="00C72C84" w:rsidP="00BE2A88">
      <w:pPr>
        <w:spacing w:after="5" w:line="255" w:lineRule="auto"/>
        <w:ind w:right="1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0FB0C779" w14:textId="4C892F14" w:rsidR="00C72C84" w:rsidRDefault="00BE2A88" w:rsidP="00C72C84">
      <w:pPr>
        <w:spacing w:after="5" w:line="255" w:lineRule="auto"/>
        <w:ind w:right="14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C72C84" w:rsidRPr="001E059F">
        <w:rPr>
          <w:rFonts w:ascii="Arial" w:eastAsia="Times New Roman" w:hAnsi="Arial" w:cs="Arial"/>
          <w:color w:val="000000"/>
          <w:szCs w:val="24"/>
          <w:lang w:eastAsia="pl-PL"/>
        </w:rPr>
        <w:t xml:space="preserve">§ </w:t>
      </w:r>
      <w:r w:rsidR="00C72C84">
        <w:rPr>
          <w:rFonts w:ascii="Arial" w:eastAsia="Times New Roman" w:hAnsi="Arial" w:cs="Arial"/>
          <w:color w:val="000000"/>
          <w:szCs w:val="24"/>
          <w:lang w:eastAsia="pl-PL"/>
        </w:rPr>
        <w:t>4</w:t>
      </w:r>
      <w:r w:rsidR="001849C5">
        <w:rPr>
          <w:rFonts w:ascii="Arial" w:eastAsia="Times New Roman" w:hAnsi="Arial" w:cs="Arial"/>
          <w:color w:val="000000"/>
          <w:szCs w:val="24"/>
          <w:lang w:eastAsia="pl-PL"/>
        </w:rPr>
        <w:t>.</w:t>
      </w:r>
      <w:r w:rsidR="00C72C84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</w:p>
    <w:p w14:paraId="5BA52316" w14:textId="77777777" w:rsidR="00C72C84" w:rsidRDefault="00C72C84" w:rsidP="00C72C84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53027DF7" w14:textId="7C930B9C" w:rsidR="00BE2A88" w:rsidRPr="00BE2A88" w:rsidRDefault="00C72C84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1.</w:t>
      </w:r>
      <w:r w:rsidR="004730C7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Sprawy dotyczące udzielania ulg w podatkach oraz umarzania zaległości podatkowych prowadz</w:t>
      </w:r>
      <w:r>
        <w:rPr>
          <w:rFonts w:ascii="Arial" w:eastAsia="Arial" w:hAnsi="Arial" w:cs="Arial"/>
          <w:color w:val="000000"/>
          <w:szCs w:val="24"/>
          <w:lang w:eastAsia="pl-PL"/>
        </w:rPr>
        <w:t>i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właściwy merytorycznie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pracowni</w:t>
      </w:r>
      <w:r>
        <w:rPr>
          <w:rFonts w:ascii="Arial" w:eastAsia="Arial" w:hAnsi="Arial" w:cs="Arial"/>
          <w:color w:val="000000"/>
          <w:szCs w:val="24"/>
          <w:lang w:eastAsia="pl-PL"/>
        </w:rPr>
        <w:t>k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t xml:space="preserve"> Referatu Podatko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wego.  </w:t>
      </w:r>
    </w:p>
    <w:p w14:paraId="21A746DF" w14:textId="38D64A53" w:rsidR="00BE2A88" w:rsidRPr="00BE2A88" w:rsidRDefault="00C72C84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2.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W sprawach nie budzących wątpliwości, co do uzasadnienia i udokumentowania „ważnego interesu podatnika</w:t>
      </w:r>
      <w:r w:rsidR="00581894">
        <w:rPr>
          <w:rFonts w:ascii="Arial" w:eastAsia="Arial" w:hAnsi="Arial" w:cs="Arial"/>
          <w:color w:val="000000"/>
          <w:szCs w:val="24"/>
          <w:lang w:eastAsia="pl-PL"/>
        </w:rPr>
        <w:t>”, bądź „interesu publicznego”,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podanie należy rozpatrywać bez zbędnej zwłoki, zgodnie z przepisami art. 139 § 2 ustawy – Ordynacja podatkowa. </w:t>
      </w:r>
    </w:p>
    <w:p w14:paraId="2956A032" w14:textId="09F5ECDA" w:rsidR="00BE2A88" w:rsidRPr="00BE2A88" w:rsidRDefault="00C72C84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3.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Jeżeli sprawa jest skomplikowana, np. prowadzone jest postępowanie egzekucyjne lub podatnik nie uzasadnił prośby w sposób dostateczny, pracownik </w:t>
      </w:r>
      <w:r>
        <w:rPr>
          <w:rFonts w:ascii="Arial" w:eastAsia="Arial" w:hAnsi="Arial" w:cs="Arial"/>
          <w:color w:val="000000"/>
          <w:szCs w:val="24"/>
          <w:lang w:eastAsia="pl-PL"/>
        </w:rPr>
        <w:t>właściwy merytorycznie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winien wezwać podatnika do: </w:t>
      </w:r>
    </w:p>
    <w:p w14:paraId="7B4C6711" w14:textId="5B4D7BC4" w:rsidR="00BE2A88" w:rsidRPr="00581894" w:rsidRDefault="00BE2A88" w:rsidP="0058189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581894">
        <w:rPr>
          <w:rFonts w:ascii="Arial" w:eastAsia="Arial" w:hAnsi="Arial" w:cs="Arial"/>
          <w:color w:val="000000"/>
          <w:szCs w:val="24"/>
          <w:lang w:eastAsia="pl-PL"/>
        </w:rPr>
        <w:t>uzupełnienia uzasadnienia wniosku w trybie przepisów art</w:t>
      </w:r>
      <w:r w:rsidR="00670266">
        <w:rPr>
          <w:rFonts w:ascii="Arial" w:eastAsia="Arial" w:hAnsi="Arial" w:cs="Arial"/>
          <w:color w:val="000000"/>
          <w:szCs w:val="24"/>
          <w:lang w:eastAsia="pl-PL"/>
        </w:rPr>
        <w:t xml:space="preserve">. 169 §1 ustawy – Ordynacja </w:t>
      </w:r>
      <w:r w:rsidRPr="00581894">
        <w:rPr>
          <w:rFonts w:ascii="Arial" w:eastAsia="Arial" w:hAnsi="Arial" w:cs="Arial"/>
          <w:color w:val="000000"/>
          <w:szCs w:val="24"/>
          <w:lang w:eastAsia="pl-PL"/>
        </w:rPr>
        <w:t>podatkowa przez wykazanie istnienia „ważnego interesu podatnika” lub w</w:t>
      </w:r>
      <w:r w:rsidR="00670266">
        <w:rPr>
          <w:rFonts w:ascii="Arial" w:eastAsia="Arial" w:hAnsi="Arial" w:cs="Arial"/>
          <w:color w:val="000000"/>
          <w:szCs w:val="24"/>
          <w:lang w:eastAsia="pl-PL"/>
        </w:rPr>
        <w:t>ażnego „interesu  publicznego”(</w:t>
      </w:r>
      <w:r w:rsidRPr="00581894">
        <w:rPr>
          <w:rFonts w:ascii="Arial" w:eastAsia="Arial" w:hAnsi="Arial" w:cs="Arial"/>
          <w:color w:val="000000"/>
          <w:szCs w:val="24"/>
          <w:lang w:eastAsia="pl-PL"/>
        </w:rPr>
        <w:t xml:space="preserve">np. klęska żywiołowa, długotrwała choroba, utrata  płynności finansowej, itp.), </w:t>
      </w:r>
    </w:p>
    <w:p w14:paraId="23DB4A47" w14:textId="415C5F58" w:rsidR="00581894" w:rsidRPr="00CD5C03" w:rsidRDefault="00BE2A88" w:rsidP="00CD5C0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szczegółowego udokumentowania osiąganych przez </w:t>
      </w:r>
      <w:r w:rsidRPr="00CD5C03">
        <w:rPr>
          <w:rFonts w:ascii="Arial" w:eastAsia="Arial" w:hAnsi="Arial" w:cs="Arial"/>
          <w:color w:val="000000"/>
          <w:szCs w:val="24"/>
          <w:u w:val="single"/>
          <w:lang w:eastAsia="pl-PL"/>
        </w:rPr>
        <w:t>podatnika będącego osobą fizyczną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oraz jego współmałżonka i osób wspólnie z podatnikiem zamieszkałych </w:t>
      </w:r>
      <w:r w:rsidR="00CD5C03">
        <w:rPr>
          <w:rFonts w:ascii="Arial" w:eastAsia="Arial" w:hAnsi="Arial" w:cs="Arial"/>
          <w:color w:val="000000"/>
          <w:szCs w:val="24"/>
          <w:lang w:eastAsia="pl-PL"/>
        </w:rPr>
        <w:t xml:space="preserve">    </w:t>
      </w:r>
      <w:r w:rsidRPr="00CD5C03">
        <w:rPr>
          <w:rFonts w:ascii="Arial" w:eastAsia="Arial" w:hAnsi="Arial" w:cs="Arial"/>
          <w:color w:val="000000"/>
          <w:szCs w:val="24"/>
          <w:lang w:eastAsia="pl-PL"/>
        </w:rPr>
        <w:t>i prowadzących wspólne gospodarstwo domowe poprzez dostarczeni</w:t>
      </w:r>
      <w:r w:rsidR="00C72C84" w:rsidRPr="00CD5C03">
        <w:rPr>
          <w:rFonts w:ascii="Arial" w:eastAsia="Arial" w:hAnsi="Arial" w:cs="Arial"/>
          <w:color w:val="000000"/>
          <w:szCs w:val="24"/>
          <w:lang w:eastAsia="pl-PL"/>
        </w:rPr>
        <w:t>e</w:t>
      </w:r>
      <w:r w:rsidRPr="00CD5C03">
        <w:rPr>
          <w:rFonts w:ascii="Arial" w:eastAsia="Arial" w:hAnsi="Arial" w:cs="Arial"/>
          <w:color w:val="000000"/>
          <w:szCs w:val="24"/>
          <w:lang w:eastAsia="pl-PL"/>
        </w:rPr>
        <w:t xml:space="preserve">: </w:t>
      </w:r>
    </w:p>
    <w:p w14:paraId="03BAA5D9" w14:textId="0449B7DA" w:rsidR="00581894" w:rsidRPr="00581894" w:rsidRDefault="00BE2A88" w:rsidP="00670266">
      <w:pPr>
        <w:pStyle w:val="Akapitzlist"/>
        <w:numPr>
          <w:ilvl w:val="1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581894">
        <w:rPr>
          <w:rFonts w:ascii="Arial" w:eastAsia="Arial" w:hAnsi="Arial" w:cs="Arial"/>
          <w:color w:val="000000"/>
          <w:szCs w:val="24"/>
          <w:lang w:eastAsia="pl-PL"/>
        </w:rPr>
        <w:t xml:space="preserve">zaświadczeń z zakładu pracy o wysokości wynagrodzenia, </w:t>
      </w:r>
    </w:p>
    <w:p w14:paraId="07E08DCC" w14:textId="2A79233D" w:rsidR="00BE2A88" w:rsidRPr="00581894" w:rsidRDefault="00BE2A88" w:rsidP="00670266">
      <w:pPr>
        <w:pStyle w:val="Akapitzlist"/>
        <w:numPr>
          <w:ilvl w:val="1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581894">
        <w:rPr>
          <w:rFonts w:ascii="Arial" w:eastAsia="Arial" w:hAnsi="Arial" w:cs="Arial"/>
          <w:color w:val="000000"/>
          <w:szCs w:val="24"/>
          <w:lang w:eastAsia="pl-PL"/>
        </w:rPr>
        <w:lastRenderedPageBreak/>
        <w:t xml:space="preserve">kopii odcinków rent lub emerytur, </w:t>
      </w:r>
    </w:p>
    <w:p w14:paraId="12AEB914" w14:textId="3BD4154C" w:rsidR="00BE2A88" w:rsidRPr="00AE56F3" w:rsidRDefault="00BE2A88" w:rsidP="00670266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AE56F3">
        <w:rPr>
          <w:rFonts w:ascii="Arial" w:eastAsia="Arial" w:hAnsi="Arial" w:cs="Arial"/>
          <w:color w:val="000000"/>
          <w:szCs w:val="24"/>
          <w:lang w:eastAsia="pl-PL"/>
        </w:rPr>
        <w:t xml:space="preserve">zaświadczeń z Urzędu Pracy o zarejestrowaniu się bezrobotnego i ewentualnie </w:t>
      </w:r>
      <w:r w:rsidR="00AE56F3" w:rsidRPr="00AE56F3">
        <w:rPr>
          <w:rFonts w:ascii="Arial" w:eastAsia="Arial" w:hAnsi="Arial" w:cs="Arial"/>
          <w:color w:val="000000"/>
          <w:szCs w:val="24"/>
          <w:lang w:eastAsia="pl-PL"/>
        </w:rPr>
        <w:br/>
      </w:r>
      <w:r w:rsidRPr="00AE56F3">
        <w:rPr>
          <w:rFonts w:ascii="Arial" w:eastAsia="Arial" w:hAnsi="Arial" w:cs="Arial"/>
          <w:color w:val="000000"/>
          <w:szCs w:val="24"/>
          <w:lang w:eastAsia="pl-PL"/>
        </w:rPr>
        <w:t xml:space="preserve">o pobieraniu zasiłku dla bezrobotnych,  </w:t>
      </w:r>
    </w:p>
    <w:p w14:paraId="53FEED6F" w14:textId="77777777" w:rsidR="00BE2A88" w:rsidRPr="00BE2A88" w:rsidRDefault="00BE2A88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zaświadczenia o korzystaniu z pomocy społecznej,  </w:t>
      </w:r>
    </w:p>
    <w:p w14:paraId="75E7ABDD" w14:textId="77777777" w:rsidR="00BE2A88" w:rsidRPr="00BE2A88" w:rsidRDefault="00BE2A88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kopii orzeczenia sądu w sprawie rozwodu oraz wysokości zasądzonych alimentów, </w:t>
      </w:r>
    </w:p>
    <w:p w14:paraId="2401C5FA" w14:textId="256DC0D2" w:rsidR="00C72C84" w:rsidRDefault="00BE2A88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kopii deklaracji podatkowych PIT z </w:t>
      </w:r>
      <w:proofErr w:type="spellStart"/>
      <w:r w:rsidRPr="00BE2A88">
        <w:rPr>
          <w:rFonts w:ascii="Arial" w:eastAsia="Arial" w:hAnsi="Arial" w:cs="Arial"/>
          <w:color w:val="000000"/>
          <w:szCs w:val="24"/>
          <w:lang w:eastAsia="pl-PL"/>
        </w:rPr>
        <w:t>upo</w:t>
      </w:r>
      <w:proofErr w:type="spellEnd"/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(urzędowym poświadczeniem odbioru) lub opatrzonych</w:t>
      </w:r>
      <w:r w:rsidR="00670266">
        <w:rPr>
          <w:rFonts w:ascii="Arial" w:eastAsia="Arial" w:hAnsi="Arial" w:cs="Arial"/>
          <w:color w:val="000000"/>
          <w:szCs w:val="24"/>
          <w:lang w:eastAsia="pl-PL"/>
        </w:rPr>
        <w:t xml:space="preserve"> datownikiem Urzędu Skarbowego,</w:t>
      </w:r>
    </w:p>
    <w:p w14:paraId="64C015A6" w14:textId="7585C8DD" w:rsidR="00C72C84" w:rsidRPr="00BE2A88" w:rsidRDefault="00BE2A88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pisemnej informacji o zaciągniętych kredytach i pożyczkach na cele działalności gospodarczej o</w:t>
      </w:r>
      <w:r w:rsidR="00712B9B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670266">
        <w:rPr>
          <w:rFonts w:ascii="Arial" w:eastAsia="Arial" w:hAnsi="Arial" w:cs="Arial"/>
          <w:color w:val="000000"/>
          <w:szCs w:val="24"/>
          <w:lang w:eastAsia="pl-PL"/>
        </w:rPr>
        <w:t xml:space="preserve">terminie i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wysokości ich spłaty oraz</w:t>
      </w:r>
      <w:r w:rsidR="00712B9B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C72C84" w:rsidRPr="00C72C84">
        <w:rPr>
          <w:rFonts w:ascii="Arial" w:eastAsia="Arial" w:hAnsi="Arial" w:cs="Arial"/>
          <w:color w:val="000000"/>
          <w:szCs w:val="24"/>
          <w:lang w:eastAsia="pl-PL"/>
        </w:rPr>
        <w:t>p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otwierdzeń spłat</w:t>
      </w:r>
      <w:r w:rsidR="00712B9B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>zaciągniętych kredytów i pożyczek (umowy do</w:t>
      </w:r>
      <w:r w:rsidR="00C72C84" w:rsidRPr="00C72C84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670266">
        <w:rPr>
          <w:rFonts w:ascii="Arial" w:eastAsia="Arial" w:hAnsi="Arial" w:cs="Arial"/>
          <w:color w:val="000000"/>
          <w:szCs w:val="24"/>
          <w:lang w:eastAsia="pl-PL"/>
        </w:rPr>
        <w:t>wglądu),</w:t>
      </w:r>
    </w:p>
    <w:p w14:paraId="612FC2BA" w14:textId="77777777" w:rsidR="00BE2A88" w:rsidRPr="000716BA" w:rsidRDefault="00BE2A88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wypełnionej informacji o stanie majątkowym, na druku stanowiącym </w:t>
      </w:r>
      <w:r w:rsidRPr="000716BA">
        <w:rPr>
          <w:rFonts w:ascii="Arial" w:eastAsia="Arial" w:hAnsi="Arial" w:cs="Arial"/>
          <w:color w:val="000000"/>
          <w:szCs w:val="24"/>
          <w:lang w:eastAsia="pl-PL"/>
        </w:rPr>
        <w:t xml:space="preserve">załącznik nr 1 do niniejszej instrukcji.  </w:t>
      </w:r>
    </w:p>
    <w:p w14:paraId="75668C8B" w14:textId="5A6F814A" w:rsidR="00712B9B" w:rsidRPr="00670266" w:rsidRDefault="00BE2A88" w:rsidP="00967A23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670266">
        <w:rPr>
          <w:rFonts w:ascii="Arial" w:eastAsia="Arial" w:hAnsi="Arial" w:cs="Arial"/>
          <w:color w:val="000000"/>
          <w:szCs w:val="24"/>
          <w:lang w:eastAsia="pl-PL"/>
        </w:rPr>
        <w:t xml:space="preserve">Osoby fizyczne </w:t>
      </w:r>
      <w:r w:rsidRPr="00670266">
        <w:rPr>
          <w:rFonts w:ascii="Arial" w:eastAsia="Arial" w:hAnsi="Arial" w:cs="Arial"/>
          <w:color w:val="000000"/>
          <w:szCs w:val="24"/>
          <w:u w:val="single" w:color="000000"/>
          <w:lang w:eastAsia="pl-PL"/>
        </w:rPr>
        <w:t>prowadzące działalność gospodarczą</w:t>
      </w:r>
      <w:r w:rsidR="00CD5C03">
        <w:rPr>
          <w:rFonts w:ascii="Arial" w:eastAsia="Arial" w:hAnsi="Arial" w:cs="Arial"/>
          <w:color w:val="000000"/>
          <w:szCs w:val="24"/>
          <w:u w:val="single" w:color="000000"/>
          <w:lang w:eastAsia="pl-PL"/>
        </w:rPr>
        <w:t xml:space="preserve"> lub rolniczą</w:t>
      </w:r>
      <w:r w:rsidRPr="00670266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967A23">
        <w:rPr>
          <w:rFonts w:ascii="Arial" w:eastAsia="Arial" w:hAnsi="Arial" w:cs="Arial"/>
          <w:color w:val="000000"/>
          <w:szCs w:val="24"/>
          <w:lang w:eastAsia="pl-PL"/>
        </w:rPr>
        <w:t>oprócz dokumentów wskazanych w pkt 2</w:t>
      </w:r>
      <w:r w:rsidRPr="00670266">
        <w:rPr>
          <w:rFonts w:ascii="Arial" w:eastAsia="Arial" w:hAnsi="Arial" w:cs="Arial"/>
          <w:color w:val="000000"/>
          <w:szCs w:val="24"/>
          <w:lang w:eastAsia="pl-PL"/>
        </w:rPr>
        <w:t xml:space="preserve"> obowiązane są do przedłożenia: </w:t>
      </w:r>
    </w:p>
    <w:p w14:paraId="7A72771E" w14:textId="5A69B10F" w:rsidR="00712B9B" w:rsidRDefault="00BE2A88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sprawozdań finansowych z ostatnich trzech lat prowadzenia działalności: bilansu, rachunku zysków i strat</w:t>
      </w:r>
      <w:r w:rsidR="00DA50E5">
        <w:rPr>
          <w:rFonts w:ascii="Arial" w:eastAsia="Arial" w:hAnsi="Arial" w:cs="Arial"/>
          <w:color w:val="000000"/>
          <w:szCs w:val="24"/>
          <w:lang w:eastAsia="pl-PL"/>
        </w:rPr>
        <w:t xml:space="preserve"> lub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712B9B">
        <w:rPr>
          <w:rFonts w:ascii="Arial" w:eastAsia="Arial" w:hAnsi="Arial" w:cs="Arial"/>
          <w:color w:val="000000"/>
          <w:szCs w:val="24"/>
          <w:lang w:eastAsia="pl-PL"/>
        </w:rPr>
        <w:t>podatkowa księga przychodów i rozchodów,</w:t>
      </w:r>
    </w:p>
    <w:p w14:paraId="57953DDE" w14:textId="77777777" w:rsidR="00712B9B" w:rsidRPr="00712B9B" w:rsidRDefault="00712B9B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bookmarkStart w:id="1" w:name="_Hlk44066733"/>
      <w:r w:rsidRPr="00712B9B">
        <w:rPr>
          <w:rFonts w:ascii="Arial" w:eastAsia="Times New Roman" w:hAnsi="Arial" w:cs="Arial"/>
          <w:color w:val="000000"/>
          <w:szCs w:val="24"/>
          <w:lang w:eastAsia="pl-PL"/>
        </w:rPr>
        <w:t xml:space="preserve">kopie zeznań o wysokości osiągniętego dochodu (poniesionej straty) podatnika podatku dochodowego, jeżeli obowiązek ich składania do Urzędu Skarbowego wynika z odrębnych przepisów, </w:t>
      </w:r>
    </w:p>
    <w:p w14:paraId="70B48FC5" w14:textId="2877C9B6" w:rsidR="00712B9B" w:rsidRDefault="00712B9B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712B9B">
        <w:rPr>
          <w:rFonts w:ascii="Arial" w:eastAsia="Times New Roman" w:hAnsi="Arial" w:cs="Arial"/>
          <w:color w:val="000000"/>
          <w:szCs w:val="24"/>
          <w:lang w:eastAsia="pl-PL"/>
        </w:rPr>
        <w:t>kopie ewentualnych decyzji o spłacie zobowiązań publiczno-prawnych (US,</w:t>
      </w:r>
      <w:r w:rsidR="00670266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712B9B">
        <w:rPr>
          <w:rFonts w:ascii="Arial" w:eastAsia="Times New Roman" w:hAnsi="Arial" w:cs="Arial"/>
          <w:color w:val="000000"/>
          <w:szCs w:val="24"/>
          <w:lang w:eastAsia="pl-PL"/>
        </w:rPr>
        <w:t>ZUS),</w:t>
      </w:r>
    </w:p>
    <w:p w14:paraId="572D65BE" w14:textId="17C709F4" w:rsidR="00BE2A88" w:rsidRPr="00D95776" w:rsidRDefault="00712B9B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712B9B">
        <w:rPr>
          <w:rFonts w:ascii="Arial" w:eastAsia="Times New Roman" w:hAnsi="Arial" w:cs="Arial"/>
          <w:color w:val="000000"/>
          <w:szCs w:val="24"/>
          <w:lang w:eastAsia="pl-PL"/>
        </w:rPr>
        <w:t>kopie ewentualnych umów zaciągniętych kredytów bankowych lub pożyczek,</w:t>
      </w:r>
    </w:p>
    <w:p w14:paraId="18A696F8" w14:textId="253B9A57" w:rsidR="00D95776" w:rsidRDefault="00D95776" w:rsidP="004730C7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D95776">
        <w:rPr>
          <w:rFonts w:ascii="Arial" w:eastAsia="Arial" w:hAnsi="Arial" w:cs="Arial"/>
          <w:color w:val="000000"/>
          <w:szCs w:val="24"/>
          <w:lang w:eastAsia="pl-PL"/>
        </w:rPr>
        <w:t>kopie decyzji o przyznaniu wysokości dopłaty z ARiMR</w:t>
      </w:r>
      <w:bookmarkEnd w:id="1"/>
      <w:r>
        <w:rPr>
          <w:rFonts w:ascii="Arial" w:eastAsia="Arial" w:hAnsi="Arial" w:cs="Arial"/>
          <w:color w:val="000000"/>
          <w:szCs w:val="24"/>
          <w:lang w:eastAsia="pl-PL"/>
        </w:rPr>
        <w:t>,</w:t>
      </w:r>
    </w:p>
    <w:p w14:paraId="03A4FF86" w14:textId="49FA5FD7" w:rsidR="00BE2A88" w:rsidRPr="00D95776" w:rsidRDefault="00BE2A88" w:rsidP="004730C7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D95776">
        <w:rPr>
          <w:rFonts w:ascii="Arial" w:eastAsia="Arial" w:hAnsi="Arial" w:cs="Arial"/>
          <w:color w:val="000000"/>
          <w:szCs w:val="24"/>
          <w:lang w:eastAsia="pl-PL"/>
        </w:rPr>
        <w:t xml:space="preserve">kopii ewidencji środków trwałych (w tym także środków trwałych w budowie), </w:t>
      </w:r>
      <w:r w:rsidR="00712B9B" w:rsidRPr="00D95776">
        <w:rPr>
          <w:rFonts w:ascii="Arial" w:eastAsia="Arial" w:hAnsi="Arial" w:cs="Arial"/>
          <w:color w:val="000000"/>
          <w:szCs w:val="24"/>
          <w:lang w:eastAsia="pl-PL"/>
        </w:rPr>
        <w:br/>
      </w:r>
      <w:r w:rsidRPr="00D95776">
        <w:rPr>
          <w:rFonts w:ascii="Arial" w:eastAsia="Arial" w:hAnsi="Arial" w:cs="Arial"/>
          <w:color w:val="000000"/>
          <w:szCs w:val="24"/>
          <w:lang w:eastAsia="pl-PL"/>
        </w:rPr>
        <w:t xml:space="preserve">wraz z informacją o ewentualnych ustanowionych na nich obciążeniach, </w:t>
      </w:r>
    </w:p>
    <w:p w14:paraId="3583CEA2" w14:textId="2567330A" w:rsidR="00670266" w:rsidRPr="00D95776" w:rsidRDefault="00D95776" w:rsidP="00D95776">
      <w:pPr>
        <w:numPr>
          <w:ilvl w:val="1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kopie </w:t>
      </w:r>
      <w:r w:rsidR="00670266" w:rsidRPr="00670266">
        <w:rPr>
          <w:rFonts w:ascii="Arial" w:eastAsia="Arial" w:hAnsi="Arial" w:cs="Arial"/>
          <w:color w:val="000000"/>
          <w:szCs w:val="24"/>
          <w:lang w:eastAsia="pl-PL"/>
        </w:rPr>
        <w:t>faktury za mleko, sprzedaż zboża lub trzody chlewnej,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670266" w:rsidRPr="00D95776">
        <w:rPr>
          <w:rFonts w:ascii="Arial" w:eastAsia="Arial" w:hAnsi="Arial" w:cs="Arial"/>
          <w:color w:val="000000"/>
          <w:szCs w:val="24"/>
          <w:lang w:eastAsia="pl-PL"/>
        </w:rPr>
        <w:t>opłata KRUS,</w:t>
      </w:r>
    </w:p>
    <w:p w14:paraId="1C9AFCEA" w14:textId="06EA0F6E" w:rsidR="00670266" w:rsidRPr="00670266" w:rsidRDefault="00D95776" w:rsidP="00D95776">
      <w:pPr>
        <w:numPr>
          <w:ilvl w:val="1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kopie </w:t>
      </w:r>
      <w:r w:rsidR="00670266" w:rsidRPr="00670266">
        <w:rPr>
          <w:rFonts w:ascii="Arial" w:eastAsia="Arial" w:hAnsi="Arial" w:cs="Arial"/>
          <w:color w:val="000000"/>
          <w:szCs w:val="24"/>
          <w:lang w:eastAsia="pl-PL"/>
        </w:rPr>
        <w:t>rachunk</w:t>
      </w:r>
      <w:r>
        <w:rPr>
          <w:rFonts w:ascii="Arial" w:eastAsia="Arial" w:hAnsi="Arial" w:cs="Arial"/>
          <w:color w:val="000000"/>
          <w:szCs w:val="24"/>
          <w:lang w:eastAsia="pl-PL"/>
        </w:rPr>
        <w:t>ów</w:t>
      </w:r>
      <w:r w:rsidR="00670266" w:rsidRPr="00670266">
        <w:rPr>
          <w:rFonts w:ascii="Arial" w:eastAsia="Arial" w:hAnsi="Arial" w:cs="Arial"/>
          <w:color w:val="000000"/>
          <w:szCs w:val="24"/>
          <w:lang w:eastAsia="pl-PL"/>
        </w:rPr>
        <w:t xml:space="preserve"> za zakup nawozów, pasz, środków ochrony,</w:t>
      </w:r>
    </w:p>
    <w:p w14:paraId="6BEB5CD7" w14:textId="12FB108B" w:rsidR="00BE2A88" w:rsidRDefault="00BE2A88" w:rsidP="004730C7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wskazania rodzaju pomocy o jaką podmiot się ubiega (art. 6</w:t>
      </w:r>
      <w:r w:rsidR="00670266">
        <w:rPr>
          <w:rFonts w:ascii="Arial" w:eastAsia="Arial" w:hAnsi="Arial" w:cs="Arial"/>
          <w:color w:val="000000"/>
          <w:szCs w:val="24"/>
          <w:lang w:eastAsia="pl-PL"/>
        </w:rPr>
        <w:t>7b  ustawy Ordynacja podatkowa),</w:t>
      </w:r>
    </w:p>
    <w:p w14:paraId="6B213C1E" w14:textId="3D7122D6" w:rsidR="00670266" w:rsidRDefault="00670266" w:rsidP="004730C7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670266">
        <w:rPr>
          <w:rFonts w:ascii="Arial" w:eastAsia="Arial" w:hAnsi="Arial" w:cs="Arial"/>
          <w:color w:val="000000"/>
          <w:szCs w:val="24"/>
          <w:lang w:eastAsia="pl-PL"/>
        </w:rPr>
        <w:t xml:space="preserve">wypełnionej informacji o stanie majątkowym, na druku 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 xml:space="preserve">stanowiącym załącznik nr 1 </w:t>
      </w:r>
      <w:r w:rsidRPr="00670266">
        <w:rPr>
          <w:rFonts w:ascii="Arial" w:eastAsia="Arial" w:hAnsi="Arial" w:cs="Arial"/>
          <w:color w:val="000000"/>
          <w:szCs w:val="24"/>
          <w:lang w:eastAsia="pl-PL"/>
        </w:rPr>
        <w:t xml:space="preserve">lub załącznik nr 2 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>do niniejszej instrukcji,</w:t>
      </w:r>
    </w:p>
    <w:p w14:paraId="5417363D" w14:textId="25093360" w:rsidR="00BE2A88" w:rsidRPr="00670266" w:rsidRDefault="00BE2A88" w:rsidP="004730C7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670266">
        <w:rPr>
          <w:rFonts w:ascii="Arial" w:eastAsia="Arial" w:hAnsi="Arial" w:cs="Arial"/>
          <w:color w:val="000000"/>
          <w:szCs w:val="24"/>
          <w:lang w:eastAsia="pl-PL"/>
        </w:rPr>
        <w:t>innych dokumentów potwierdzając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>ych zasadność złożonego wniosku.</w:t>
      </w:r>
    </w:p>
    <w:p w14:paraId="19889C87" w14:textId="77777777" w:rsidR="00BE2A88" w:rsidRPr="00BE2A88" w:rsidRDefault="00BE2A88" w:rsidP="00133D4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szczegółowego udokumentowania osiąganych dochodów przez </w:t>
      </w:r>
      <w:r w:rsidRPr="00CD5C03">
        <w:rPr>
          <w:rFonts w:ascii="Arial" w:eastAsia="Arial" w:hAnsi="Arial" w:cs="Arial"/>
          <w:color w:val="000000"/>
          <w:szCs w:val="24"/>
          <w:u w:val="single"/>
          <w:lang w:eastAsia="pl-PL"/>
        </w:rPr>
        <w:t>podatnika będącego osobą prawną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poprzez dostarczenie: </w:t>
      </w:r>
    </w:p>
    <w:p w14:paraId="62666482" w14:textId="69F4DF3D" w:rsidR="00DA50E5" w:rsidRPr="00D95776" w:rsidRDefault="00BE2A88" w:rsidP="00D957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D95776">
        <w:rPr>
          <w:rFonts w:ascii="Arial" w:eastAsia="Arial" w:hAnsi="Arial" w:cs="Arial"/>
          <w:color w:val="000000"/>
          <w:szCs w:val="24"/>
          <w:lang w:eastAsia="pl-PL"/>
        </w:rPr>
        <w:t xml:space="preserve">sprawozdań finansowych z ostatnich trzech lat prowadzenia działalności: bilansu, rachunku zysków i strat,  </w:t>
      </w:r>
    </w:p>
    <w:p w14:paraId="08AEC2CE" w14:textId="77777777" w:rsidR="00DA50E5" w:rsidRDefault="00DA50E5" w:rsidP="00133D4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DA50E5">
        <w:rPr>
          <w:rFonts w:ascii="Arial" w:eastAsia="Arial" w:hAnsi="Arial" w:cs="Arial"/>
          <w:color w:val="000000"/>
          <w:szCs w:val="24"/>
          <w:lang w:eastAsia="pl-PL"/>
        </w:rPr>
        <w:t xml:space="preserve">kopie zeznań o wysokości osiągniętego dochodu (poniesionej straty) podatnika podatku dochodowego, jeżeli obowiązek ich składania do Urzędu Skarbowego wynika z odrębnych przepisów, </w:t>
      </w:r>
    </w:p>
    <w:p w14:paraId="5090A740" w14:textId="7657D65A" w:rsidR="00DA50E5" w:rsidRDefault="00DA50E5" w:rsidP="00133D4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DA50E5">
        <w:rPr>
          <w:rFonts w:ascii="Arial" w:eastAsia="Arial" w:hAnsi="Arial" w:cs="Arial"/>
          <w:color w:val="000000"/>
          <w:szCs w:val="24"/>
          <w:lang w:eastAsia="pl-PL"/>
        </w:rPr>
        <w:t>kopie ewentualnych decyzji o spłacie zobowiązań publiczno-prawnych (US,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Pr="00DA50E5">
        <w:rPr>
          <w:rFonts w:ascii="Arial" w:eastAsia="Arial" w:hAnsi="Arial" w:cs="Arial"/>
          <w:color w:val="000000"/>
          <w:szCs w:val="24"/>
          <w:lang w:eastAsia="pl-PL"/>
        </w:rPr>
        <w:t>ZUS),</w:t>
      </w:r>
    </w:p>
    <w:p w14:paraId="0336FF15" w14:textId="4A419226" w:rsidR="00DA50E5" w:rsidRPr="00DA50E5" w:rsidRDefault="00DA50E5" w:rsidP="00133D4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DA50E5">
        <w:rPr>
          <w:rFonts w:ascii="Arial" w:eastAsia="Arial" w:hAnsi="Arial" w:cs="Arial"/>
          <w:color w:val="000000"/>
          <w:szCs w:val="24"/>
          <w:lang w:eastAsia="pl-PL"/>
        </w:rPr>
        <w:t>kopie ewentualnych umów zaciągniętych kredytów bankowych lub pożyczek,</w:t>
      </w:r>
    </w:p>
    <w:p w14:paraId="56303559" w14:textId="6B180985" w:rsidR="00BE2A88" w:rsidRPr="00BE2A88" w:rsidRDefault="00BE2A88" w:rsidP="00133D4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przedłożenie kopii ewidencji środków trwałych (w tym także środków trwałych</w:t>
      </w:r>
      <w:r w:rsidR="004730C7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4730C7">
        <w:rPr>
          <w:rFonts w:ascii="Arial" w:eastAsia="Arial" w:hAnsi="Arial" w:cs="Arial"/>
          <w:color w:val="000000"/>
          <w:szCs w:val="24"/>
          <w:lang w:eastAsia="pl-PL"/>
        </w:rPr>
        <w:br/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w budowie), wraz z informacją o ewentualnych ustanowionych na nich obciążeniach, </w:t>
      </w:r>
    </w:p>
    <w:p w14:paraId="127B8554" w14:textId="1986CA5A" w:rsidR="00BE2A88" w:rsidRPr="00BE2A88" w:rsidRDefault="00BE2A88" w:rsidP="00133D4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przedłożenie pisemnej informacji o zaciągniętych kredytach i pożyczkach na cele działalności gospodarczej wraz z harmonogramem ich spłat oraz potwierdzeń spłat zaciągniętych kredytów i pożyczek (umowy do wglądu)</w:t>
      </w:r>
      <w:r w:rsidR="004730C7">
        <w:rPr>
          <w:rFonts w:ascii="Arial" w:eastAsia="Arial" w:hAnsi="Arial" w:cs="Arial"/>
          <w:color w:val="000000"/>
          <w:szCs w:val="24"/>
          <w:lang w:eastAsia="pl-PL"/>
        </w:rPr>
        <w:t>,</w:t>
      </w:r>
    </w:p>
    <w:p w14:paraId="27B6B3DF" w14:textId="26CAEB6B" w:rsidR="00BE2A88" w:rsidRPr="00BE2A88" w:rsidRDefault="00BE2A88" w:rsidP="004730C7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wskazania rodzaju pomocy o jaką podmiot się ubiega (art. 67b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 xml:space="preserve">  ustawy – Ordynacja podatkowa),</w:t>
      </w:r>
    </w:p>
    <w:p w14:paraId="7C369B78" w14:textId="77777777" w:rsidR="00D95776" w:rsidRDefault="00BE2A88" w:rsidP="00D95776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innych dokumentów potwierdzają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>cych zasadność przyznania ulgi.</w:t>
      </w:r>
    </w:p>
    <w:p w14:paraId="3426B5E1" w14:textId="14A873D8" w:rsidR="00BE2A88" w:rsidRPr="00D95776" w:rsidRDefault="00967A23" w:rsidP="00D95776">
      <w:pP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lastRenderedPageBreak/>
        <w:t>5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>) Z</w:t>
      </w:r>
      <w:r w:rsidR="00BE2A88" w:rsidRPr="00D95776">
        <w:rPr>
          <w:rFonts w:ascii="Arial" w:eastAsia="Arial" w:hAnsi="Arial" w:cs="Arial"/>
          <w:color w:val="000000"/>
          <w:szCs w:val="24"/>
          <w:lang w:eastAsia="pl-PL"/>
        </w:rPr>
        <w:t xml:space="preserve">łożenia przez przedsiębiorcę informacji w trybie przepisów art. 169 §1 ustawy – Ordynacja podatkowa, wymaganej przepisami art. 37 ustawy z dnia 30 kwietnia 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D95776">
        <w:rPr>
          <w:rFonts w:ascii="Arial" w:eastAsia="Arial" w:hAnsi="Arial" w:cs="Arial"/>
          <w:color w:val="000000"/>
          <w:szCs w:val="24"/>
          <w:lang w:eastAsia="pl-PL"/>
        </w:rPr>
        <w:t>2004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BE2A88" w:rsidRPr="00D95776">
        <w:rPr>
          <w:rFonts w:ascii="Arial" w:eastAsia="Arial" w:hAnsi="Arial" w:cs="Arial"/>
          <w:color w:val="000000"/>
          <w:szCs w:val="24"/>
          <w:lang w:eastAsia="pl-PL"/>
        </w:rPr>
        <w:t>r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>.</w:t>
      </w:r>
      <w:r w:rsidR="00BE2A88" w:rsidRPr="00D95776">
        <w:rPr>
          <w:rFonts w:ascii="Arial" w:eastAsia="Arial" w:hAnsi="Arial" w:cs="Arial"/>
          <w:color w:val="000000"/>
          <w:szCs w:val="24"/>
          <w:lang w:eastAsia="pl-PL"/>
        </w:rPr>
        <w:t xml:space="preserve"> o postępowaniu w sprawach dotyczących pomocy publicznej,  o uzyskanej pomocy ze środków publicznych w okresie ostatnich trzech lat (dotyczy osób fizycznych  będących przedsiębiorcami i osób prawnych).  </w:t>
      </w:r>
    </w:p>
    <w:p w14:paraId="7FCD3340" w14:textId="77777777" w:rsidR="00DA50E5" w:rsidRPr="00BE2A88" w:rsidRDefault="00DA50E5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4C1C5892" w14:textId="45DFEE34" w:rsidR="00BE2A88" w:rsidRDefault="00BE2A88" w:rsidP="004730C7">
      <w:pPr>
        <w:keepNext/>
        <w:keepLines/>
        <w:spacing w:after="0" w:line="240" w:lineRule="auto"/>
        <w:ind w:left="284" w:hanging="284"/>
        <w:jc w:val="center"/>
        <w:outlineLvl w:val="0"/>
        <w:rPr>
          <w:rFonts w:ascii="Arial" w:eastAsia="Arial" w:hAnsi="Arial" w:cs="Arial"/>
          <w:bCs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bCs/>
          <w:color w:val="000000"/>
          <w:szCs w:val="24"/>
          <w:lang w:eastAsia="pl-PL"/>
        </w:rPr>
        <w:t xml:space="preserve">§ </w:t>
      </w:r>
      <w:r w:rsidR="00DA50E5">
        <w:rPr>
          <w:rFonts w:ascii="Arial" w:eastAsia="Arial" w:hAnsi="Arial" w:cs="Arial"/>
          <w:bCs/>
          <w:color w:val="000000"/>
          <w:szCs w:val="24"/>
          <w:lang w:eastAsia="pl-PL"/>
        </w:rPr>
        <w:t>5</w:t>
      </w:r>
      <w:r w:rsidR="001849C5">
        <w:rPr>
          <w:rFonts w:ascii="Arial" w:eastAsia="Arial" w:hAnsi="Arial" w:cs="Arial"/>
          <w:bCs/>
          <w:color w:val="000000"/>
          <w:szCs w:val="24"/>
          <w:lang w:eastAsia="pl-PL"/>
        </w:rPr>
        <w:t>.</w:t>
      </w:r>
    </w:p>
    <w:p w14:paraId="5BBB62EF" w14:textId="77777777" w:rsidR="00DA50E5" w:rsidRDefault="00DA50E5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/>
          <w:szCs w:val="24"/>
          <w:lang w:eastAsia="pl-PL"/>
        </w:rPr>
      </w:pPr>
    </w:p>
    <w:p w14:paraId="767EBF17" w14:textId="31C16342" w:rsidR="00BE2A88" w:rsidRPr="00BE2A88" w:rsidRDefault="00DA50E5" w:rsidP="00133D48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1.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Po przeprowadzeniu czynności wymienionych w § </w:t>
      </w:r>
      <w:r>
        <w:rPr>
          <w:rFonts w:ascii="Arial" w:eastAsia="Arial" w:hAnsi="Arial" w:cs="Arial"/>
          <w:color w:val="000000"/>
          <w:szCs w:val="24"/>
          <w:lang w:eastAsia="pl-PL"/>
        </w:rPr>
        <w:t>4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ust. 2 i ust. 3, przed wydaniem decyzji, podatnikowi wyznacza się w trybie art. 200 ustawy – Ordynacja podatkowa, termin do wypowiedzenia się w sprawie zebranego materiału dowodowego. </w:t>
      </w:r>
    </w:p>
    <w:p w14:paraId="78D2C141" w14:textId="2F024348" w:rsidR="00DA50E5" w:rsidRDefault="00DA50E5" w:rsidP="00133D48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2.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Po skompletowaniu materiałów z postępowania oraz dokonaniu ich analizy </w:t>
      </w:r>
      <w:bookmarkStart w:id="2" w:name="_Hlk44068131"/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pracownik </w:t>
      </w:r>
      <w:r>
        <w:rPr>
          <w:rFonts w:ascii="Arial" w:eastAsia="Arial" w:hAnsi="Arial" w:cs="Arial"/>
          <w:color w:val="000000"/>
          <w:szCs w:val="24"/>
          <w:lang w:eastAsia="pl-PL"/>
        </w:rPr>
        <w:t>wyznaczony merytorycznie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bookmarkEnd w:id="2"/>
      <w:r w:rsidR="001E6069">
        <w:rPr>
          <w:rFonts w:ascii="Arial" w:eastAsia="Arial" w:hAnsi="Arial" w:cs="Arial"/>
          <w:color w:val="000000"/>
          <w:szCs w:val="24"/>
          <w:lang w:eastAsia="pl-PL"/>
        </w:rPr>
        <w:t>sporządza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1E6069">
        <w:rPr>
          <w:rFonts w:ascii="Arial" w:eastAsia="Arial" w:hAnsi="Arial" w:cs="Arial"/>
          <w:color w:val="000000"/>
          <w:szCs w:val="24"/>
          <w:lang w:eastAsia="pl-PL"/>
        </w:rPr>
        <w:t xml:space="preserve">wydruk z kartoteki nieruchomości i umieszcza adnotację </w:t>
      </w:r>
      <w:r>
        <w:rPr>
          <w:rFonts w:ascii="Arial" w:eastAsia="Arial" w:hAnsi="Arial" w:cs="Arial"/>
          <w:color w:val="000000"/>
          <w:szCs w:val="24"/>
          <w:lang w:eastAsia="pl-PL"/>
        </w:rPr>
        <w:t>o wysokości zaległości, należnych odsetek za zwłokę oraz zastosowanych w poprzednich latach ulgach</w:t>
      </w:r>
      <w:r w:rsidR="001E6069">
        <w:rPr>
          <w:rFonts w:ascii="Arial" w:eastAsia="Arial" w:hAnsi="Arial" w:cs="Arial"/>
          <w:color w:val="000000"/>
          <w:szCs w:val="24"/>
          <w:lang w:eastAsia="pl-PL"/>
        </w:rPr>
        <w:t>.</w:t>
      </w:r>
    </w:p>
    <w:p w14:paraId="377372FE" w14:textId="6AE79DE9" w:rsidR="00BE2A88" w:rsidRPr="00BE2A88" w:rsidRDefault="001E6069" w:rsidP="00133D48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3.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Wniosek wraz z zebranym w toku postępowania kompletem dokumentów dotyczących sprawy pracownik przekazuje Skarbnikowi </w:t>
      </w:r>
      <w:r>
        <w:rPr>
          <w:rFonts w:ascii="Arial" w:eastAsia="Arial" w:hAnsi="Arial" w:cs="Arial"/>
          <w:color w:val="000000"/>
          <w:szCs w:val="24"/>
          <w:lang w:eastAsia="pl-PL"/>
        </w:rPr>
        <w:t>Gminy</w:t>
      </w:r>
      <w:r w:rsidR="00D95776">
        <w:rPr>
          <w:rFonts w:ascii="Arial" w:eastAsia="Arial" w:hAnsi="Arial" w:cs="Arial"/>
          <w:color w:val="000000"/>
          <w:szCs w:val="24"/>
          <w:lang w:eastAsia="pl-PL"/>
        </w:rPr>
        <w:t>,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a w przypadku nieobecności Skarbnika upoważnionej osobie celem zaopiniowania. </w:t>
      </w:r>
    </w:p>
    <w:p w14:paraId="630F4A5F" w14:textId="2CB6E8A6" w:rsidR="00BE2A88" w:rsidRPr="00BE2A88" w:rsidRDefault="001E6069" w:rsidP="00133D48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4.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Zaopiniowany wniosek przekazywany jest </w:t>
      </w:r>
      <w:r>
        <w:rPr>
          <w:rFonts w:ascii="Arial" w:eastAsia="Arial" w:hAnsi="Arial" w:cs="Arial"/>
          <w:color w:val="000000"/>
          <w:szCs w:val="24"/>
          <w:lang w:eastAsia="pl-PL"/>
        </w:rPr>
        <w:t>Wójtowi Gminy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, który podejmuje ostateczną decyzję w sprawie</w:t>
      </w:r>
      <w:r w:rsidR="00502946">
        <w:rPr>
          <w:rFonts w:ascii="Arial" w:eastAsia="Arial" w:hAnsi="Arial" w:cs="Arial"/>
          <w:color w:val="000000"/>
          <w:szCs w:val="24"/>
          <w:lang w:eastAsia="pl-PL"/>
        </w:rPr>
        <w:t>,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biorąc pod uwagę z jednej strony interes </w:t>
      </w:r>
      <w:r>
        <w:rPr>
          <w:rFonts w:ascii="Arial" w:eastAsia="Arial" w:hAnsi="Arial" w:cs="Arial"/>
          <w:color w:val="000000"/>
          <w:szCs w:val="24"/>
          <w:lang w:eastAsia="pl-PL"/>
        </w:rPr>
        <w:t>Gminy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 drugiej sytuację podatnika. </w:t>
      </w:r>
    </w:p>
    <w:p w14:paraId="5CA4FF05" w14:textId="77777777" w:rsidR="00BE2A88" w:rsidRPr="00BE2A88" w:rsidRDefault="00BE2A88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b/>
          <w:color w:val="000000"/>
          <w:szCs w:val="24"/>
          <w:lang w:eastAsia="pl-PL"/>
        </w:rPr>
        <w:t xml:space="preserve"> </w:t>
      </w:r>
    </w:p>
    <w:p w14:paraId="40D83ADC" w14:textId="3AC215DC" w:rsidR="00BE2A88" w:rsidRPr="001E6069" w:rsidRDefault="00BE2A88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bCs/>
          <w:color w:val="000000"/>
          <w:szCs w:val="24"/>
          <w:lang w:eastAsia="pl-PL"/>
        </w:rPr>
        <w:t xml:space="preserve">§ </w:t>
      </w:r>
      <w:r w:rsidR="00E44FB9">
        <w:rPr>
          <w:rFonts w:ascii="Arial" w:eastAsia="Arial" w:hAnsi="Arial" w:cs="Arial"/>
          <w:bCs/>
          <w:color w:val="000000"/>
          <w:szCs w:val="24"/>
          <w:lang w:eastAsia="pl-PL"/>
        </w:rPr>
        <w:t>6</w:t>
      </w:r>
      <w:r w:rsidR="001849C5">
        <w:rPr>
          <w:rFonts w:ascii="Arial" w:eastAsia="Arial" w:hAnsi="Arial" w:cs="Arial"/>
          <w:bCs/>
          <w:color w:val="000000"/>
          <w:szCs w:val="24"/>
          <w:lang w:eastAsia="pl-PL"/>
        </w:rPr>
        <w:t>.</w:t>
      </w:r>
    </w:p>
    <w:p w14:paraId="7325CA33" w14:textId="77777777" w:rsidR="001E6069" w:rsidRPr="00BE2A88" w:rsidRDefault="001E6069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color w:val="000000"/>
          <w:szCs w:val="24"/>
          <w:lang w:eastAsia="pl-PL"/>
        </w:rPr>
      </w:pPr>
    </w:p>
    <w:p w14:paraId="4256CDCF" w14:textId="488195EE" w:rsidR="00BE2A88" w:rsidRPr="00BE2A88" w:rsidRDefault="001E6069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1.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Po uzyskaniu decyzji </w:t>
      </w:r>
      <w:r>
        <w:rPr>
          <w:rFonts w:ascii="Arial" w:eastAsia="Arial" w:hAnsi="Arial" w:cs="Arial"/>
          <w:color w:val="000000"/>
          <w:szCs w:val="24"/>
          <w:lang w:eastAsia="pl-PL"/>
        </w:rPr>
        <w:t>Wójta Gminy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w danej sprawie 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pracownik </w:t>
      </w:r>
      <w:r>
        <w:rPr>
          <w:rFonts w:ascii="Arial" w:eastAsia="Arial" w:hAnsi="Arial" w:cs="Arial"/>
          <w:color w:val="000000"/>
          <w:szCs w:val="24"/>
          <w:lang w:eastAsia="pl-PL"/>
        </w:rPr>
        <w:t>wyznaczony merytorycznie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przygotowuje projekt decyzji. </w:t>
      </w:r>
    </w:p>
    <w:p w14:paraId="191A2605" w14:textId="149AC463" w:rsidR="00BE2A88" w:rsidRPr="00BE2A88" w:rsidRDefault="001E6069" w:rsidP="00133D48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2.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Decyzje o rozłożeniu na raty lub odroczeniu terminu płatności jak również </w:t>
      </w:r>
      <w:r w:rsidR="00502946"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w sprawie umorzenia, bądź odmowy umorzenia zaległości powinny, zgodnie 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 art. 210 § 4 ustawy – Ordynacja podatkowa, zawierać uzasadnienie faktyczne </w:t>
      </w:r>
      <w:r w:rsidR="00502946"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i prawne. Uzasadnienie to powinno zawierać wskazanie faktów, które organ uznał za udowodnione oraz dowodów, na których się oparł.</w:t>
      </w:r>
      <w:r w:rsidR="00133D4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W uzasadnieniu decyzji odmawiającej całkowicie lub częściowo udzielenia ulgi w spłacie należności należy wskazać na przyczyny, z powodu których powołanym w podaniu argumentom </w:t>
      </w:r>
      <w:r w:rsidR="00502946"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i dowodom odmówiono wiarygodności i 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t>mocy dowodowej.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</w:p>
    <w:p w14:paraId="1B313B00" w14:textId="1F694EB1" w:rsidR="00BE2A88" w:rsidRPr="00BE2A88" w:rsidRDefault="00502CC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3.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Decyzje powinny zawierać pouczenie o przysługującym podatnikowi prawie wniesienia odwołania do Samorządowego Kolegium Odwoławczego </w:t>
      </w:r>
      <w:r>
        <w:rPr>
          <w:rFonts w:ascii="Arial" w:eastAsia="Arial" w:hAnsi="Arial" w:cs="Arial"/>
          <w:color w:val="000000"/>
          <w:szCs w:val="24"/>
          <w:lang w:eastAsia="pl-PL"/>
        </w:rPr>
        <w:t>w Olsztynie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. </w:t>
      </w:r>
    </w:p>
    <w:p w14:paraId="3027C7A6" w14:textId="53A5CFE5" w:rsidR="00502CC6" w:rsidRPr="00502CC6" w:rsidRDefault="00502CC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4. </w:t>
      </w:r>
      <w:r w:rsidRPr="00502CC6">
        <w:rPr>
          <w:rFonts w:ascii="Arial" w:eastAsia="Arial" w:hAnsi="Arial" w:cs="Arial"/>
          <w:color w:val="000000"/>
          <w:szCs w:val="24"/>
          <w:lang w:eastAsia="pl-PL"/>
        </w:rPr>
        <w:t xml:space="preserve">Decyzję o rozłożeniu na raty lub odroczeniu 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płatności oraz umorzeniu zaległości podatkowej </w:t>
      </w:r>
      <w:r w:rsidRPr="00502CC6">
        <w:rPr>
          <w:rFonts w:ascii="Arial" w:eastAsia="Arial" w:hAnsi="Arial" w:cs="Arial"/>
          <w:color w:val="000000"/>
          <w:szCs w:val="24"/>
          <w:lang w:eastAsia="pl-PL"/>
        </w:rPr>
        <w:t>wystawia się w trzech egzemplarzach, z których jeden wysyła się dłużnikowi (podatnikowi), drugi pozostaje w aktach sprawy, trzeci egzemplarz decyzji otrzymuje pracownik księgowości podatkowej.</w:t>
      </w:r>
    </w:p>
    <w:p w14:paraId="7AD41549" w14:textId="35EB3982" w:rsidR="00E44FB9" w:rsidRDefault="00502CC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>5</w:t>
      </w:r>
      <w:r w:rsidRPr="00502CC6">
        <w:rPr>
          <w:rFonts w:ascii="Arial" w:eastAsia="Arial" w:hAnsi="Arial" w:cs="Arial"/>
          <w:color w:val="000000"/>
          <w:szCs w:val="24"/>
          <w:lang w:eastAsia="pl-PL"/>
        </w:rPr>
        <w:t>.</w:t>
      </w:r>
      <w:r w:rsidR="00E44FB9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Sporządzony projekt decyzji </w:t>
      </w:r>
      <w:bookmarkStart w:id="3" w:name="_Hlk44068603"/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przedstawia się </w:t>
      </w:r>
      <w:bookmarkEnd w:id="3"/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do podpisu </w:t>
      </w:r>
      <w:r w:rsidR="00E44FB9">
        <w:rPr>
          <w:rFonts w:ascii="Arial" w:eastAsia="Arial" w:hAnsi="Arial" w:cs="Arial"/>
          <w:color w:val="000000"/>
          <w:szCs w:val="24"/>
          <w:lang w:eastAsia="pl-PL"/>
        </w:rPr>
        <w:t xml:space="preserve">Kierownikowi Referatu Podatkowego, a następnie </w:t>
      </w:r>
      <w:r w:rsidR="00E44FB9" w:rsidRPr="00BE2A88">
        <w:rPr>
          <w:rFonts w:ascii="Arial" w:eastAsia="Arial" w:hAnsi="Arial" w:cs="Arial"/>
          <w:color w:val="000000"/>
          <w:szCs w:val="24"/>
          <w:lang w:eastAsia="pl-PL"/>
        </w:rPr>
        <w:t>przedstawia się</w:t>
      </w:r>
      <w:r w:rsidR="00E44FB9">
        <w:rPr>
          <w:rFonts w:ascii="Arial" w:eastAsia="Arial" w:hAnsi="Arial" w:cs="Arial"/>
          <w:color w:val="000000"/>
          <w:szCs w:val="24"/>
          <w:lang w:eastAsia="pl-PL"/>
        </w:rPr>
        <w:t xml:space="preserve"> do podpisu Wójtowi Gminy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bądź osobie przez niego upoważnionej</w:t>
      </w:r>
      <w:r w:rsidR="00E44FB9">
        <w:rPr>
          <w:rFonts w:ascii="Arial" w:eastAsia="Arial" w:hAnsi="Arial" w:cs="Arial"/>
          <w:color w:val="000000"/>
          <w:szCs w:val="24"/>
          <w:lang w:eastAsia="pl-PL"/>
        </w:rPr>
        <w:t>.</w:t>
      </w:r>
    </w:p>
    <w:p w14:paraId="7ED08D0D" w14:textId="77777777" w:rsidR="00E44FB9" w:rsidRDefault="00E44FB9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6. </w:t>
      </w:r>
      <w:r w:rsidRPr="00502CC6">
        <w:rPr>
          <w:rFonts w:ascii="Arial" w:eastAsia="Arial" w:hAnsi="Arial" w:cs="Arial"/>
          <w:color w:val="000000"/>
          <w:szCs w:val="24"/>
          <w:lang w:eastAsia="pl-PL"/>
        </w:rPr>
        <w:t>Je</w:t>
      </w:r>
      <w:r>
        <w:rPr>
          <w:rFonts w:ascii="Arial" w:eastAsia="Arial" w:hAnsi="Arial" w:cs="Arial"/>
          <w:color w:val="000000"/>
          <w:szCs w:val="24"/>
          <w:lang w:eastAsia="pl-PL"/>
        </w:rPr>
        <w:t>ż</w:t>
      </w:r>
      <w:r w:rsidRPr="00502CC6">
        <w:rPr>
          <w:rFonts w:ascii="Arial" w:eastAsia="Arial" w:hAnsi="Arial" w:cs="Arial"/>
          <w:color w:val="000000"/>
          <w:szCs w:val="24"/>
          <w:lang w:eastAsia="pl-PL"/>
        </w:rPr>
        <w:t>eli decyzja o przyznaniu ulgi (rozłożenie na raty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 lub </w:t>
      </w:r>
      <w:r w:rsidRPr="00502CC6">
        <w:rPr>
          <w:rFonts w:ascii="Arial" w:eastAsia="Arial" w:hAnsi="Arial" w:cs="Arial"/>
          <w:color w:val="000000"/>
          <w:szCs w:val="24"/>
          <w:lang w:eastAsia="pl-PL"/>
        </w:rPr>
        <w:t>odroczenie terminu płatności zaległości podatkowych) została podjęta po wszczęciu egzekucji, wówczas nale</w:t>
      </w:r>
      <w:r>
        <w:rPr>
          <w:rFonts w:ascii="Arial" w:eastAsia="Arial" w:hAnsi="Arial" w:cs="Arial"/>
          <w:color w:val="000000"/>
          <w:szCs w:val="24"/>
          <w:lang w:eastAsia="pl-PL"/>
        </w:rPr>
        <w:t>ż</w:t>
      </w:r>
      <w:r w:rsidRPr="00502CC6">
        <w:rPr>
          <w:rFonts w:ascii="Arial" w:eastAsia="Arial" w:hAnsi="Arial" w:cs="Arial"/>
          <w:color w:val="000000"/>
          <w:szCs w:val="24"/>
          <w:lang w:eastAsia="pl-PL"/>
        </w:rPr>
        <w:t>y natychmiast zawiadomić Urząd Skarbowy.</w:t>
      </w:r>
    </w:p>
    <w:p w14:paraId="65691CCF" w14:textId="0B222F9D" w:rsidR="00E44FB9" w:rsidRDefault="00E44FB9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7.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Jeżeli umorzenie dotyczy części zaległości, tytuł wykonawczy należy zaktualizować.</w:t>
      </w:r>
    </w:p>
    <w:p w14:paraId="6949A65C" w14:textId="59723083" w:rsidR="00BE2A88" w:rsidRDefault="00E44FB9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lastRenderedPageBreak/>
        <w:t xml:space="preserve">8.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Jeżeli sprawę skierowano na drogę postępowania egzekucyjnego, o umorzeniu zaległości należy bezzwłocznie poinformować Urząd Skarbowy, wycofując tytuł wykon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t>awczy.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 </w:t>
      </w:r>
    </w:p>
    <w:p w14:paraId="2CE13FEE" w14:textId="77777777" w:rsidR="00E44FB9" w:rsidRPr="00BE2A88" w:rsidRDefault="00E44FB9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5906FA9C" w14:textId="212B8187" w:rsidR="00BE2A88" w:rsidRDefault="001849C5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Cs w:val="24"/>
          <w:lang w:eastAsia="pl-PL"/>
        </w:rPr>
        <w:t>§ 7.</w:t>
      </w:r>
    </w:p>
    <w:p w14:paraId="2206AE39" w14:textId="77777777" w:rsidR="00E44FB9" w:rsidRPr="00BE2A88" w:rsidRDefault="00E44FB9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</w:p>
    <w:p w14:paraId="7BC91041" w14:textId="42513A47" w:rsidR="00BE2A88" w:rsidRPr="00BE2A88" w:rsidRDefault="00DC6183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1.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Odsetki za zwłokę od zaległości odroczonych lub rozłożonych na raty pobiera się jedynie do dnia wniesienia podania przez zobowiązanego.  </w:t>
      </w:r>
    </w:p>
    <w:p w14:paraId="72041547" w14:textId="42CD7203" w:rsidR="00DC6183" w:rsidRDefault="00DC6183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2.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Pracownik opracowujący decyzję o odroczeniu terminu płatności i rozłożeniu na raty należności podatkowej bądź zaległości, zobowiązany jest do naliczenia zgodnie </w:t>
      </w:r>
      <w:r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 art. 57 § 7 Ustawy z dnia 29 sierpnia 1997 r. Ordynacja podatkowa oraz Uchwałą Rady </w:t>
      </w:r>
      <w:r>
        <w:rPr>
          <w:rFonts w:ascii="Arial" w:eastAsia="Arial" w:hAnsi="Arial" w:cs="Arial"/>
          <w:color w:val="000000"/>
          <w:szCs w:val="24"/>
          <w:lang w:eastAsia="pl-PL"/>
        </w:rPr>
        <w:t>Gminy Ełk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z dnia 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15 listopada 2016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r. nr </w:t>
      </w:r>
      <w:r>
        <w:rPr>
          <w:rFonts w:ascii="Arial" w:eastAsia="Arial" w:hAnsi="Arial" w:cs="Arial"/>
          <w:color w:val="000000"/>
          <w:szCs w:val="24"/>
          <w:lang w:eastAsia="pl-PL"/>
        </w:rPr>
        <w:t>XXXV/260/2016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należnej opłaty prolongacyjnej. </w:t>
      </w:r>
    </w:p>
    <w:p w14:paraId="5C3AF520" w14:textId="733FCB18" w:rsidR="00DC6183" w:rsidRDefault="00DC6183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3. </w:t>
      </w:r>
      <w:bookmarkStart w:id="4" w:name="_Hlk44070298"/>
      <w:r w:rsidRPr="00DC6183">
        <w:rPr>
          <w:rFonts w:ascii="Arial" w:eastAsia="Arial" w:hAnsi="Arial" w:cs="Arial"/>
          <w:color w:val="000000"/>
          <w:szCs w:val="24"/>
          <w:lang w:eastAsia="pl-PL"/>
        </w:rPr>
        <w:t>Pracownicy księgowości podatkowej</w:t>
      </w:r>
      <w:bookmarkEnd w:id="4"/>
      <w:r w:rsidR="0056049D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Pr="00DC6183">
        <w:rPr>
          <w:rFonts w:ascii="Arial" w:eastAsia="Arial" w:hAnsi="Arial" w:cs="Arial"/>
          <w:color w:val="000000"/>
          <w:szCs w:val="24"/>
          <w:lang w:eastAsia="pl-PL"/>
        </w:rPr>
        <w:t xml:space="preserve">są zobowiązani do bieżącej analizy spłacanych zaległości, czy są one wpłacane przez podatników w terminach 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br/>
      </w:r>
      <w:r w:rsidRPr="00DC6183">
        <w:rPr>
          <w:rFonts w:ascii="Arial" w:eastAsia="Arial" w:hAnsi="Arial" w:cs="Arial"/>
          <w:color w:val="000000"/>
          <w:szCs w:val="24"/>
          <w:lang w:eastAsia="pl-PL"/>
        </w:rPr>
        <w:t>i kwotach wynikających z wydanych decyzji.</w:t>
      </w:r>
    </w:p>
    <w:p w14:paraId="78CD2AF7" w14:textId="2D18C68E" w:rsidR="00BE2A88" w:rsidRDefault="00DC6183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4. </w:t>
      </w:r>
      <w:r w:rsidRPr="00DC6183">
        <w:rPr>
          <w:rFonts w:ascii="Arial" w:eastAsia="Arial" w:hAnsi="Arial" w:cs="Arial"/>
          <w:color w:val="000000"/>
          <w:szCs w:val="24"/>
          <w:lang w:eastAsia="pl-PL"/>
        </w:rPr>
        <w:t>W razie niedotrzymania przez podatnika terminu płatności rat lub terminu odroczenia i nie przywrócenia mu tych terminów, należy wszcząć lub kontynuować wszczęte postępowanie egzekucyjne w celu przymusowego ściągnięcia należności wraz z należnymi odsetkami i opłatą prolongacyjną. W takiej sytuacji odsetki za zwłokę od niezapłaconej jeszcze kwoty pobiera się od dnia upływu terminu płatności określonego w nakazie płatniczym.</w:t>
      </w:r>
    </w:p>
    <w:p w14:paraId="2A85FE31" w14:textId="77777777" w:rsidR="00DC6183" w:rsidRPr="00BE2A88" w:rsidRDefault="00DC6183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71F639A4" w14:textId="12D30B36" w:rsidR="00BE2A88" w:rsidRPr="00DC6183" w:rsidRDefault="001849C5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Cs w:val="24"/>
          <w:lang w:eastAsia="pl-PL"/>
        </w:rPr>
        <w:t>§ 8.</w:t>
      </w:r>
    </w:p>
    <w:p w14:paraId="2F9D22B0" w14:textId="77777777" w:rsidR="00DC6183" w:rsidRPr="00BE2A88" w:rsidRDefault="00DC6183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color w:val="000000"/>
          <w:szCs w:val="24"/>
          <w:lang w:eastAsia="pl-PL"/>
        </w:rPr>
      </w:pPr>
    </w:p>
    <w:p w14:paraId="0E0E48C9" w14:textId="1D70F293" w:rsidR="00BE2A88" w:rsidRPr="001849C5" w:rsidRDefault="00BE2A88" w:rsidP="001849C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Stosownie do przepisów art. 37 ustawy z dnia 27 sierpnia 2009 r. o finansach publicznych, wyznaczony pracownik Referatu </w:t>
      </w:r>
      <w:r w:rsidR="00DC6183" w:rsidRPr="001849C5">
        <w:rPr>
          <w:rFonts w:ascii="Arial" w:eastAsia="Arial" w:hAnsi="Arial" w:cs="Arial"/>
          <w:color w:val="000000"/>
          <w:szCs w:val="24"/>
          <w:lang w:eastAsia="pl-PL"/>
        </w:rPr>
        <w:t>Podatkowego</w:t>
      </w: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 sporządza</w:t>
      </w:r>
      <w:r w:rsidR="00750B17"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 w terminie do 31 maja każdego roku:</w:t>
      </w: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  </w:t>
      </w:r>
    </w:p>
    <w:p w14:paraId="26CD04A1" w14:textId="0FB10F9E" w:rsidR="00133D48" w:rsidRPr="001849C5" w:rsidRDefault="00BE2A88" w:rsidP="001849C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informację obejmującą wykaz osób prawnych i fizycznych oraz jednostek organizacyjnych nieposiadających osobowości prawnej, którym w zakresie podatków lub opłat udzielono ulg, </w:t>
      </w:r>
      <w:proofErr w:type="spellStart"/>
      <w:r w:rsidRPr="001849C5">
        <w:rPr>
          <w:rFonts w:ascii="Arial" w:eastAsia="Arial" w:hAnsi="Arial" w:cs="Arial"/>
          <w:color w:val="000000"/>
          <w:szCs w:val="24"/>
          <w:lang w:eastAsia="pl-PL"/>
        </w:rPr>
        <w:t>odroczeń</w:t>
      </w:r>
      <w:proofErr w:type="spellEnd"/>
      <w:r w:rsidRPr="001849C5">
        <w:rPr>
          <w:rFonts w:ascii="Arial" w:eastAsia="Arial" w:hAnsi="Arial" w:cs="Arial"/>
          <w:color w:val="000000"/>
          <w:szCs w:val="24"/>
          <w:lang w:eastAsia="pl-PL"/>
        </w:rPr>
        <w:t>, umorzeń lub rozłożono spłatę na raty w kwocie przewyższającej 500 zł, wraz ze wskazaniem wysokości umorzonych kwot i przyczyn umorzenia. Wykaz ma zawierać imię i nazwisko podatnika, wysokość umorzonej kwoty oraz przyczyny umorzenia</w:t>
      </w:r>
      <w:r w:rsidR="00133D48" w:rsidRPr="001849C5">
        <w:rPr>
          <w:rFonts w:ascii="Arial" w:eastAsia="Arial" w:hAnsi="Arial" w:cs="Arial"/>
          <w:color w:val="000000"/>
          <w:szCs w:val="24"/>
          <w:lang w:eastAsia="pl-PL"/>
        </w:rPr>
        <w:t>,</w:t>
      </w:r>
    </w:p>
    <w:p w14:paraId="200239C7" w14:textId="4CD87353" w:rsidR="00BE2A88" w:rsidRPr="00133D48" w:rsidRDefault="00BE2A88" w:rsidP="00133D4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133D48">
        <w:rPr>
          <w:rFonts w:ascii="Arial" w:eastAsia="Arial" w:hAnsi="Arial" w:cs="Arial"/>
          <w:color w:val="000000"/>
          <w:szCs w:val="24"/>
          <w:lang w:eastAsia="pl-PL"/>
        </w:rPr>
        <w:t xml:space="preserve">informację obejmującą wykaz osób prawnych i fizycznych oraz jednostek organizacyjnych nieposiadających osobowości prawnej, którym udzielono pomocy publicznej. </w:t>
      </w:r>
    </w:p>
    <w:p w14:paraId="106F5166" w14:textId="1B29EE1D" w:rsidR="00BE2A88" w:rsidRPr="001849C5" w:rsidRDefault="00BE2A88" w:rsidP="001849C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Informacje te, za </w:t>
      </w:r>
      <w:r w:rsidR="00750B17"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poprzedni </w:t>
      </w:r>
      <w:r w:rsidRPr="001849C5">
        <w:rPr>
          <w:rFonts w:ascii="Arial" w:eastAsia="Arial" w:hAnsi="Arial" w:cs="Arial"/>
          <w:color w:val="000000"/>
          <w:szCs w:val="24"/>
          <w:lang w:eastAsia="pl-PL"/>
        </w:rPr>
        <w:t>rok budżetowy</w:t>
      </w:r>
      <w:r w:rsidR="00750B17"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 Wójt Gminy</w:t>
      </w: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 poda</w:t>
      </w:r>
      <w:r w:rsidR="00750B17" w:rsidRPr="001849C5">
        <w:rPr>
          <w:rFonts w:ascii="Arial" w:eastAsia="Arial" w:hAnsi="Arial" w:cs="Arial"/>
          <w:color w:val="000000"/>
          <w:szCs w:val="24"/>
          <w:lang w:eastAsia="pl-PL"/>
        </w:rPr>
        <w:t>je</w:t>
      </w: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 do publicznej wiadomości przez wywieszenie na tablicy ogłoszeń w Urzędzie </w:t>
      </w:r>
      <w:r w:rsidR="00750B17" w:rsidRPr="001849C5">
        <w:rPr>
          <w:rFonts w:ascii="Arial" w:eastAsia="Arial" w:hAnsi="Arial" w:cs="Arial"/>
          <w:color w:val="000000"/>
          <w:szCs w:val="24"/>
          <w:lang w:eastAsia="pl-PL"/>
        </w:rPr>
        <w:t>Gminy</w:t>
      </w: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 oraz zamieszczenie na stronie internetowej </w:t>
      </w:r>
      <w:r w:rsidR="00750B17" w:rsidRPr="001849C5">
        <w:rPr>
          <w:rFonts w:ascii="Arial" w:eastAsia="Arial" w:hAnsi="Arial" w:cs="Arial"/>
          <w:color w:val="000000"/>
          <w:szCs w:val="24"/>
          <w:lang w:eastAsia="pl-PL"/>
        </w:rPr>
        <w:t>Gminy Ełk</w:t>
      </w:r>
      <w:r w:rsidRPr="001849C5">
        <w:rPr>
          <w:rFonts w:ascii="Arial" w:eastAsia="Arial" w:hAnsi="Arial" w:cs="Arial"/>
          <w:color w:val="000000"/>
          <w:szCs w:val="24"/>
          <w:lang w:eastAsia="pl-PL"/>
        </w:rPr>
        <w:t xml:space="preserve">.  </w:t>
      </w:r>
    </w:p>
    <w:p w14:paraId="1455BCC1" w14:textId="77777777" w:rsidR="000716BA" w:rsidRDefault="000716BA" w:rsidP="00006F3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Cs w:val="24"/>
          <w:lang w:eastAsia="pl-PL"/>
        </w:rPr>
      </w:pPr>
    </w:p>
    <w:p w14:paraId="3836F1A9" w14:textId="77777777" w:rsidR="000716BA" w:rsidRDefault="000716BA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  <w:szCs w:val="24"/>
          <w:lang w:eastAsia="pl-PL"/>
        </w:rPr>
      </w:pPr>
    </w:p>
    <w:p w14:paraId="6F13B485" w14:textId="6BBFF582" w:rsidR="00750B17" w:rsidRDefault="00BE2A88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b/>
          <w:color w:val="000000"/>
          <w:szCs w:val="24"/>
          <w:lang w:eastAsia="pl-PL"/>
        </w:rPr>
        <w:t>CZĘŚĆ III</w:t>
      </w:r>
    </w:p>
    <w:p w14:paraId="24990D88" w14:textId="3E3A7AC8" w:rsidR="00BE2A88" w:rsidRPr="00BE2A88" w:rsidRDefault="00BE2A88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b/>
          <w:color w:val="000000"/>
          <w:szCs w:val="24"/>
          <w:lang w:eastAsia="pl-PL"/>
        </w:rPr>
        <w:t>Umarzanie zaległości podatkowych z urzędu</w:t>
      </w:r>
    </w:p>
    <w:p w14:paraId="1EA8E6B0" w14:textId="64851C8D" w:rsidR="00BE2A88" w:rsidRPr="00BE2A88" w:rsidRDefault="00BE2A88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color w:val="000000"/>
          <w:szCs w:val="24"/>
          <w:lang w:eastAsia="pl-PL"/>
        </w:rPr>
      </w:pPr>
    </w:p>
    <w:p w14:paraId="50A69DF7" w14:textId="24D8AFB2" w:rsidR="00BE2A88" w:rsidRDefault="0056049D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Cs w:val="24"/>
          <w:lang w:eastAsia="pl-PL"/>
        </w:rPr>
        <w:t>§ 9.</w:t>
      </w:r>
    </w:p>
    <w:p w14:paraId="1AE91F2E" w14:textId="77777777" w:rsidR="00750B17" w:rsidRPr="00BE2A88" w:rsidRDefault="00750B17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</w:p>
    <w:p w14:paraId="72016A37" w14:textId="6349C0B6" w:rsidR="00E72D02" w:rsidRDefault="00750B17" w:rsidP="00B13B3F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1.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Umorzenia z urzędu można dokonać jedynie w sytuacjach przewidzianych 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br/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w art. 67</w:t>
      </w:r>
      <w:r w:rsidR="00B13B3F">
        <w:rPr>
          <w:rFonts w:ascii="Arial" w:eastAsia="Arial" w:hAnsi="Arial" w:cs="Arial"/>
          <w:color w:val="000000"/>
          <w:szCs w:val="24"/>
          <w:lang w:eastAsia="pl-PL"/>
        </w:rPr>
        <w:t>d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ustawy Ordynacja pod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t>atkowa</w:t>
      </w:r>
      <w:r w:rsidR="00B13B3F">
        <w:rPr>
          <w:rFonts w:ascii="Arial" w:eastAsia="Arial" w:hAnsi="Arial" w:cs="Arial"/>
          <w:color w:val="000000"/>
          <w:szCs w:val="24"/>
          <w:lang w:eastAsia="pl-PL"/>
        </w:rPr>
        <w:t>.</w:t>
      </w:r>
    </w:p>
    <w:p w14:paraId="10A169D3" w14:textId="39BA14A9" w:rsidR="00BE2A88" w:rsidRPr="00BE2A88" w:rsidRDefault="0056049D" w:rsidP="004730C7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  <w:bookmarkStart w:id="5" w:name="_Hlk44591218"/>
      <w:r>
        <w:rPr>
          <w:rFonts w:ascii="Arial" w:eastAsia="Arial" w:hAnsi="Arial" w:cs="Arial"/>
          <w:bCs/>
          <w:color w:val="000000"/>
          <w:szCs w:val="24"/>
          <w:lang w:eastAsia="pl-PL"/>
        </w:rPr>
        <w:lastRenderedPageBreak/>
        <w:t>§ 10.</w:t>
      </w:r>
    </w:p>
    <w:bookmarkEnd w:id="5"/>
    <w:p w14:paraId="1B6585D1" w14:textId="39166E2B" w:rsidR="00BE2A88" w:rsidRPr="00BE2A88" w:rsidRDefault="00BE2A88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20CB6551" w14:textId="52D6F069" w:rsidR="00BE2A88" w:rsidRPr="00BE2A88" w:rsidRDefault="00E72D02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1.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Umorzeń  z  urzędu dokonuje się na wniosek </w:t>
      </w:r>
      <w:r>
        <w:rPr>
          <w:rFonts w:ascii="Arial" w:eastAsia="Arial" w:hAnsi="Arial" w:cs="Arial"/>
          <w:color w:val="000000"/>
          <w:szCs w:val="24"/>
          <w:lang w:eastAsia="pl-PL"/>
        </w:rPr>
        <w:t>p</w:t>
      </w:r>
      <w:r w:rsidRPr="00E72D02">
        <w:rPr>
          <w:rFonts w:ascii="Arial" w:eastAsia="Arial" w:hAnsi="Arial" w:cs="Arial"/>
          <w:color w:val="000000"/>
          <w:szCs w:val="24"/>
          <w:lang w:eastAsia="pl-PL"/>
        </w:rPr>
        <w:t>racowni</w:t>
      </w:r>
      <w:r>
        <w:rPr>
          <w:rFonts w:ascii="Arial" w:eastAsia="Arial" w:hAnsi="Arial" w:cs="Arial"/>
          <w:color w:val="000000"/>
          <w:szCs w:val="24"/>
          <w:lang w:eastAsia="pl-PL"/>
        </w:rPr>
        <w:t>ka</w:t>
      </w:r>
      <w:r w:rsidRPr="00E72D02">
        <w:rPr>
          <w:rFonts w:ascii="Arial" w:eastAsia="Arial" w:hAnsi="Arial" w:cs="Arial"/>
          <w:color w:val="000000"/>
          <w:szCs w:val="24"/>
          <w:lang w:eastAsia="pl-PL"/>
        </w:rPr>
        <w:t xml:space="preserve"> księgowości podatkowej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.</w:t>
      </w:r>
      <w:r w:rsidR="00BE2A88" w:rsidRPr="00BE2A88">
        <w:rPr>
          <w:rFonts w:ascii="Arial" w:eastAsia="Arial" w:hAnsi="Arial" w:cs="Arial"/>
          <w:b/>
          <w:color w:val="000000"/>
          <w:szCs w:val="24"/>
          <w:lang w:eastAsia="pl-PL"/>
        </w:rPr>
        <w:t xml:space="preserve">  </w:t>
      </w:r>
    </w:p>
    <w:p w14:paraId="35FA855B" w14:textId="454AE0AF" w:rsidR="00BE2A88" w:rsidRPr="00BE2A88" w:rsidRDefault="00E72D02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2.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Wniosek wraz z całą dokumentacją dotyczącą rezultatów działań podjętych celem ściągnięcia  zaległości, a w szczególności: </w:t>
      </w:r>
    </w:p>
    <w:p w14:paraId="66DABEFC" w14:textId="43B64E80" w:rsidR="00BE2A88" w:rsidRPr="0056049D" w:rsidRDefault="00BE2A88" w:rsidP="0056049D">
      <w:pPr>
        <w:pStyle w:val="Akapitzlist"/>
        <w:numPr>
          <w:ilvl w:val="1"/>
          <w:numId w:val="15"/>
        </w:numPr>
        <w:tabs>
          <w:tab w:val="left" w:pos="284"/>
        </w:tabs>
        <w:spacing w:after="0" w:line="240" w:lineRule="auto"/>
        <w:ind w:hanging="569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56049D">
        <w:rPr>
          <w:rFonts w:ascii="Arial" w:eastAsia="Arial" w:hAnsi="Arial" w:cs="Arial"/>
          <w:color w:val="000000"/>
          <w:szCs w:val="24"/>
          <w:lang w:eastAsia="pl-PL"/>
        </w:rPr>
        <w:t>informacją o wysokości zaległości podatkowych i okresu którego dotyczą</w:t>
      </w:r>
      <w:r w:rsidR="00E72D02" w:rsidRPr="0056049D">
        <w:rPr>
          <w:rFonts w:ascii="Arial" w:eastAsia="Arial" w:hAnsi="Arial" w:cs="Arial"/>
          <w:color w:val="000000"/>
          <w:szCs w:val="24"/>
          <w:lang w:eastAsia="pl-PL"/>
        </w:rPr>
        <w:t>,</w:t>
      </w:r>
    </w:p>
    <w:p w14:paraId="70DDBBF6" w14:textId="72807A16" w:rsidR="00BE2A88" w:rsidRPr="00BE2A88" w:rsidRDefault="00BE2A88" w:rsidP="004730C7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upomnieniami wraz z potwierdzeniami odbioru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>,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</w:p>
    <w:p w14:paraId="0580B439" w14:textId="45D8A0E4" w:rsidR="00BE2A88" w:rsidRPr="00BE2A88" w:rsidRDefault="00BE2A88" w:rsidP="004730C7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tytułami wykonawczymi zwróconymi z Urzędu Skarbowego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>,</w:t>
      </w:r>
      <w:r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</w:p>
    <w:p w14:paraId="358E98E5" w14:textId="68816312" w:rsidR="00BE2A88" w:rsidRPr="00BE2A88" w:rsidRDefault="00BE2A88" w:rsidP="004730C7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i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t>nformacją o braku spadkobierców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>,</w:t>
      </w:r>
    </w:p>
    <w:p w14:paraId="17E66A92" w14:textId="77777777" w:rsidR="00B13B3F" w:rsidRDefault="00BE2A88" w:rsidP="004730C7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E2A88">
        <w:rPr>
          <w:rFonts w:ascii="Arial" w:eastAsia="Arial" w:hAnsi="Arial" w:cs="Arial"/>
          <w:color w:val="000000"/>
          <w:szCs w:val="24"/>
          <w:lang w:eastAsia="pl-PL"/>
        </w:rPr>
        <w:t>informacją z Sądu o braku księgi wieczystej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</w:p>
    <w:p w14:paraId="3A8C46C8" w14:textId="11A2374C" w:rsidR="00BE2A88" w:rsidRPr="00BE2A88" w:rsidRDefault="00B13B3F" w:rsidP="00B13B3F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-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zostaje przekazany 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>Kierownikowi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t>Referatu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>Podatkowego, a następnie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Skarbnikowi 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>Gminy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celem zaopiniowania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>.</w:t>
      </w:r>
    </w:p>
    <w:p w14:paraId="7EDBBE82" w14:textId="77777777" w:rsidR="00B13B3F" w:rsidRDefault="00E72D02" w:rsidP="00B13B3F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3.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Zaopiniowany wniosek przekazywany jest </w:t>
      </w:r>
      <w:r>
        <w:rPr>
          <w:rFonts w:ascii="Arial" w:eastAsia="Arial" w:hAnsi="Arial" w:cs="Arial"/>
          <w:color w:val="000000"/>
          <w:szCs w:val="24"/>
          <w:lang w:eastAsia="pl-PL"/>
        </w:rPr>
        <w:t>Wójtowi Gminy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, który podejmuje ostateczną decyzję w sprawie umorzenia zaległości podatkowych.</w:t>
      </w:r>
      <w:r w:rsidR="00B13B3F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</w:p>
    <w:p w14:paraId="57B57CB0" w14:textId="6BD00BD8" w:rsidR="001E059F" w:rsidRDefault="00B13B3F" w:rsidP="00B13B3F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>
        <w:rPr>
          <w:rFonts w:ascii="Arial" w:eastAsia="Arial" w:hAnsi="Arial" w:cs="Arial"/>
          <w:color w:val="000000"/>
          <w:szCs w:val="24"/>
          <w:lang w:eastAsia="pl-PL"/>
        </w:rPr>
        <w:t xml:space="preserve">4. 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>Przy przygotowywaniu decyzji o umorzeniu z urzędu należy stosować odpowiednie zasady określone w §</w:t>
      </w:r>
      <w:r w:rsidR="00E72D02">
        <w:rPr>
          <w:rFonts w:ascii="Arial" w:eastAsia="Arial" w:hAnsi="Arial" w:cs="Arial"/>
          <w:color w:val="000000"/>
          <w:szCs w:val="24"/>
          <w:lang w:eastAsia="pl-PL"/>
        </w:rPr>
        <w:t xml:space="preserve"> 6</w:t>
      </w:r>
      <w:r w:rsidR="00BE2A88" w:rsidRPr="00BE2A88">
        <w:rPr>
          <w:rFonts w:ascii="Arial" w:eastAsia="Arial" w:hAnsi="Arial" w:cs="Arial"/>
          <w:color w:val="000000"/>
          <w:szCs w:val="24"/>
          <w:lang w:eastAsia="pl-PL"/>
        </w:rPr>
        <w:t xml:space="preserve"> niniejszego zarządzenia</w:t>
      </w:r>
      <w:r w:rsidR="0056049D">
        <w:rPr>
          <w:rFonts w:ascii="Arial" w:eastAsia="Arial" w:hAnsi="Arial" w:cs="Arial"/>
          <w:color w:val="000000"/>
          <w:szCs w:val="24"/>
          <w:lang w:eastAsia="pl-PL"/>
        </w:rPr>
        <w:t>.</w:t>
      </w:r>
    </w:p>
    <w:p w14:paraId="530EAF4E" w14:textId="77777777" w:rsidR="000716BA" w:rsidRDefault="000716BA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32758868" w14:textId="07668EAA" w:rsidR="00B13B3F" w:rsidRPr="00BE2A88" w:rsidRDefault="00B13B3F" w:rsidP="00B13B3F">
      <w:pPr>
        <w:spacing w:after="0" w:line="240" w:lineRule="auto"/>
        <w:ind w:left="284" w:hanging="284"/>
        <w:jc w:val="center"/>
        <w:rPr>
          <w:rFonts w:ascii="Arial" w:eastAsia="Arial" w:hAnsi="Arial" w:cs="Arial"/>
          <w:bCs/>
          <w:color w:val="000000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Cs w:val="24"/>
          <w:lang w:eastAsia="pl-PL"/>
        </w:rPr>
        <w:t>§ 11.</w:t>
      </w:r>
    </w:p>
    <w:p w14:paraId="7622B613" w14:textId="77777777" w:rsidR="000F3716" w:rsidRDefault="000F3716" w:rsidP="000F3716">
      <w:pPr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620A3384" w14:textId="2D498DD5" w:rsidR="00D30F16" w:rsidRPr="00B13B3F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13B3F">
        <w:rPr>
          <w:rFonts w:ascii="Arial" w:eastAsia="Arial" w:hAnsi="Arial" w:cs="Arial"/>
          <w:color w:val="000000"/>
          <w:szCs w:val="24"/>
          <w:lang w:eastAsia="pl-PL"/>
        </w:rPr>
        <w:t>Załączniki do niniejszej instrukcji</w:t>
      </w:r>
      <w:r w:rsidR="00B13B3F" w:rsidRPr="00B13B3F">
        <w:rPr>
          <w:rFonts w:ascii="Arial" w:eastAsia="Arial" w:hAnsi="Arial" w:cs="Arial"/>
          <w:color w:val="000000"/>
          <w:szCs w:val="24"/>
          <w:lang w:eastAsia="pl-PL"/>
        </w:rPr>
        <w:t xml:space="preserve"> stanowią:</w:t>
      </w:r>
    </w:p>
    <w:p w14:paraId="1071808F" w14:textId="20ACA2E2" w:rsidR="00D30F16" w:rsidRPr="00B13B3F" w:rsidRDefault="00B13B3F" w:rsidP="00B13B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13B3F">
        <w:rPr>
          <w:rFonts w:ascii="Arial" w:eastAsia="Arial" w:hAnsi="Arial" w:cs="Arial"/>
          <w:color w:val="000000"/>
          <w:szCs w:val="24"/>
          <w:lang w:eastAsia="pl-PL"/>
        </w:rPr>
        <w:t>wniosek o umorzenie zaległości podatkowej,</w:t>
      </w:r>
    </w:p>
    <w:p w14:paraId="5343A520" w14:textId="386B8CE3" w:rsidR="00B13B3F" w:rsidRPr="00B13B3F" w:rsidRDefault="00B13B3F" w:rsidP="00B13B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13B3F">
        <w:rPr>
          <w:rFonts w:ascii="Arial" w:eastAsia="Arial" w:hAnsi="Arial" w:cs="Arial"/>
          <w:color w:val="000000"/>
          <w:szCs w:val="24"/>
          <w:lang w:eastAsia="pl-PL"/>
        </w:rPr>
        <w:t xml:space="preserve">wniosek o rozłożenie na raty podatku </w:t>
      </w:r>
      <w:bookmarkStart w:id="6" w:name="_Hlk44591342"/>
      <w:r w:rsidRPr="00B13B3F">
        <w:rPr>
          <w:rFonts w:ascii="Arial" w:eastAsia="Arial" w:hAnsi="Arial" w:cs="Arial"/>
          <w:color w:val="000000"/>
          <w:szCs w:val="24"/>
          <w:lang w:eastAsia="pl-PL"/>
        </w:rPr>
        <w:t xml:space="preserve">lub zaległości podatkowej wraz </w:t>
      </w:r>
      <w:r>
        <w:rPr>
          <w:rFonts w:ascii="Arial" w:eastAsia="Arial" w:hAnsi="Arial" w:cs="Arial"/>
          <w:color w:val="000000"/>
          <w:szCs w:val="24"/>
          <w:lang w:eastAsia="pl-PL"/>
        </w:rPr>
        <w:br/>
      </w:r>
      <w:r w:rsidRPr="00B13B3F">
        <w:rPr>
          <w:rFonts w:ascii="Arial" w:eastAsia="Arial" w:hAnsi="Arial" w:cs="Arial"/>
          <w:color w:val="000000"/>
          <w:szCs w:val="24"/>
          <w:lang w:eastAsia="pl-PL"/>
        </w:rPr>
        <w:t>z odsetkami,</w:t>
      </w:r>
      <w:bookmarkEnd w:id="6"/>
    </w:p>
    <w:p w14:paraId="5EEF5078" w14:textId="4CF3AA05" w:rsidR="00B13B3F" w:rsidRPr="00B13B3F" w:rsidRDefault="00B13B3F" w:rsidP="00B13B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13B3F">
        <w:rPr>
          <w:rFonts w:ascii="Arial" w:eastAsia="Arial" w:hAnsi="Arial" w:cs="Arial"/>
          <w:color w:val="000000"/>
          <w:szCs w:val="24"/>
          <w:lang w:eastAsia="pl-PL"/>
        </w:rPr>
        <w:t>wniosek o odroczenie terminu płatności podatku lub zaległości podatkowej wraz z odsetkami,</w:t>
      </w:r>
    </w:p>
    <w:p w14:paraId="3ACE5A62" w14:textId="6A2842DF" w:rsidR="00B13B3F" w:rsidRPr="00B13B3F" w:rsidRDefault="00B13B3F" w:rsidP="00B13B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l-PL"/>
        </w:rPr>
      </w:pPr>
      <w:r w:rsidRPr="00B13B3F">
        <w:rPr>
          <w:rFonts w:ascii="Arial" w:eastAsia="Arial" w:hAnsi="Arial" w:cs="Arial"/>
          <w:color w:val="000000"/>
          <w:szCs w:val="24"/>
          <w:lang w:eastAsia="pl-PL"/>
        </w:rPr>
        <w:t>oświadczenie o stanie majątkowym, rodzinnym i o sytuacji materialnej,</w:t>
      </w:r>
    </w:p>
    <w:p w14:paraId="259A642B" w14:textId="14F48A20" w:rsidR="00B13B3F" w:rsidRPr="00B13B3F" w:rsidRDefault="00B13B3F" w:rsidP="00B13B3F">
      <w:pPr>
        <w:pStyle w:val="Akapitzlist"/>
        <w:numPr>
          <w:ilvl w:val="0"/>
          <w:numId w:val="20"/>
        </w:numPr>
        <w:rPr>
          <w:rFonts w:ascii="Arial" w:eastAsia="Arial" w:hAnsi="Arial" w:cs="Arial"/>
          <w:color w:val="000000"/>
          <w:szCs w:val="24"/>
          <w:lang w:eastAsia="pl-PL"/>
        </w:rPr>
      </w:pPr>
      <w:r w:rsidRPr="00B13B3F">
        <w:rPr>
          <w:rFonts w:ascii="Arial" w:eastAsia="Arial" w:hAnsi="Arial" w:cs="Arial"/>
          <w:color w:val="000000"/>
          <w:szCs w:val="24"/>
          <w:lang w:eastAsia="pl-PL"/>
        </w:rPr>
        <w:t>oświadczenie o stanie majątkowym, rodzinnym i o sytuacji materialnej</w:t>
      </w:r>
      <w:r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Pr="00B13B3F">
        <w:rPr>
          <w:rFonts w:ascii="Arial" w:eastAsia="Arial" w:hAnsi="Arial" w:cs="Arial"/>
          <w:color w:val="000000"/>
          <w:szCs w:val="24"/>
          <w:lang w:eastAsia="pl-PL"/>
        </w:rPr>
        <w:t>(rolnicy).</w:t>
      </w:r>
    </w:p>
    <w:p w14:paraId="7568148E" w14:textId="77777777" w:rsidR="000716BA" w:rsidRPr="00B13B3F" w:rsidRDefault="000716BA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78D3C59A" w14:textId="77777777" w:rsidR="00D30F16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6F50969C" w14:textId="77777777" w:rsidR="00D30F16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01AECDA5" w14:textId="77777777" w:rsidR="00D30F16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2A13E6DE" w14:textId="77777777" w:rsidR="00D30F16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588CA7C5" w14:textId="77777777" w:rsidR="00D30F16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270D083C" w14:textId="77777777" w:rsidR="00D30F16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3A01AD34" w14:textId="77777777" w:rsidR="00D30F16" w:rsidRDefault="00D30F16" w:rsidP="004730C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Cs w:val="24"/>
          <w:lang w:eastAsia="pl-PL"/>
        </w:rPr>
      </w:pPr>
    </w:p>
    <w:p w14:paraId="37668E72" w14:textId="77777777" w:rsidR="00802B4A" w:rsidRDefault="00802B4A" w:rsidP="00AE56F3">
      <w:pPr>
        <w:rPr>
          <w:rFonts w:ascii="Arial" w:eastAsia="Arial" w:hAnsi="Arial" w:cs="Arial"/>
          <w:color w:val="000000"/>
          <w:szCs w:val="24"/>
          <w:lang w:eastAsia="pl-PL"/>
        </w:rPr>
      </w:pPr>
    </w:p>
    <w:p w14:paraId="31CBBC7D" w14:textId="22829BF2" w:rsidR="00802B4A" w:rsidRPr="00802B4A" w:rsidRDefault="00802B4A" w:rsidP="00802B4A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                                                    </w:t>
      </w:r>
    </w:p>
    <w:sectPr w:rsidR="00802B4A" w:rsidRPr="00802B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DDAF9" w14:textId="77777777" w:rsidR="00964913" w:rsidRDefault="00964913" w:rsidP="000716BA">
      <w:pPr>
        <w:spacing w:after="0" w:line="240" w:lineRule="auto"/>
      </w:pPr>
      <w:r>
        <w:separator/>
      </w:r>
    </w:p>
  </w:endnote>
  <w:endnote w:type="continuationSeparator" w:id="0">
    <w:p w14:paraId="53FAA8A3" w14:textId="77777777" w:rsidR="00964913" w:rsidRDefault="00964913" w:rsidP="0007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5344656"/>
      <w:docPartObj>
        <w:docPartGallery w:val="Page Numbers (Bottom of Page)"/>
        <w:docPartUnique/>
      </w:docPartObj>
    </w:sdtPr>
    <w:sdtEndPr/>
    <w:sdtContent>
      <w:p w14:paraId="2C213A8F" w14:textId="7F5F5F94" w:rsidR="000716BA" w:rsidRDefault="000716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16">
          <w:rPr>
            <w:noProof/>
          </w:rPr>
          <w:t>7</w:t>
        </w:r>
        <w:r>
          <w:fldChar w:fldCharType="end"/>
        </w:r>
      </w:p>
    </w:sdtContent>
  </w:sdt>
  <w:p w14:paraId="11FEFDA3" w14:textId="77777777" w:rsidR="000716BA" w:rsidRDefault="00071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388B2" w14:textId="77777777" w:rsidR="00964913" w:rsidRDefault="00964913" w:rsidP="000716BA">
      <w:pPr>
        <w:spacing w:after="0" w:line="240" w:lineRule="auto"/>
      </w:pPr>
      <w:r>
        <w:separator/>
      </w:r>
    </w:p>
  </w:footnote>
  <w:footnote w:type="continuationSeparator" w:id="0">
    <w:p w14:paraId="5BE9A4B3" w14:textId="77777777" w:rsidR="00964913" w:rsidRDefault="00964913" w:rsidP="0007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5349"/>
    <w:multiLevelType w:val="hybridMultilevel"/>
    <w:tmpl w:val="976C90F4"/>
    <w:lvl w:ilvl="0" w:tplc="FDD45F2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B7A68A5"/>
    <w:multiLevelType w:val="hybridMultilevel"/>
    <w:tmpl w:val="8AB2542E"/>
    <w:lvl w:ilvl="0" w:tplc="26C6D1E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CF844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AD31A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16A742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82EA78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03B90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61BA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E3C84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68C5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C5DAC"/>
    <w:multiLevelType w:val="hybridMultilevel"/>
    <w:tmpl w:val="D0F6255C"/>
    <w:lvl w:ilvl="0" w:tplc="1D0A649A">
      <w:start w:val="9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148C7408"/>
    <w:multiLevelType w:val="hybridMultilevel"/>
    <w:tmpl w:val="4FB42BF0"/>
    <w:lvl w:ilvl="0" w:tplc="F4DA0174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8E7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223C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E3D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926B1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6EE3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E785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4A437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ADD7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ED13F6"/>
    <w:multiLevelType w:val="hybridMultilevel"/>
    <w:tmpl w:val="FED4C374"/>
    <w:lvl w:ilvl="0" w:tplc="C9A085C6">
      <w:start w:val="1"/>
      <w:numFmt w:val="decimal"/>
      <w:lvlText w:val="%1.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F23100">
      <w:start w:val="1"/>
      <w:numFmt w:val="lowerLetter"/>
      <w:lvlText w:val="%2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470A">
      <w:start w:val="1"/>
      <w:numFmt w:val="lowerRoman"/>
      <w:lvlText w:val="%3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AB01A">
      <w:start w:val="1"/>
      <w:numFmt w:val="decimal"/>
      <w:lvlText w:val="%4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64456">
      <w:start w:val="1"/>
      <w:numFmt w:val="lowerLetter"/>
      <w:lvlText w:val="%5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41AD4">
      <w:start w:val="1"/>
      <w:numFmt w:val="lowerRoman"/>
      <w:lvlText w:val="%6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AD362">
      <w:start w:val="1"/>
      <w:numFmt w:val="decimal"/>
      <w:lvlText w:val="%7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2DD90">
      <w:start w:val="1"/>
      <w:numFmt w:val="lowerLetter"/>
      <w:lvlText w:val="%8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44FC0">
      <w:start w:val="1"/>
      <w:numFmt w:val="lowerRoman"/>
      <w:lvlText w:val="%9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53158"/>
    <w:multiLevelType w:val="hybridMultilevel"/>
    <w:tmpl w:val="4DCCE654"/>
    <w:lvl w:ilvl="0" w:tplc="E2B832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A2CEE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A3342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0BC12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65C5E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44F50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E3DBC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E8652E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A8DC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B23445"/>
    <w:multiLevelType w:val="hybridMultilevel"/>
    <w:tmpl w:val="E66AF08C"/>
    <w:lvl w:ilvl="0" w:tplc="C78E3AA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A2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685C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D03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2FE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882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2E2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706A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908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9D2384"/>
    <w:multiLevelType w:val="hybridMultilevel"/>
    <w:tmpl w:val="97A642E2"/>
    <w:lvl w:ilvl="0" w:tplc="586EF9A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C0A95"/>
    <w:multiLevelType w:val="hybridMultilevel"/>
    <w:tmpl w:val="4E708484"/>
    <w:lvl w:ilvl="0" w:tplc="2990066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AE28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E62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685B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6E1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4E0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A0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A83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262AEA"/>
    <w:multiLevelType w:val="hybridMultilevel"/>
    <w:tmpl w:val="17DCAD0E"/>
    <w:lvl w:ilvl="0" w:tplc="7438ED64">
      <w:start w:val="1"/>
      <w:numFmt w:val="decimal"/>
      <w:lvlText w:val="%1."/>
      <w:lvlJc w:val="left"/>
      <w:pPr>
        <w:ind w:left="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6CF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43E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038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5616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5CCC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8DD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A0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A81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404C73"/>
    <w:multiLevelType w:val="hybridMultilevel"/>
    <w:tmpl w:val="4CD2839A"/>
    <w:lvl w:ilvl="0" w:tplc="4EF450A8">
      <w:start w:val="1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A2904">
      <w:start w:val="1"/>
      <w:numFmt w:val="decimal"/>
      <w:lvlText w:val="%2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312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0CEFBA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873AA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E45B2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46802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C7D86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C2E92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1610D3"/>
    <w:multiLevelType w:val="hybridMultilevel"/>
    <w:tmpl w:val="960CD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3D6C"/>
    <w:multiLevelType w:val="hybridMultilevel"/>
    <w:tmpl w:val="DD906C1E"/>
    <w:lvl w:ilvl="0" w:tplc="DF58EBB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032C">
      <w:start w:val="1"/>
      <w:numFmt w:val="lowerLetter"/>
      <w:lvlText w:val="%2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A075E">
      <w:start w:val="1"/>
      <w:numFmt w:val="bullet"/>
      <w:lvlText w:val="▪"/>
      <w:lvlJc w:val="left"/>
      <w:pPr>
        <w:ind w:left="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EC2CE">
      <w:start w:val="1"/>
      <w:numFmt w:val="bullet"/>
      <w:lvlText w:val="•"/>
      <w:lvlJc w:val="left"/>
      <w:pPr>
        <w:ind w:left="1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6212CE">
      <w:start w:val="1"/>
      <w:numFmt w:val="bullet"/>
      <w:lvlText w:val="o"/>
      <w:lvlJc w:val="left"/>
      <w:pPr>
        <w:ind w:left="2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A28A0">
      <w:start w:val="1"/>
      <w:numFmt w:val="bullet"/>
      <w:lvlText w:val="▪"/>
      <w:lvlJc w:val="left"/>
      <w:pPr>
        <w:ind w:left="3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EAEFC">
      <w:start w:val="1"/>
      <w:numFmt w:val="bullet"/>
      <w:lvlText w:val="•"/>
      <w:lvlJc w:val="left"/>
      <w:pPr>
        <w:ind w:left="3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AB4C0">
      <w:start w:val="1"/>
      <w:numFmt w:val="bullet"/>
      <w:lvlText w:val="o"/>
      <w:lvlJc w:val="left"/>
      <w:pPr>
        <w:ind w:left="4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019E4">
      <w:start w:val="1"/>
      <w:numFmt w:val="bullet"/>
      <w:lvlText w:val="▪"/>
      <w:lvlJc w:val="left"/>
      <w:pPr>
        <w:ind w:left="5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E3070D"/>
    <w:multiLevelType w:val="hybridMultilevel"/>
    <w:tmpl w:val="D8664D4C"/>
    <w:lvl w:ilvl="0" w:tplc="CD3ADABC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A36C4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6B63E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F0C95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3C6DFC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C5A1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AC014A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7E3FF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E0982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B5E4B"/>
    <w:multiLevelType w:val="hybridMultilevel"/>
    <w:tmpl w:val="910A9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44DB5"/>
    <w:multiLevelType w:val="hybridMultilevel"/>
    <w:tmpl w:val="D01EBDAE"/>
    <w:lvl w:ilvl="0" w:tplc="3BB64190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21DA6">
      <w:start w:val="1"/>
      <w:numFmt w:val="decimal"/>
      <w:lvlText w:val="%2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343398">
      <w:start w:val="1"/>
      <w:numFmt w:val="bullet"/>
      <w:lvlText w:val="▪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099D2">
      <w:start w:val="1"/>
      <w:numFmt w:val="bullet"/>
      <w:lvlText w:val="•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CCD7E">
      <w:start w:val="1"/>
      <w:numFmt w:val="bullet"/>
      <w:lvlText w:val="o"/>
      <w:lvlJc w:val="left"/>
      <w:pPr>
        <w:ind w:left="3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9EC628">
      <w:start w:val="1"/>
      <w:numFmt w:val="bullet"/>
      <w:lvlText w:val="▪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CC544">
      <w:start w:val="1"/>
      <w:numFmt w:val="bullet"/>
      <w:lvlText w:val="•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60DAE">
      <w:start w:val="1"/>
      <w:numFmt w:val="bullet"/>
      <w:lvlText w:val="o"/>
      <w:lvlJc w:val="left"/>
      <w:pPr>
        <w:ind w:left="5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B8B464">
      <w:start w:val="1"/>
      <w:numFmt w:val="bullet"/>
      <w:lvlText w:val="▪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7C7880"/>
    <w:multiLevelType w:val="hybridMultilevel"/>
    <w:tmpl w:val="1986B406"/>
    <w:lvl w:ilvl="0" w:tplc="CD98D3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34F17C">
      <w:start w:val="1"/>
      <w:numFmt w:val="bullet"/>
      <w:lvlRestart w:val="0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AA018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38EE9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4E1AD0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767112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05C36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A2E4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6FEE6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463664"/>
    <w:multiLevelType w:val="hybridMultilevel"/>
    <w:tmpl w:val="C1F0C8E0"/>
    <w:lvl w:ilvl="0" w:tplc="ECC8539E">
      <w:start w:val="1"/>
      <w:numFmt w:val="decimal"/>
      <w:lvlText w:val="%1.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5E9E96">
      <w:start w:val="1"/>
      <w:numFmt w:val="lowerLetter"/>
      <w:lvlText w:val="%2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A60E6">
      <w:start w:val="1"/>
      <w:numFmt w:val="lowerRoman"/>
      <w:lvlText w:val="%3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0C4EC">
      <w:start w:val="1"/>
      <w:numFmt w:val="decimal"/>
      <w:lvlText w:val="%4"/>
      <w:lvlJc w:val="left"/>
      <w:pPr>
        <w:ind w:left="2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45264">
      <w:start w:val="1"/>
      <w:numFmt w:val="lowerLetter"/>
      <w:lvlText w:val="%5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036B6">
      <w:start w:val="1"/>
      <w:numFmt w:val="lowerRoman"/>
      <w:lvlText w:val="%6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4363A">
      <w:start w:val="1"/>
      <w:numFmt w:val="decimal"/>
      <w:lvlText w:val="%7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206CD0">
      <w:start w:val="1"/>
      <w:numFmt w:val="lowerLetter"/>
      <w:lvlText w:val="%8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C0882">
      <w:start w:val="1"/>
      <w:numFmt w:val="lowerRoman"/>
      <w:lvlText w:val="%9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1779E0"/>
    <w:multiLevelType w:val="hybridMultilevel"/>
    <w:tmpl w:val="89AE7754"/>
    <w:lvl w:ilvl="0" w:tplc="B470E47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06264">
      <w:start w:val="1"/>
      <w:numFmt w:val="decimal"/>
      <w:lvlText w:val="%2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CB9B2">
      <w:start w:val="1"/>
      <w:numFmt w:val="bullet"/>
      <w:lvlText w:val="▪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00E726">
      <w:start w:val="1"/>
      <w:numFmt w:val="bullet"/>
      <w:lvlText w:val="•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8CF9E">
      <w:start w:val="1"/>
      <w:numFmt w:val="bullet"/>
      <w:lvlText w:val="o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22062">
      <w:start w:val="1"/>
      <w:numFmt w:val="bullet"/>
      <w:lvlText w:val="▪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6CAFA">
      <w:start w:val="1"/>
      <w:numFmt w:val="bullet"/>
      <w:lvlText w:val="•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AAB80">
      <w:start w:val="1"/>
      <w:numFmt w:val="bullet"/>
      <w:lvlText w:val="o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A168">
      <w:start w:val="1"/>
      <w:numFmt w:val="bullet"/>
      <w:lvlText w:val="▪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580105"/>
    <w:multiLevelType w:val="hybridMultilevel"/>
    <w:tmpl w:val="94667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4"/>
  </w:num>
  <w:num w:numId="11">
    <w:abstractNumId w:val="17"/>
  </w:num>
  <w:num w:numId="12">
    <w:abstractNumId w:val="16"/>
  </w:num>
  <w:num w:numId="13">
    <w:abstractNumId w:val="6"/>
  </w:num>
  <w:num w:numId="14">
    <w:abstractNumId w:val="15"/>
  </w:num>
  <w:num w:numId="15">
    <w:abstractNumId w:val="18"/>
  </w:num>
  <w:num w:numId="16">
    <w:abstractNumId w:val="5"/>
  </w:num>
  <w:num w:numId="17">
    <w:abstractNumId w:val="19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1A"/>
    <w:rsid w:val="00006F3A"/>
    <w:rsid w:val="00025329"/>
    <w:rsid w:val="000716BA"/>
    <w:rsid w:val="000C75EB"/>
    <w:rsid w:val="000F1A0B"/>
    <w:rsid w:val="000F3716"/>
    <w:rsid w:val="00133D48"/>
    <w:rsid w:val="001849C5"/>
    <w:rsid w:val="001B5555"/>
    <w:rsid w:val="001E059F"/>
    <w:rsid w:val="001E6069"/>
    <w:rsid w:val="002C7238"/>
    <w:rsid w:val="00336534"/>
    <w:rsid w:val="003E0790"/>
    <w:rsid w:val="004730C7"/>
    <w:rsid w:val="00502946"/>
    <w:rsid w:val="00502CC6"/>
    <w:rsid w:val="0056049D"/>
    <w:rsid w:val="00581894"/>
    <w:rsid w:val="00670266"/>
    <w:rsid w:val="006C6818"/>
    <w:rsid w:val="00712B9B"/>
    <w:rsid w:val="00717247"/>
    <w:rsid w:val="00750B17"/>
    <w:rsid w:val="00802B4A"/>
    <w:rsid w:val="008A73EE"/>
    <w:rsid w:val="00964913"/>
    <w:rsid w:val="00967A23"/>
    <w:rsid w:val="00A45225"/>
    <w:rsid w:val="00A666ED"/>
    <w:rsid w:val="00AE56F3"/>
    <w:rsid w:val="00B13B3F"/>
    <w:rsid w:val="00BE2A88"/>
    <w:rsid w:val="00C2001A"/>
    <w:rsid w:val="00C72C84"/>
    <w:rsid w:val="00CD5C03"/>
    <w:rsid w:val="00D30F16"/>
    <w:rsid w:val="00D329F3"/>
    <w:rsid w:val="00D95776"/>
    <w:rsid w:val="00DA50E5"/>
    <w:rsid w:val="00DC6183"/>
    <w:rsid w:val="00E44FB9"/>
    <w:rsid w:val="00E72D02"/>
    <w:rsid w:val="00EF7DA6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A79A0"/>
  <w15:docId w15:val="{4F6FA0A7-7BC6-485E-ADA5-1F4B4539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790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C2001A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C200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1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17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717247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7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6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6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Banach</dc:creator>
  <cp:keywords/>
  <dc:description/>
  <cp:lastModifiedBy>Renata Nowosielska</cp:lastModifiedBy>
  <cp:revision>2</cp:revision>
  <cp:lastPrinted>2020-07-02T12:13:00Z</cp:lastPrinted>
  <dcterms:created xsi:type="dcterms:W3CDTF">2020-07-03T12:40:00Z</dcterms:created>
  <dcterms:modified xsi:type="dcterms:W3CDTF">2020-07-03T12:40:00Z</dcterms:modified>
</cp:coreProperties>
</file>