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Default="00EE2590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5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A02C80" w:rsidRDefault="009E38D6" w:rsidP="00A02C80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 xml:space="preserve">c do udziału w przetargu nieograniczonym na </w:t>
      </w:r>
    </w:p>
    <w:p w:rsidR="001D203B" w:rsidRPr="00F04687" w:rsidRDefault="001D203B" w:rsidP="001D203B">
      <w:pPr>
        <w:pStyle w:val="Nagwek2"/>
        <w:jc w:val="center"/>
        <w:rPr>
          <w:rFonts w:ascii="Calibri" w:hAnsi="Calibri"/>
          <w:sz w:val="24"/>
          <w:szCs w:val="24"/>
        </w:rPr>
      </w:pPr>
      <w:r w:rsidRPr="00F04687">
        <w:rPr>
          <w:rFonts w:ascii="Calibri" w:hAnsi="Calibri"/>
          <w:sz w:val="24"/>
          <w:szCs w:val="24"/>
        </w:rPr>
        <w:t>Świadczenie usług, których przedmiotem jest obsługa świetlic cyfrowych utworzonych w ramach projektu „Cyfrowa Gmina Ełk”</w:t>
      </w:r>
    </w:p>
    <w:p w:rsidR="009E38D6" w:rsidRPr="00A02C80" w:rsidRDefault="009E38D6" w:rsidP="00A02C80">
      <w:pPr>
        <w:spacing w:line="360" w:lineRule="auto"/>
        <w:rPr>
          <w:b/>
          <w:sz w:val="28"/>
          <w:szCs w:val="28"/>
        </w:rPr>
      </w:pPr>
      <w:r w:rsidRPr="009E38D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D203B"/>
    <w:rsid w:val="001F54AC"/>
    <w:rsid w:val="00244ED2"/>
    <w:rsid w:val="002A275E"/>
    <w:rsid w:val="003E0AD9"/>
    <w:rsid w:val="004E5E9B"/>
    <w:rsid w:val="007E6AD1"/>
    <w:rsid w:val="008F01C4"/>
    <w:rsid w:val="009B0938"/>
    <w:rsid w:val="009E38D6"/>
    <w:rsid w:val="00A02C80"/>
    <w:rsid w:val="00CE5C67"/>
    <w:rsid w:val="00D65CC2"/>
    <w:rsid w:val="00EE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B0938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B0938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1307</Characters>
  <Application>Microsoft Office Word</Application>
  <DocSecurity>0</DocSecurity>
  <Lines>10</Lines>
  <Paragraphs>3</Paragraphs>
  <ScaleCrop>false</ScaleCrop>
  <Company>Your Organization Name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2013-05-13T12:03:00Z</cp:lastPrinted>
  <dcterms:created xsi:type="dcterms:W3CDTF">2013-04-11T10:31:00Z</dcterms:created>
  <dcterms:modified xsi:type="dcterms:W3CDTF">2013-08-23T10:33:00Z</dcterms:modified>
</cp:coreProperties>
</file>