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3" w:rsidRDefault="00B05203" w:rsidP="00F475F2">
      <w:pPr>
        <w:jc w:val="center"/>
        <w:rPr>
          <w:b/>
          <w:bCs/>
          <w:color w:val="auto"/>
          <w:spacing w:val="20"/>
          <w:sz w:val="28"/>
          <w:szCs w:val="28"/>
        </w:rPr>
      </w:pPr>
      <w:r>
        <w:rPr>
          <w:b/>
          <w:bCs/>
          <w:color w:val="auto"/>
          <w:spacing w:val="20"/>
          <w:sz w:val="28"/>
          <w:szCs w:val="28"/>
        </w:rPr>
        <w:t>Specyfikacja materiałowa</w:t>
      </w:r>
    </w:p>
    <w:p w:rsidR="00B05203" w:rsidRPr="00B2292C" w:rsidRDefault="00B05203" w:rsidP="00B2292C">
      <w:pPr>
        <w:rPr>
          <w:b/>
          <w:bCs/>
          <w:color w:val="auto"/>
          <w:spacing w:val="20"/>
          <w:sz w:val="28"/>
          <w:szCs w:val="28"/>
        </w:rPr>
      </w:pPr>
    </w:p>
    <w:p w:rsidR="00B05203" w:rsidRDefault="00B05203" w:rsidP="00B2292C">
      <w:pPr>
        <w:rPr>
          <w:color w:val="auto"/>
          <w:spacing w:val="20"/>
        </w:rPr>
      </w:pPr>
      <w:r w:rsidRPr="00B2292C">
        <w:rPr>
          <w:color w:val="auto"/>
          <w:spacing w:val="20"/>
        </w:rPr>
        <w:t>Dotyczy: Zapytania ofertowego ZP/ZUG/1/1/2021</w:t>
      </w:r>
    </w:p>
    <w:p w:rsidR="00B05203" w:rsidRPr="00B2292C" w:rsidRDefault="00B05203" w:rsidP="00B2292C">
      <w:pPr>
        <w:rPr>
          <w:color w:val="auto"/>
          <w:spacing w:val="20"/>
        </w:rPr>
      </w:pPr>
    </w:p>
    <w:p w:rsidR="00B05203" w:rsidRPr="0003186F" w:rsidRDefault="00B05203" w:rsidP="00345640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03186F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Hydrant nadziemny Ø80mm zabezpieczony w przypadku złamania:</w:t>
      </w:r>
    </w:p>
    <w:p w:rsidR="00B05203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ciśnienie robocze PN 16,</w:t>
      </w:r>
    </w:p>
    <w:p w:rsidR="00B05203" w:rsidRPr="0003186F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pokrętło zaworu aluminium,</w:t>
      </w:r>
    </w:p>
    <w:p w:rsidR="00B05203" w:rsidRPr="0003186F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zabezpieczony w przypadku złamania podwójnym zamknięciem,</w:t>
      </w:r>
    </w:p>
    <w:p w:rsidR="00B05203" w:rsidRPr="0003186F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kolumna stalowa nierdzewna z kontrolowanym punktem łamania,</w:t>
      </w:r>
    </w:p>
    <w:p w:rsidR="00B05203" w:rsidRPr="0003186F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zabezpieczony UV</w:t>
      </w:r>
    </w:p>
    <w:p w:rsidR="00B05203" w:rsidRPr="0003186F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pomalowany farbą epoksydową zgodnie z normą GSK,</w:t>
      </w:r>
    </w:p>
    <w:p w:rsidR="00B05203" w:rsidRPr="002406A2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 xml:space="preserve">dwie nasady boczne na węże </w:t>
      </w:r>
    </w:p>
    <w:p w:rsidR="00B05203" w:rsidRPr="002406A2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406A2">
        <w:rPr>
          <w:rFonts w:ascii="Arial" w:hAnsi="Arial" w:cs="Arial"/>
          <w:sz w:val="24"/>
          <w:szCs w:val="24"/>
        </w:rPr>
        <w:t>Wartoś</w:t>
      </w:r>
      <w:r>
        <w:rPr>
          <w:rFonts w:ascii="Arial" w:hAnsi="Arial" w:cs="Arial"/>
          <w:sz w:val="24"/>
          <w:szCs w:val="24"/>
        </w:rPr>
        <w:t>ci KV</w:t>
      </w:r>
      <w:r w:rsidRPr="002406A2">
        <w:rPr>
          <w:rFonts w:ascii="Arial" w:hAnsi="Arial" w:cs="Arial"/>
          <w:sz w:val="24"/>
          <w:szCs w:val="24"/>
        </w:rPr>
        <w:t xml:space="preserve"> dla DN 80: 1 x 65 wylot: </w:t>
      </w:r>
      <w:r>
        <w:rPr>
          <w:rFonts w:ascii="Arial" w:hAnsi="Arial" w:cs="Arial"/>
          <w:sz w:val="24"/>
          <w:szCs w:val="24"/>
        </w:rPr>
        <w:t>&gt;150</w:t>
      </w:r>
      <w:r w:rsidRPr="002406A2">
        <w:rPr>
          <w:rFonts w:ascii="Arial" w:hAnsi="Arial" w:cs="Arial"/>
          <w:sz w:val="24"/>
          <w:szCs w:val="24"/>
        </w:rPr>
        <w:t xml:space="preserve"> m3</w:t>
      </w:r>
      <w:r>
        <w:rPr>
          <w:rFonts w:ascii="Arial" w:hAnsi="Arial" w:cs="Arial"/>
          <w:sz w:val="24"/>
          <w:szCs w:val="24"/>
        </w:rPr>
        <w:t>/h, 2 x 65 wylot &gt;150</w:t>
      </w:r>
      <w:r w:rsidRPr="002406A2">
        <w:rPr>
          <w:rFonts w:ascii="Arial" w:hAnsi="Arial" w:cs="Arial"/>
          <w:sz w:val="24"/>
          <w:szCs w:val="24"/>
        </w:rPr>
        <w:t xml:space="preserve"> m3/h.</w:t>
      </w:r>
    </w:p>
    <w:p w:rsidR="00B05203" w:rsidRPr="0003186F" w:rsidRDefault="00B05203" w:rsidP="00A6342C">
      <w:pPr>
        <w:pStyle w:val="ListParagraph"/>
        <w:numPr>
          <w:ilvl w:val="0"/>
          <w:numId w:val="14"/>
        </w:numPr>
        <w:spacing w:after="0" w:line="240" w:lineRule="atLeast"/>
        <w:ind w:left="924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głębokość zabudowy</w:t>
      </w:r>
      <w:r w:rsidRPr="0003186F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Rd=1,5 m,</w:t>
      </w:r>
    </w:p>
    <w:p w:rsidR="00B05203" w:rsidRPr="0003186F" w:rsidRDefault="00B05203" w:rsidP="00A7734C">
      <w:pPr>
        <w:pStyle w:val="ListParagraph"/>
        <w:numPr>
          <w:ilvl w:val="0"/>
          <w:numId w:val="14"/>
        </w:numPr>
        <w:spacing w:after="120" w:line="240" w:lineRule="atLeast"/>
        <w:ind w:left="92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oznakowanie hydrantu zgodnie z PN-EN 14384,</w:t>
      </w:r>
    </w:p>
    <w:p w:rsidR="00B05203" w:rsidRPr="00E034B9" w:rsidRDefault="00B05203" w:rsidP="00727739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34B9">
        <w:rPr>
          <w:rFonts w:ascii="Arial" w:hAnsi="Arial" w:cs="Arial"/>
          <w:b/>
          <w:bCs/>
          <w:sz w:val="24"/>
          <w:szCs w:val="24"/>
          <w:u w:val="single"/>
        </w:rPr>
        <w:t>Łącznik rurowo – kołnierzowy do rur PCV</w:t>
      </w:r>
    </w:p>
    <w:p w:rsidR="00B05203" w:rsidRDefault="00B05203" w:rsidP="00E034B9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ciśnienie nominalne min. PN 10</w:t>
      </w:r>
    </w:p>
    <w:p w:rsidR="00B05203" w:rsidRDefault="00B05203" w:rsidP="00E034B9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specjalny mosiężny pierścień zaciskowy zawulkanizowany w uszczelce zapobiegający wysunięciu się rury,</w:t>
      </w:r>
    </w:p>
    <w:p w:rsidR="00B05203" w:rsidRPr="00940FA9" w:rsidRDefault="00B05203" w:rsidP="00E034B9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pełna ochrona antykorozyjna poprzez pokrycie farbą epoksydową o grubości 250 µm zgodnie z GSK – RAL potwierdzone certyfikatem,</w:t>
      </w:r>
    </w:p>
    <w:p w:rsidR="00B05203" w:rsidRPr="00940FA9" w:rsidRDefault="00B05203" w:rsidP="00E034B9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owiercenie kołnierza wg PN-EN 1092-2,</w:t>
      </w:r>
    </w:p>
    <w:p w:rsidR="00B05203" w:rsidRPr="00940FA9" w:rsidRDefault="00B05203" w:rsidP="00E034B9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zabezpieczenie przed przesunięciem ze stali nierdzewnej,</w:t>
      </w:r>
    </w:p>
    <w:p w:rsidR="00B05203" w:rsidRDefault="00B05203" w:rsidP="00E034B9">
      <w:pPr>
        <w:pStyle w:val="ListParagraph"/>
        <w:numPr>
          <w:ilvl w:val="0"/>
          <w:numId w:val="28"/>
        </w:numPr>
        <w:spacing w:after="100" w:afterAutospacing="1" w:line="240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możliwość odchylenia osiowego min 3°,</w:t>
      </w:r>
    </w:p>
    <w:p w:rsidR="00B05203" w:rsidRPr="0003186F" w:rsidRDefault="00B05203" w:rsidP="00E034B9">
      <w:pPr>
        <w:pStyle w:val="ListParagraph"/>
        <w:tabs>
          <w:tab w:val="left" w:pos="1695"/>
        </w:tabs>
        <w:spacing w:after="120" w:line="24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034B9">
        <w:rPr>
          <w:rFonts w:ascii="Arial" w:hAnsi="Arial" w:cs="Arial"/>
          <w:b/>
          <w:bCs/>
          <w:sz w:val="24"/>
          <w:szCs w:val="24"/>
          <w:lang w:eastAsia="pl-PL"/>
        </w:rPr>
        <w:t>3.</w:t>
      </w:r>
      <w:r w:rsidRPr="0003186F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Zasuwa kołnierzowa (zabudowa długa): </w:t>
      </w:r>
    </w:p>
    <w:p w:rsidR="00B05203" w:rsidRPr="0089048F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C54B9D">
        <w:rPr>
          <w:rFonts w:ascii="Arial" w:hAnsi="Arial" w:cs="Arial"/>
          <w:sz w:val="24"/>
          <w:szCs w:val="24"/>
        </w:rPr>
        <w:t>zasuwa klinowa, równoprzelotowa zgodna z EN 1074-1 i EN 1074-2</w:t>
      </w:r>
      <w:r>
        <w:rPr>
          <w:rFonts w:ascii="Arial" w:hAnsi="Arial" w:cs="Arial"/>
          <w:sz w:val="24"/>
          <w:szCs w:val="24"/>
        </w:rPr>
        <w:t>,</w:t>
      </w:r>
    </w:p>
    <w:p w:rsidR="00B05203" w:rsidRPr="00C056A4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wrzeciono ze stali nierdzewnej z walcowanym, polerowanym gwintem,</w:t>
      </w:r>
    </w:p>
    <w:p w:rsidR="00B05203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korpus i pokrywa </w:t>
      </w:r>
      <w:r w:rsidRPr="0089048F">
        <w:rPr>
          <w:rFonts w:ascii="Arial" w:hAnsi="Arial" w:cs="Arial"/>
          <w:sz w:val="24"/>
          <w:szCs w:val="24"/>
        </w:rPr>
        <w:t>z żeliwa sferoidalnego EN-GJS-400-18, zabezpieczone     zewnątrz i wewnątrz antykorozyjnie (epoksydowane)</w:t>
      </w:r>
      <w:r>
        <w:rPr>
          <w:rFonts w:ascii="Arial" w:hAnsi="Arial" w:cs="Arial"/>
          <w:sz w:val="24"/>
          <w:szCs w:val="24"/>
        </w:rPr>
        <w:t xml:space="preserve"> </w:t>
      </w:r>
      <w:r w:rsidRPr="0089048F">
        <w:rPr>
          <w:rFonts w:ascii="Arial" w:hAnsi="Arial" w:cs="Arial"/>
          <w:sz w:val="24"/>
          <w:szCs w:val="24"/>
        </w:rPr>
        <w:t>wg wytycznych GSK</w:t>
      </w:r>
      <w:r>
        <w:rPr>
          <w:rFonts w:ascii="Arial" w:hAnsi="Arial" w:cs="Arial"/>
          <w:sz w:val="24"/>
          <w:szCs w:val="24"/>
        </w:rPr>
        <w:t xml:space="preserve"> (potwierdzone certyfikatem)</w:t>
      </w:r>
    </w:p>
    <w:p w:rsidR="00B05203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C54B9D">
        <w:rPr>
          <w:rFonts w:ascii="Arial" w:hAnsi="Arial" w:cs="Arial"/>
          <w:sz w:val="24"/>
          <w:szCs w:val="24"/>
        </w:rPr>
        <w:t>klin z żeliwa sferoidalnego EN-GJS-400-18 z zawulkanizowaną zewnątrz i wewnątrz powłoką elastomerową</w:t>
      </w:r>
      <w:r>
        <w:rPr>
          <w:rFonts w:ascii="Arial" w:hAnsi="Arial" w:cs="Arial"/>
          <w:sz w:val="24"/>
          <w:szCs w:val="24"/>
        </w:rPr>
        <w:t>,</w:t>
      </w:r>
    </w:p>
    <w:p w:rsidR="00B05203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C54B9D">
        <w:rPr>
          <w:rFonts w:ascii="Arial" w:hAnsi="Arial" w:cs="Arial"/>
          <w:sz w:val="24"/>
          <w:szCs w:val="24"/>
        </w:rPr>
        <w:t>nakrętka klina z mosiądzu</w:t>
      </w:r>
      <w:r>
        <w:rPr>
          <w:rFonts w:ascii="Arial" w:hAnsi="Arial" w:cs="Arial"/>
          <w:sz w:val="24"/>
          <w:szCs w:val="24"/>
        </w:rPr>
        <w:t>,</w:t>
      </w:r>
    </w:p>
    <w:p w:rsidR="00B05203" w:rsidRPr="00C056A4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C056A4">
        <w:rPr>
          <w:rFonts w:ascii="Arial" w:hAnsi="Arial" w:cs="Arial"/>
          <w:sz w:val="24"/>
          <w:szCs w:val="24"/>
        </w:rPr>
        <w:t>szczelki typu O-ring z elastomeru</w:t>
      </w:r>
    </w:p>
    <w:p w:rsidR="00B05203" w:rsidRPr="004434C5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ciśnienie nominalne PN 16,</w:t>
      </w:r>
    </w:p>
    <w:p w:rsidR="00B05203" w:rsidRPr="0003186F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4434C5">
        <w:rPr>
          <w:rFonts w:ascii="Arial" w:hAnsi="Arial" w:cs="Arial"/>
          <w:sz w:val="24"/>
          <w:szCs w:val="24"/>
        </w:rPr>
        <w:t>ołnierze zgodnie z EN 1092-2</w:t>
      </w:r>
      <w:r>
        <w:rPr>
          <w:rFonts w:ascii="Arial" w:hAnsi="Arial" w:cs="Arial"/>
          <w:sz w:val="24"/>
          <w:szCs w:val="24"/>
        </w:rPr>
        <w:t>,</w:t>
      </w:r>
    </w:p>
    <w:p w:rsidR="00B05203" w:rsidRPr="0003186F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przelot prosty, bez gniazda, równy średnicy nominalnej,</w:t>
      </w:r>
    </w:p>
    <w:p w:rsidR="00B05203" w:rsidRPr="00F84431" w:rsidRDefault="00B05203" w:rsidP="00E034B9">
      <w:pPr>
        <w:pStyle w:val="ListParagraph"/>
        <w:numPr>
          <w:ilvl w:val="0"/>
          <w:numId w:val="16"/>
        </w:numPr>
        <w:tabs>
          <w:tab w:val="left" w:pos="960"/>
        </w:tabs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zabezpieczenie antykorozyjne zewnętrzne i wewnętrzne przez pokrycie żywicą epoksydową w technologii fluidyzacyjnej, min grubość warstwy 250 µm, przyczepność min 12 N/mm</w:t>
      </w:r>
      <w:r w:rsidRPr="0003186F">
        <w:rPr>
          <w:rFonts w:ascii="Arial" w:hAnsi="Arial" w:cs="Arial"/>
          <w:sz w:val="24"/>
          <w:szCs w:val="24"/>
          <w:vertAlign w:val="superscript"/>
          <w:lang w:eastAsia="pl-PL"/>
        </w:rPr>
        <w:t>2</w:t>
      </w:r>
      <w:r w:rsidRPr="0003186F">
        <w:rPr>
          <w:rFonts w:ascii="Arial" w:hAnsi="Arial" w:cs="Arial"/>
          <w:sz w:val="24"/>
          <w:szCs w:val="24"/>
          <w:lang w:eastAsia="pl-PL"/>
        </w:rPr>
        <w:t>, odporność na przebicie metodą iskrową 3000 V,</w:t>
      </w:r>
    </w:p>
    <w:p w:rsidR="00B05203" w:rsidRPr="0003186F" w:rsidRDefault="00B05203" w:rsidP="00E034B9">
      <w:pPr>
        <w:pStyle w:val="ListParagraph"/>
        <w:numPr>
          <w:ilvl w:val="0"/>
          <w:numId w:val="16"/>
        </w:numPr>
        <w:spacing w:after="0" w:line="240" w:lineRule="atLeast"/>
        <w:ind w:left="960" w:hanging="3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54B9D">
        <w:rPr>
          <w:rFonts w:ascii="Arial" w:hAnsi="Arial" w:cs="Arial"/>
          <w:sz w:val="24"/>
          <w:szCs w:val="24"/>
        </w:rPr>
        <w:t>posiadająca Atest Higieniczny,</w:t>
      </w:r>
    </w:p>
    <w:p w:rsidR="00B05203" w:rsidRPr="003D5E01" w:rsidRDefault="00B05203" w:rsidP="00B2292C">
      <w:pPr>
        <w:pStyle w:val="ListParagraph"/>
        <w:numPr>
          <w:ilvl w:val="0"/>
          <w:numId w:val="16"/>
        </w:numPr>
        <w:tabs>
          <w:tab w:val="left" w:pos="960"/>
        </w:tabs>
        <w:spacing w:after="24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możliwość naprawy i stosowanie części zamiennych,</w:t>
      </w:r>
    </w:p>
    <w:p w:rsidR="00B05203" w:rsidRPr="0003186F" w:rsidRDefault="00B05203" w:rsidP="00E034B9">
      <w:pPr>
        <w:pStyle w:val="ListParagraph"/>
        <w:spacing w:after="120" w:line="240" w:lineRule="atLeast"/>
        <w:ind w:left="1120" w:hanging="1120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034B9">
        <w:rPr>
          <w:rFonts w:ascii="Arial" w:hAnsi="Arial" w:cs="Arial"/>
          <w:b/>
          <w:bCs/>
          <w:sz w:val="24"/>
          <w:szCs w:val="24"/>
          <w:lang w:eastAsia="pl-PL"/>
        </w:rPr>
        <w:t>4.</w:t>
      </w:r>
      <w:r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O</w:t>
      </w:r>
      <w:r w:rsidRPr="0003186F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budowa teleskopowa do zasuw</w:t>
      </w:r>
    </w:p>
    <w:p w:rsidR="00B05203" w:rsidRPr="0003186F" w:rsidRDefault="00B05203" w:rsidP="00E034B9">
      <w:pPr>
        <w:pStyle w:val="ListParagraph"/>
        <w:numPr>
          <w:ilvl w:val="0"/>
          <w:numId w:val="19"/>
        </w:numPr>
        <w:tabs>
          <w:tab w:val="left" w:pos="960"/>
        </w:tabs>
        <w:spacing w:after="24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  <w:lang w:eastAsia="pl-PL"/>
        </w:rPr>
        <w:t>obudowy teleskopowe do zasuw winny być tego samego producenta co zasuwy.</w:t>
      </w:r>
    </w:p>
    <w:p w:rsidR="00B05203" w:rsidRPr="0003186F" w:rsidRDefault="00B05203" w:rsidP="00E034B9">
      <w:pPr>
        <w:pStyle w:val="ListParagraph"/>
        <w:numPr>
          <w:ilvl w:val="0"/>
          <w:numId w:val="19"/>
        </w:numPr>
        <w:tabs>
          <w:tab w:val="left" w:pos="960"/>
        </w:tabs>
        <w:spacing w:after="24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Rd</w:t>
      </w:r>
      <w:r w:rsidRPr="0003186F">
        <w:rPr>
          <w:rFonts w:ascii="Arial" w:hAnsi="Arial" w:cs="Arial"/>
          <w:sz w:val="24"/>
          <w:szCs w:val="24"/>
          <w:lang w:eastAsia="pl-PL"/>
        </w:rPr>
        <w:t xml:space="preserve"> = (1,3 – 1,8)</w:t>
      </w:r>
    </w:p>
    <w:p w:rsidR="00B05203" w:rsidRPr="0003186F" w:rsidRDefault="00B05203" w:rsidP="00345640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Kształtki wodociągowe żeliwne</w:t>
      </w:r>
    </w:p>
    <w:p w:rsidR="00B05203" w:rsidRPr="00116461" w:rsidRDefault="00B05203" w:rsidP="00734C9B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wykonane z żeliwa sferoidalnego </w:t>
      </w:r>
      <w:r w:rsidRPr="00116461">
        <w:rPr>
          <w:rFonts w:ascii="Arial" w:hAnsi="Arial" w:cs="Arial"/>
          <w:color w:val="000000"/>
          <w:sz w:val="24"/>
          <w:szCs w:val="24"/>
        </w:rPr>
        <w:t>GJS-400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461">
        <w:rPr>
          <w:rFonts w:ascii="Arial" w:hAnsi="Arial" w:cs="Arial"/>
          <w:color w:val="000000"/>
          <w:sz w:val="24"/>
          <w:szCs w:val="24"/>
        </w:rPr>
        <w:t>, pokryte wewnątrz i na zewnątrz powłoką z farby epoksydowej zgodnie z DIN 30677-2 i wytycznymi GSK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B05203" w:rsidRDefault="00B05203" w:rsidP="00734C9B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ciśnienie robocze PN 16</w:t>
      </w:r>
      <w:r>
        <w:rPr>
          <w:rFonts w:ascii="Arial" w:hAnsi="Arial" w:cs="Arial"/>
          <w:sz w:val="24"/>
          <w:szCs w:val="24"/>
        </w:rPr>
        <w:t>,</w:t>
      </w:r>
    </w:p>
    <w:p w:rsidR="00B05203" w:rsidRPr="003D3569" w:rsidRDefault="00B05203" w:rsidP="00734C9B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3D3569">
        <w:rPr>
          <w:rFonts w:ascii="Arial" w:hAnsi="Arial" w:cs="Arial"/>
          <w:sz w:val="24"/>
          <w:szCs w:val="24"/>
        </w:rPr>
        <w:t>wykonane zgodnie z EN 545</w:t>
      </w:r>
    </w:p>
    <w:p w:rsidR="00B05203" w:rsidRDefault="00B05203" w:rsidP="004A468C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połączenia kołnierzowe wg PN-EN 1092-2</w:t>
      </w:r>
      <w:r>
        <w:rPr>
          <w:rFonts w:ascii="Arial" w:hAnsi="Arial" w:cs="Arial"/>
          <w:sz w:val="24"/>
          <w:szCs w:val="24"/>
        </w:rPr>
        <w:t>,</w:t>
      </w:r>
    </w:p>
    <w:p w:rsidR="00B05203" w:rsidRDefault="00B05203" w:rsidP="00734C9B">
      <w:pPr>
        <w:pStyle w:val="ListParagraph"/>
        <w:numPr>
          <w:ilvl w:val="0"/>
          <w:numId w:val="17"/>
        </w:numPr>
        <w:spacing w:after="24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C54B9D">
        <w:rPr>
          <w:rFonts w:ascii="Arial" w:hAnsi="Arial" w:cs="Arial"/>
          <w:sz w:val="24"/>
          <w:szCs w:val="24"/>
        </w:rPr>
        <w:t>Atest Higieniczny,</w:t>
      </w:r>
    </w:p>
    <w:p w:rsidR="00B05203" w:rsidRPr="0003186F" w:rsidRDefault="00B05203" w:rsidP="0003186F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03186F">
        <w:rPr>
          <w:rFonts w:ascii="Arial" w:hAnsi="Arial" w:cs="Arial"/>
          <w:b/>
          <w:bCs/>
          <w:sz w:val="24"/>
          <w:szCs w:val="24"/>
          <w:u w:val="single"/>
        </w:rPr>
        <w:t>krzynki do zasuw</w:t>
      </w:r>
    </w:p>
    <w:p w:rsidR="00B05203" w:rsidRPr="0003186F" w:rsidRDefault="00B05203" w:rsidP="00734C9B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skrzynka żeliwna, okrągła przystosowana do asfaltowania</w:t>
      </w:r>
    </w:p>
    <w:p w:rsidR="00B05203" w:rsidRPr="0003186F" w:rsidRDefault="00B05203" w:rsidP="00734C9B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pokrywa z żeliwa szarego zabezpieczona antykorozyjnie farbą bitumiczną</w:t>
      </w:r>
    </w:p>
    <w:p w:rsidR="00B05203" w:rsidRPr="0003186F" w:rsidRDefault="00B05203" w:rsidP="00734C9B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wysokość skrzynki min 270 mm.</w:t>
      </w:r>
    </w:p>
    <w:p w:rsidR="00B05203" w:rsidRPr="0003186F" w:rsidRDefault="00B05203" w:rsidP="00734C9B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zewnętrzna  średnica podstawy min 270 mm.</w:t>
      </w:r>
    </w:p>
    <w:p w:rsidR="00B05203" w:rsidRPr="0003186F" w:rsidRDefault="00B05203" w:rsidP="00734C9B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pokrywa odchylana z trzpieniem mocującym.</w:t>
      </w:r>
    </w:p>
    <w:p w:rsidR="00B05203" w:rsidRDefault="00B05203" w:rsidP="0003186F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oznaczenie na pokrywie – woda.</w:t>
      </w:r>
    </w:p>
    <w:p w:rsidR="00B05203" w:rsidRDefault="00B05203" w:rsidP="008A70AA">
      <w:pPr>
        <w:pStyle w:val="ListParagraph"/>
        <w:spacing w:after="0" w:line="240" w:lineRule="atLeast"/>
        <w:ind w:left="1644"/>
        <w:jc w:val="both"/>
        <w:rPr>
          <w:rFonts w:ascii="Arial" w:hAnsi="Arial" w:cs="Arial"/>
          <w:sz w:val="24"/>
          <w:szCs w:val="24"/>
        </w:rPr>
      </w:pPr>
    </w:p>
    <w:p w:rsidR="00B05203" w:rsidRPr="0003186F" w:rsidRDefault="00B05203" w:rsidP="008A70AA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Rury wodociągowe PE100 RC</w:t>
      </w:r>
    </w:p>
    <w:p w:rsidR="00B05203" w:rsidRDefault="00B05203" w:rsidP="00DE7AB6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rura wykonana z polietylenu PE 100 RC,</w:t>
      </w:r>
    </w:p>
    <w:p w:rsidR="00B05203" w:rsidRPr="004C217B" w:rsidRDefault="00B05203" w:rsidP="00DE7AB6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 xml:space="preserve">odporna na zarysowania i naciski punktowe, </w:t>
      </w:r>
    </w:p>
    <w:p w:rsidR="00B05203" w:rsidRDefault="00B05203" w:rsidP="00DE7AB6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posiadająca aprobatę techniczną ITB potwierdzającą przydatność w technikach bezwykopowych oraz możliwość  montażu bez obsypki i podsypki piaskowej,</w:t>
      </w:r>
    </w:p>
    <w:p w:rsidR="00B05203" w:rsidRDefault="00B05203" w:rsidP="00DE7AB6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posiadająca Aprobatę IBDiM z zapisem możliwości układania rur w przewiercie sterowanym bez rury osłonowej,</w:t>
      </w:r>
    </w:p>
    <w:p w:rsidR="00B05203" w:rsidRDefault="00B05203" w:rsidP="00833937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posiadająca następujące parametr</w:t>
      </w:r>
      <w:r>
        <w:rPr>
          <w:rFonts w:ascii="Arial" w:hAnsi="Arial" w:cs="Arial"/>
          <w:sz w:val="24"/>
          <w:szCs w:val="24"/>
        </w:rPr>
        <w:t>y techniczne i wytrzymałościowe zgodnie z PAS 1075:</w:t>
      </w:r>
    </w:p>
    <w:p w:rsidR="00B05203" w:rsidRDefault="00B05203" w:rsidP="004F5900">
      <w:pPr>
        <w:pStyle w:val="ListParagraph"/>
        <w:numPr>
          <w:ilvl w:val="0"/>
          <w:numId w:val="25"/>
        </w:numPr>
        <w:spacing w:line="257" w:lineRule="auto"/>
        <w:ind w:left="1491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test karbu - nie mniej 8760 godzin wg PN - EN ISO 13479</w:t>
      </w:r>
      <w:r>
        <w:rPr>
          <w:rFonts w:ascii="Arial" w:hAnsi="Arial" w:cs="Arial"/>
          <w:sz w:val="24"/>
          <w:szCs w:val="24"/>
        </w:rPr>
        <w:t>,</w:t>
      </w:r>
    </w:p>
    <w:p w:rsidR="00B05203" w:rsidRDefault="00B05203" w:rsidP="004F5900">
      <w:pPr>
        <w:pStyle w:val="ListParagraph"/>
        <w:numPr>
          <w:ilvl w:val="0"/>
          <w:numId w:val="25"/>
        </w:numPr>
        <w:spacing w:line="257" w:lineRule="auto"/>
        <w:ind w:left="1491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test nacisku punktowego wg dr Hessela - nie mniej niż 8760 godzin</w:t>
      </w:r>
      <w:r>
        <w:rPr>
          <w:rFonts w:ascii="Arial" w:hAnsi="Arial" w:cs="Arial"/>
          <w:sz w:val="24"/>
          <w:szCs w:val="24"/>
        </w:rPr>
        <w:t>,</w:t>
      </w:r>
    </w:p>
    <w:p w:rsidR="00B05203" w:rsidRPr="004C217B" w:rsidRDefault="00B05203" w:rsidP="004F5900">
      <w:pPr>
        <w:pStyle w:val="ListParagraph"/>
        <w:numPr>
          <w:ilvl w:val="0"/>
          <w:numId w:val="25"/>
        </w:numPr>
        <w:spacing w:line="257" w:lineRule="auto"/>
        <w:ind w:left="1491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 xml:space="preserve">test FNCT - nie mniej niż 8760 godzin wg EN ISO 16770. </w:t>
      </w:r>
    </w:p>
    <w:p w:rsidR="00B05203" w:rsidRDefault="00B05203" w:rsidP="00586E98">
      <w:pPr>
        <w:pStyle w:val="ListParagraph"/>
        <w:numPr>
          <w:ilvl w:val="0"/>
          <w:numId w:val="18"/>
        </w:numPr>
        <w:spacing w:after="120"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posiadająca Atest Higieniczny</w:t>
      </w:r>
      <w:r>
        <w:rPr>
          <w:rFonts w:ascii="Arial" w:hAnsi="Arial" w:cs="Arial"/>
          <w:sz w:val="24"/>
          <w:szCs w:val="24"/>
        </w:rPr>
        <w:t>,</w:t>
      </w:r>
    </w:p>
    <w:p w:rsidR="00B05203" w:rsidRDefault="00B05203" w:rsidP="00586E98">
      <w:pPr>
        <w:pStyle w:val="ListParagraph"/>
        <w:numPr>
          <w:ilvl w:val="0"/>
          <w:numId w:val="18"/>
        </w:numPr>
        <w:spacing w:after="120" w:line="257" w:lineRule="auto"/>
        <w:ind w:left="92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rura koloru niebieskiego lub jego odcieniami</w:t>
      </w:r>
    </w:p>
    <w:sectPr w:rsidR="00B05203" w:rsidSect="009C39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03" w:rsidRDefault="00B05203" w:rsidP="008D52FD">
      <w:r>
        <w:separator/>
      </w:r>
    </w:p>
  </w:endnote>
  <w:endnote w:type="continuationSeparator" w:id="0">
    <w:p w:rsidR="00B05203" w:rsidRDefault="00B05203" w:rsidP="008D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HelveticaNeueLT Pro 55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03" w:rsidRDefault="00B05203">
    <w:pPr>
      <w:pStyle w:val="Footer"/>
      <w:jc w:val="center"/>
    </w:pPr>
    <w:r w:rsidRPr="006B4AB3">
      <w:rPr>
        <w:color w:val="auto"/>
      </w:rPr>
      <w:fldChar w:fldCharType="begin"/>
    </w:r>
    <w:r w:rsidRPr="006B4AB3">
      <w:rPr>
        <w:color w:val="auto"/>
      </w:rPr>
      <w:instrText xml:space="preserve"> PAGE   \* MERGEFORMAT </w:instrText>
    </w:r>
    <w:r w:rsidRPr="006B4AB3">
      <w:rPr>
        <w:color w:val="auto"/>
      </w:rPr>
      <w:fldChar w:fldCharType="separate"/>
    </w:r>
    <w:r>
      <w:rPr>
        <w:noProof/>
        <w:color w:val="auto"/>
      </w:rPr>
      <w:t>1</w:t>
    </w:r>
    <w:r w:rsidRPr="006B4AB3">
      <w:rPr>
        <w:color w:val="auto"/>
      </w:rPr>
      <w:fldChar w:fldCharType="end"/>
    </w:r>
  </w:p>
  <w:p w:rsidR="00B05203" w:rsidRDefault="00B0520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03" w:rsidRDefault="00B05203" w:rsidP="008D52FD">
      <w:r>
        <w:separator/>
      </w:r>
    </w:p>
  </w:footnote>
  <w:footnote w:type="continuationSeparator" w:id="0">
    <w:p w:rsidR="00B05203" w:rsidRDefault="00B05203" w:rsidP="008D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95" w:type="dxa"/>
      <w:tblInd w:w="2" w:type="dxa"/>
      <w:tblBorders>
        <w:bottom w:val="single" w:sz="4" w:space="0" w:color="auto"/>
      </w:tblBorders>
      <w:tblLayout w:type="fixed"/>
      <w:tblLook w:val="00A0"/>
    </w:tblPr>
    <w:tblGrid>
      <w:gridCol w:w="2552"/>
      <w:gridCol w:w="7229"/>
      <w:gridCol w:w="2410"/>
      <w:gridCol w:w="6804"/>
    </w:tblGrid>
    <w:tr w:rsidR="00B05203" w:rsidRPr="007A1910">
      <w:tc>
        <w:tcPr>
          <w:tcW w:w="2552" w:type="dxa"/>
          <w:tcBorders>
            <w:bottom w:val="single" w:sz="4" w:space="0" w:color="auto"/>
          </w:tcBorders>
        </w:tcPr>
        <w:p w:rsidR="00B05203" w:rsidRPr="007A1910" w:rsidRDefault="00B05203" w:rsidP="005D282A">
          <w:pPr>
            <w:tabs>
              <w:tab w:val="left" w:pos="142"/>
            </w:tabs>
            <w:ind w:left="0" w:firstLine="454"/>
            <w:rPr>
              <w:sz w:val="16"/>
              <w:szCs w:val="16"/>
              <w:lang w:val="en-US"/>
            </w:rPr>
          </w:pPr>
          <w:r w:rsidRPr="007A1910">
            <w:rPr>
              <w:sz w:val="16"/>
              <w:szCs w:val="16"/>
              <w:lang w:val="en-US"/>
            </w:rPr>
            <w:tab/>
          </w:r>
          <w:r w:rsidRPr="00F53075">
            <w:rPr>
              <w:noProof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6" type="#_x0000_t75" style="width:110.25pt;height:45pt;visibility:visible">
                <v:imagedata r:id="rId1" o:title=""/>
              </v:shape>
            </w:pict>
          </w:r>
        </w:p>
      </w:tc>
      <w:tc>
        <w:tcPr>
          <w:tcW w:w="7229" w:type="dxa"/>
          <w:tcBorders>
            <w:bottom w:val="single" w:sz="4" w:space="0" w:color="auto"/>
          </w:tcBorders>
        </w:tcPr>
        <w:p w:rsidR="00B05203" w:rsidRPr="00185A4E" w:rsidRDefault="00B05203" w:rsidP="005D282A">
          <w:pPr>
            <w:pStyle w:val="UGtekst"/>
            <w:spacing w:after="0"/>
            <w:ind w:right="33" w:firstLine="0"/>
            <w:rPr>
              <w:b/>
              <w:bCs/>
              <w:sz w:val="20"/>
              <w:szCs w:val="20"/>
            </w:rPr>
          </w:pPr>
          <w:r w:rsidRPr="00185A4E">
            <w:rPr>
              <w:b/>
              <w:bCs/>
              <w:sz w:val="20"/>
              <w:szCs w:val="20"/>
            </w:rPr>
            <w:t>Zakład Usług Gminnych Gmina Ełk Spółka z o. o.</w:t>
          </w:r>
        </w:p>
        <w:p w:rsidR="00B05203" w:rsidRDefault="00B05203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 w:rsidRPr="006E593D">
            <w:rPr>
              <w:b/>
              <w:bCs/>
              <w:sz w:val="20"/>
              <w:szCs w:val="20"/>
            </w:rPr>
            <w:t>biuro: ul.Suwalska 84 (Prim) 19-300 Ełk</w:t>
          </w:r>
          <w:r>
            <w:rPr>
              <w:sz w:val="20"/>
              <w:szCs w:val="20"/>
            </w:rPr>
            <w:t>, siedziba ul. T.Kościuszki 28a</w:t>
          </w:r>
        </w:p>
        <w:p w:rsidR="00B05203" w:rsidRDefault="00B05203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NIP:8481871071, REGON:368895598</w:t>
          </w:r>
        </w:p>
        <w:p w:rsidR="00B05203" w:rsidRPr="002A6E07" w:rsidRDefault="00B05203" w:rsidP="005D282A">
          <w:pPr>
            <w:pStyle w:val="UGtekst"/>
            <w:spacing w:after="0"/>
            <w:ind w:right="33" w:firstLine="0"/>
            <w:rPr>
              <w:sz w:val="20"/>
              <w:szCs w:val="20"/>
              <w:lang w:val="en-US"/>
            </w:rPr>
          </w:pPr>
          <w:r w:rsidRPr="002A6E07">
            <w:rPr>
              <w:sz w:val="20"/>
              <w:szCs w:val="20"/>
              <w:lang w:val="en-US"/>
            </w:rPr>
            <w:t xml:space="preserve">tel.87 307 00 11; 87 307 00 37 </w:t>
          </w:r>
          <w:hyperlink r:id="rId2" w:history="1">
            <w:r w:rsidRPr="002A6E07">
              <w:rPr>
                <w:rStyle w:val="Hyperlink"/>
                <w:sz w:val="20"/>
                <w:szCs w:val="20"/>
                <w:lang w:val="en-US"/>
              </w:rPr>
              <w:t>www.zug.elk.pl</w:t>
            </w:r>
          </w:hyperlink>
          <w:r w:rsidRPr="002A6E07">
            <w:rPr>
              <w:sz w:val="20"/>
              <w:szCs w:val="20"/>
              <w:lang w:val="en-US"/>
            </w:rPr>
            <w:t xml:space="preserve">, e-mail: </w:t>
          </w:r>
          <w:hyperlink r:id="rId3" w:history="1">
            <w:r w:rsidRPr="00427F3D">
              <w:rPr>
                <w:rStyle w:val="Hyperlink"/>
                <w:sz w:val="20"/>
                <w:szCs w:val="20"/>
                <w:lang w:val="en-US"/>
              </w:rPr>
              <w:t>sekretariat@zug.elk.pl</w:t>
            </w:r>
          </w:hyperlink>
        </w:p>
        <w:p w:rsidR="00B05203" w:rsidRDefault="00B05203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KRS:0000706273 Sądu Rejonowego w Olsztynie VIII Wydział KRS</w:t>
          </w:r>
        </w:p>
        <w:p w:rsidR="00B05203" w:rsidRPr="00185A4E" w:rsidRDefault="00B05203" w:rsidP="007F4AD5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Kapitał zakładowy:4 430 000zł. opłacony w całości</w:t>
          </w:r>
        </w:p>
      </w:tc>
      <w:tc>
        <w:tcPr>
          <w:tcW w:w="2410" w:type="dxa"/>
          <w:tcBorders>
            <w:bottom w:val="nil"/>
          </w:tcBorders>
        </w:tcPr>
        <w:p w:rsidR="00B05203" w:rsidRPr="007A1910" w:rsidRDefault="00B05203" w:rsidP="00901E5F">
          <w:pPr>
            <w:tabs>
              <w:tab w:val="left" w:pos="142"/>
            </w:tabs>
            <w:rPr>
              <w:sz w:val="16"/>
              <w:szCs w:val="16"/>
            </w:rPr>
          </w:pPr>
        </w:p>
      </w:tc>
      <w:tc>
        <w:tcPr>
          <w:tcW w:w="6804" w:type="dxa"/>
          <w:tcBorders>
            <w:bottom w:val="nil"/>
          </w:tcBorders>
        </w:tcPr>
        <w:p w:rsidR="00B05203" w:rsidRPr="007A1910" w:rsidRDefault="00B05203" w:rsidP="00B95C63">
          <w:pPr>
            <w:ind w:left="0" w:firstLine="0"/>
          </w:pPr>
        </w:p>
      </w:tc>
    </w:tr>
  </w:tbl>
  <w:p w:rsidR="00B05203" w:rsidRDefault="00B052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8ED"/>
    <w:multiLevelType w:val="hybridMultilevel"/>
    <w:tmpl w:val="4230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B66"/>
    <w:multiLevelType w:val="hybridMultilevel"/>
    <w:tmpl w:val="FD1A983A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>
      <w:start w:val="1"/>
      <w:numFmt w:val="decimal"/>
      <w:lvlText w:val="%4."/>
      <w:lvlJc w:val="left"/>
      <w:pPr>
        <w:ind w:left="3804" w:hanging="360"/>
      </w:pPr>
    </w:lvl>
    <w:lvl w:ilvl="4" w:tplc="04150019">
      <w:start w:val="1"/>
      <w:numFmt w:val="lowerLetter"/>
      <w:lvlText w:val="%5."/>
      <w:lvlJc w:val="left"/>
      <w:pPr>
        <w:ind w:left="4524" w:hanging="360"/>
      </w:pPr>
    </w:lvl>
    <w:lvl w:ilvl="5" w:tplc="0415001B">
      <w:start w:val="1"/>
      <w:numFmt w:val="lowerRoman"/>
      <w:lvlText w:val="%6."/>
      <w:lvlJc w:val="right"/>
      <w:pPr>
        <w:ind w:left="5244" w:hanging="180"/>
      </w:pPr>
    </w:lvl>
    <w:lvl w:ilvl="6" w:tplc="0415000F">
      <w:start w:val="1"/>
      <w:numFmt w:val="decimal"/>
      <w:lvlText w:val="%7."/>
      <w:lvlJc w:val="left"/>
      <w:pPr>
        <w:ind w:left="5964" w:hanging="360"/>
      </w:pPr>
    </w:lvl>
    <w:lvl w:ilvl="7" w:tplc="04150019">
      <w:start w:val="1"/>
      <w:numFmt w:val="lowerLetter"/>
      <w:lvlText w:val="%8."/>
      <w:lvlJc w:val="left"/>
      <w:pPr>
        <w:ind w:left="6684" w:hanging="360"/>
      </w:pPr>
    </w:lvl>
    <w:lvl w:ilvl="8" w:tplc="0415001B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04AF5AF8"/>
    <w:multiLevelType w:val="hybridMultilevel"/>
    <w:tmpl w:val="6BA04A3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60761E7"/>
    <w:multiLevelType w:val="hybridMultilevel"/>
    <w:tmpl w:val="DF7AE99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06C261E4"/>
    <w:multiLevelType w:val="hybridMultilevel"/>
    <w:tmpl w:val="8DF2E6C6"/>
    <w:lvl w:ilvl="0" w:tplc="6308AE22">
      <w:start w:val="1"/>
      <w:numFmt w:val="decimal"/>
      <w:lvlText w:val="%1."/>
      <w:lvlJc w:val="left"/>
      <w:pPr>
        <w:ind w:left="148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075A440C"/>
    <w:multiLevelType w:val="hybridMultilevel"/>
    <w:tmpl w:val="A072A52C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>
      <w:start w:val="1"/>
      <w:numFmt w:val="decimal"/>
      <w:lvlText w:val="%4."/>
      <w:lvlJc w:val="left"/>
      <w:pPr>
        <w:ind w:left="3804" w:hanging="360"/>
      </w:pPr>
    </w:lvl>
    <w:lvl w:ilvl="4" w:tplc="04150019">
      <w:start w:val="1"/>
      <w:numFmt w:val="lowerLetter"/>
      <w:lvlText w:val="%5."/>
      <w:lvlJc w:val="left"/>
      <w:pPr>
        <w:ind w:left="4524" w:hanging="360"/>
      </w:pPr>
    </w:lvl>
    <w:lvl w:ilvl="5" w:tplc="0415001B">
      <w:start w:val="1"/>
      <w:numFmt w:val="lowerRoman"/>
      <w:lvlText w:val="%6."/>
      <w:lvlJc w:val="right"/>
      <w:pPr>
        <w:ind w:left="5244" w:hanging="180"/>
      </w:pPr>
    </w:lvl>
    <w:lvl w:ilvl="6" w:tplc="0415000F">
      <w:start w:val="1"/>
      <w:numFmt w:val="decimal"/>
      <w:lvlText w:val="%7."/>
      <w:lvlJc w:val="left"/>
      <w:pPr>
        <w:ind w:left="5964" w:hanging="360"/>
      </w:pPr>
    </w:lvl>
    <w:lvl w:ilvl="7" w:tplc="04150019">
      <w:start w:val="1"/>
      <w:numFmt w:val="lowerLetter"/>
      <w:lvlText w:val="%8."/>
      <w:lvlJc w:val="left"/>
      <w:pPr>
        <w:ind w:left="6684" w:hanging="360"/>
      </w:pPr>
    </w:lvl>
    <w:lvl w:ilvl="8" w:tplc="0415001B">
      <w:start w:val="1"/>
      <w:numFmt w:val="lowerRoman"/>
      <w:lvlText w:val="%9."/>
      <w:lvlJc w:val="right"/>
      <w:pPr>
        <w:ind w:left="7404" w:hanging="180"/>
      </w:pPr>
    </w:lvl>
  </w:abstractNum>
  <w:abstractNum w:abstractNumId="6">
    <w:nsid w:val="0BBB262B"/>
    <w:multiLevelType w:val="hybridMultilevel"/>
    <w:tmpl w:val="8B7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E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EB40C6"/>
    <w:multiLevelType w:val="hybridMultilevel"/>
    <w:tmpl w:val="4B06AD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>
    <w:nsid w:val="1B204E31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0">
    <w:nsid w:val="22B11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BC3E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7909CB"/>
    <w:multiLevelType w:val="hybridMultilevel"/>
    <w:tmpl w:val="229E533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3">
    <w:nsid w:val="3139109C"/>
    <w:multiLevelType w:val="hybridMultilevel"/>
    <w:tmpl w:val="F678F47E"/>
    <w:lvl w:ilvl="0" w:tplc="F5CE6C66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4">
    <w:nsid w:val="35F408DD"/>
    <w:multiLevelType w:val="multilevel"/>
    <w:tmpl w:val="E7649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A54710"/>
    <w:multiLevelType w:val="hybridMultilevel"/>
    <w:tmpl w:val="FD262996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16">
    <w:nsid w:val="3FCC481B"/>
    <w:multiLevelType w:val="hybridMultilevel"/>
    <w:tmpl w:val="E10C172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>
    <w:nsid w:val="40096B78"/>
    <w:multiLevelType w:val="hybridMultilevel"/>
    <w:tmpl w:val="8B54A7CC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8">
    <w:nsid w:val="401A79A9"/>
    <w:multiLevelType w:val="hybridMultilevel"/>
    <w:tmpl w:val="E05CC41A"/>
    <w:lvl w:ilvl="0" w:tplc="3E001282">
      <w:start w:val="1"/>
      <w:numFmt w:val="bullet"/>
      <w:lvlText w:val=""/>
      <w:lvlJc w:val="left"/>
      <w:pPr>
        <w:ind w:left="184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3" w:hanging="360"/>
      </w:pPr>
      <w:rPr>
        <w:rFonts w:ascii="Wingdings" w:hAnsi="Wingdings" w:cs="Wingdings" w:hint="default"/>
      </w:rPr>
    </w:lvl>
  </w:abstractNum>
  <w:abstractNum w:abstractNumId="19">
    <w:nsid w:val="43ED1B16"/>
    <w:multiLevelType w:val="hybridMultilevel"/>
    <w:tmpl w:val="BCB26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102AE"/>
    <w:multiLevelType w:val="hybridMultilevel"/>
    <w:tmpl w:val="FEB8A284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>
      <w:start w:val="1"/>
      <w:numFmt w:val="decimal"/>
      <w:lvlText w:val="%4."/>
      <w:lvlJc w:val="left"/>
      <w:pPr>
        <w:ind w:left="3804" w:hanging="360"/>
      </w:pPr>
    </w:lvl>
    <w:lvl w:ilvl="4" w:tplc="04150019">
      <w:start w:val="1"/>
      <w:numFmt w:val="lowerLetter"/>
      <w:lvlText w:val="%5."/>
      <w:lvlJc w:val="left"/>
      <w:pPr>
        <w:ind w:left="4524" w:hanging="360"/>
      </w:pPr>
    </w:lvl>
    <w:lvl w:ilvl="5" w:tplc="0415001B">
      <w:start w:val="1"/>
      <w:numFmt w:val="lowerRoman"/>
      <w:lvlText w:val="%6."/>
      <w:lvlJc w:val="right"/>
      <w:pPr>
        <w:ind w:left="5244" w:hanging="180"/>
      </w:pPr>
    </w:lvl>
    <w:lvl w:ilvl="6" w:tplc="0415000F">
      <w:start w:val="1"/>
      <w:numFmt w:val="decimal"/>
      <w:lvlText w:val="%7."/>
      <w:lvlJc w:val="left"/>
      <w:pPr>
        <w:ind w:left="5964" w:hanging="360"/>
      </w:pPr>
    </w:lvl>
    <w:lvl w:ilvl="7" w:tplc="04150019">
      <w:start w:val="1"/>
      <w:numFmt w:val="lowerLetter"/>
      <w:lvlText w:val="%8."/>
      <w:lvlJc w:val="left"/>
      <w:pPr>
        <w:ind w:left="6684" w:hanging="360"/>
      </w:pPr>
    </w:lvl>
    <w:lvl w:ilvl="8" w:tplc="0415001B">
      <w:start w:val="1"/>
      <w:numFmt w:val="lowerRoman"/>
      <w:lvlText w:val="%9."/>
      <w:lvlJc w:val="right"/>
      <w:pPr>
        <w:ind w:left="7404" w:hanging="180"/>
      </w:pPr>
    </w:lvl>
  </w:abstractNum>
  <w:abstractNum w:abstractNumId="21">
    <w:nsid w:val="4C6A4D44"/>
    <w:multiLevelType w:val="hybridMultilevel"/>
    <w:tmpl w:val="D2A8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129CD"/>
    <w:multiLevelType w:val="hybridMultilevel"/>
    <w:tmpl w:val="BDF26D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B64679"/>
    <w:multiLevelType w:val="hybridMultilevel"/>
    <w:tmpl w:val="AA84FEF8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43" w:hanging="360"/>
      </w:pPr>
    </w:lvl>
    <w:lvl w:ilvl="2" w:tplc="0415001B">
      <w:start w:val="1"/>
      <w:numFmt w:val="lowerRoman"/>
      <w:lvlText w:val="%3."/>
      <w:lvlJc w:val="right"/>
      <w:pPr>
        <w:ind w:left="2563" w:hanging="180"/>
      </w:pPr>
    </w:lvl>
    <w:lvl w:ilvl="3" w:tplc="0415000F">
      <w:start w:val="1"/>
      <w:numFmt w:val="decimal"/>
      <w:lvlText w:val="%4."/>
      <w:lvlJc w:val="left"/>
      <w:pPr>
        <w:ind w:left="3283" w:hanging="360"/>
      </w:pPr>
    </w:lvl>
    <w:lvl w:ilvl="4" w:tplc="04150019">
      <w:start w:val="1"/>
      <w:numFmt w:val="lowerLetter"/>
      <w:lvlText w:val="%5."/>
      <w:lvlJc w:val="left"/>
      <w:pPr>
        <w:ind w:left="4003" w:hanging="360"/>
      </w:pPr>
    </w:lvl>
    <w:lvl w:ilvl="5" w:tplc="0415001B">
      <w:start w:val="1"/>
      <w:numFmt w:val="lowerRoman"/>
      <w:lvlText w:val="%6."/>
      <w:lvlJc w:val="right"/>
      <w:pPr>
        <w:ind w:left="4723" w:hanging="180"/>
      </w:pPr>
    </w:lvl>
    <w:lvl w:ilvl="6" w:tplc="0415000F">
      <w:start w:val="1"/>
      <w:numFmt w:val="decimal"/>
      <w:lvlText w:val="%7."/>
      <w:lvlJc w:val="left"/>
      <w:pPr>
        <w:ind w:left="5443" w:hanging="360"/>
      </w:pPr>
    </w:lvl>
    <w:lvl w:ilvl="7" w:tplc="04150019">
      <w:start w:val="1"/>
      <w:numFmt w:val="lowerLetter"/>
      <w:lvlText w:val="%8."/>
      <w:lvlJc w:val="left"/>
      <w:pPr>
        <w:ind w:left="6163" w:hanging="360"/>
      </w:pPr>
    </w:lvl>
    <w:lvl w:ilvl="8" w:tplc="0415001B">
      <w:start w:val="1"/>
      <w:numFmt w:val="lowerRoman"/>
      <w:lvlText w:val="%9."/>
      <w:lvlJc w:val="right"/>
      <w:pPr>
        <w:ind w:left="6883" w:hanging="180"/>
      </w:pPr>
    </w:lvl>
  </w:abstractNum>
  <w:abstractNum w:abstractNumId="24">
    <w:nsid w:val="620D63AE"/>
    <w:multiLevelType w:val="hybridMultilevel"/>
    <w:tmpl w:val="AFA264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72985"/>
    <w:multiLevelType w:val="hybridMultilevel"/>
    <w:tmpl w:val="1B4A5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4EF6BC8"/>
    <w:multiLevelType w:val="hybridMultilevel"/>
    <w:tmpl w:val="3B5A39D8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7">
    <w:nsid w:val="71A940F9"/>
    <w:multiLevelType w:val="hybridMultilevel"/>
    <w:tmpl w:val="A4B6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96413"/>
    <w:multiLevelType w:val="multilevel"/>
    <w:tmpl w:val="E4A0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F04B1E"/>
    <w:multiLevelType w:val="hybridMultilevel"/>
    <w:tmpl w:val="0058A7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0">
    <w:nsid w:val="7BF963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28"/>
  </w:num>
  <w:num w:numId="5">
    <w:abstractNumId w:val="30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19"/>
  </w:num>
  <w:num w:numId="11">
    <w:abstractNumId w:val="2"/>
  </w:num>
  <w:num w:numId="12">
    <w:abstractNumId w:val="13"/>
  </w:num>
  <w:num w:numId="13">
    <w:abstractNumId w:val="3"/>
  </w:num>
  <w:num w:numId="14">
    <w:abstractNumId w:val="23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  <w:num w:numId="19">
    <w:abstractNumId w:val="15"/>
  </w:num>
  <w:num w:numId="20">
    <w:abstractNumId w:val="27"/>
  </w:num>
  <w:num w:numId="21">
    <w:abstractNumId w:val="22"/>
  </w:num>
  <w:num w:numId="22">
    <w:abstractNumId w:val="6"/>
  </w:num>
  <w:num w:numId="23">
    <w:abstractNumId w:val="0"/>
  </w:num>
  <w:num w:numId="24">
    <w:abstractNumId w:val="1"/>
  </w:num>
  <w:num w:numId="25">
    <w:abstractNumId w:val="18"/>
  </w:num>
  <w:num w:numId="26">
    <w:abstractNumId w:val="25"/>
  </w:num>
  <w:num w:numId="27">
    <w:abstractNumId w:val="5"/>
  </w:num>
  <w:num w:numId="28">
    <w:abstractNumId w:val="29"/>
  </w:num>
  <w:num w:numId="29">
    <w:abstractNumId w:val="20"/>
  </w:num>
  <w:num w:numId="30">
    <w:abstractNumId w:val="2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FD"/>
    <w:rsid w:val="00020DE4"/>
    <w:rsid w:val="00030CBB"/>
    <w:rsid w:val="0003186F"/>
    <w:rsid w:val="00043706"/>
    <w:rsid w:val="000442BD"/>
    <w:rsid w:val="000706C2"/>
    <w:rsid w:val="00073F7A"/>
    <w:rsid w:val="000765AA"/>
    <w:rsid w:val="00082C98"/>
    <w:rsid w:val="000A2015"/>
    <w:rsid w:val="000A3DF3"/>
    <w:rsid w:val="000A6488"/>
    <w:rsid w:val="000B0C66"/>
    <w:rsid w:val="000C5B37"/>
    <w:rsid w:val="000D31EB"/>
    <w:rsid w:val="000D4ABC"/>
    <w:rsid w:val="000D5418"/>
    <w:rsid w:val="000F1FEF"/>
    <w:rsid w:val="001110D7"/>
    <w:rsid w:val="00112036"/>
    <w:rsid w:val="00116461"/>
    <w:rsid w:val="001200BF"/>
    <w:rsid w:val="0014175A"/>
    <w:rsid w:val="00145838"/>
    <w:rsid w:val="0015261C"/>
    <w:rsid w:val="00153F6E"/>
    <w:rsid w:val="00157AB1"/>
    <w:rsid w:val="00163A55"/>
    <w:rsid w:val="00163AE9"/>
    <w:rsid w:val="001674F9"/>
    <w:rsid w:val="00177CDB"/>
    <w:rsid w:val="001800E0"/>
    <w:rsid w:val="00185A4E"/>
    <w:rsid w:val="0019611A"/>
    <w:rsid w:val="001A3662"/>
    <w:rsid w:val="001A5A39"/>
    <w:rsid w:val="001A7BCA"/>
    <w:rsid w:val="001B7F86"/>
    <w:rsid w:val="001C6E37"/>
    <w:rsid w:val="001D17F0"/>
    <w:rsid w:val="001E1E1B"/>
    <w:rsid w:val="001E7534"/>
    <w:rsid w:val="001F38C4"/>
    <w:rsid w:val="00200D60"/>
    <w:rsid w:val="002121C9"/>
    <w:rsid w:val="00212C1C"/>
    <w:rsid w:val="0022253A"/>
    <w:rsid w:val="0022347E"/>
    <w:rsid w:val="002238CA"/>
    <w:rsid w:val="00227729"/>
    <w:rsid w:val="00235DC4"/>
    <w:rsid w:val="002406A2"/>
    <w:rsid w:val="002417B6"/>
    <w:rsid w:val="00241A12"/>
    <w:rsid w:val="00253E56"/>
    <w:rsid w:val="0027637C"/>
    <w:rsid w:val="00285711"/>
    <w:rsid w:val="00286608"/>
    <w:rsid w:val="002A4FD0"/>
    <w:rsid w:val="002A6050"/>
    <w:rsid w:val="002A6E07"/>
    <w:rsid w:val="002C2773"/>
    <w:rsid w:val="002C5F3B"/>
    <w:rsid w:val="002C7385"/>
    <w:rsid w:val="002E0210"/>
    <w:rsid w:val="002E2C80"/>
    <w:rsid w:val="002F39B5"/>
    <w:rsid w:val="002F3A40"/>
    <w:rsid w:val="002F60DF"/>
    <w:rsid w:val="00307A1C"/>
    <w:rsid w:val="003112AC"/>
    <w:rsid w:val="003133CA"/>
    <w:rsid w:val="00316E8B"/>
    <w:rsid w:val="00326506"/>
    <w:rsid w:val="00326D1B"/>
    <w:rsid w:val="00336841"/>
    <w:rsid w:val="00345640"/>
    <w:rsid w:val="00354C02"/>
    <w:rsid w:val="00356A19"/>
    <w:rsid w:val="00356A78"/>
    <w:rsid w:val="00357550"/>
    <w:rsid w:val="0036027E"/>
    <w:rsid w:val="003868C9"/>
    <w:rsid w:val="003873AC"/>
    <w:rsid w:val="003C6F78"/>
    <w:rsid w:val="003D0E1A"/>
    <w:rsid w:val="003D3569"/>
    <w:rsid w:val="003D3927"/>
    <w:rsid w:val="003D42A4"/>
    <w:rsid w:val="003D4E76"/>
    <w:rsid w:val="003D5E01"/>
    <w:rsid w:val="003E0EF0"/>
    <w:rsid w:val="003F36CC"/>
    <w:rsid w:val="00400070"/>
    <w:rsid w:val="004009FD"/>
    <w:rsid w:val="00404D31"/>
    <w:rsid w:val="0040762A"/>
    <w:rsid w:val="00417CE1"/>
    <w:rsid w:val="004221D3"/>
    <w:rsid w:val="00427F3D"/>
    <w:rsid w:val="00430158"/>
    <w:rsid w:val="00433C5F"/>
    <w:rsid w:val="00434556"/>
    <w:rsid w:val="00442169"/>
    <w:rsid w:val="004434C5"/>
    <w:rsid w:val="00443C77"/>
    <w:rsid w:val="0045228F"/>
    <w:rsid w:val="00452EF1"/>
    <w:rsid w:val="00480F9F"/>
    <w:rsid w:val="004910DC"/>
    <w:rsid w:val="004916C9"/>
    <w:rsid w:val="00493F81"/>
    <w:rsid w:val="004A2F8F"/>
    <w:rsid w:val="004A468C"/>
    <w:rsid w:val="004A5C0E"/>
    <w:rsid w:val="004A6A7E"/>
    <w:rsid w:val="004C217B"/>
    <w:rsid w:val="004C2397"/>
    <w:rsid w:val="004C7E2A"/>
    <w:rsid w:val="004D27C1"/>
    <w:rsid w:val="004E1C5C"/>
    <w:rsid w:val="004E7E86"/>
    <w:rsid w:val="004F2D0C"/>
    <w:rsid w:val="004F39B5"/>
    <w:rsid w:val="004F5900"/>
    <w:rsid w:val="00524072"/>
    <w:rsid w:val="005334BB"/>
    <w:rsid w:val="00533FA5"/>
    <w:rsid w:val="00534F63"/>
    <w:rsid w:val="00551D95"/>
    <w:rsid w:val="00553CBC"/>
    <w:rsid w:val="00556A96"/>
    <w:rsid w:val="00560CE2"/>
    <w:rsid w:val="005725BF"/>
    <w:rsid w:val="00572FCB"/>
    <w:rsid w:val="00586E98"/>
    <w:rsid w:val="00593082"/>
    <w:rsid w:val="005A6998"/>
    <w:rsid w:val="005B6195"/>
    <w:rsid w:val="005D1F92"/>
    <w:rsid w:val="005D282A"/>
    <w:rsid w:val="005D5A5B"/>
    <w:rsid w:val="005D67EC"/>
    <w:rsid w:val="005E3917"/>
    <w:rsid w:val="005E3EEA"/>
    <w:rsid w:val="00605ADC"/>
    <w:rsid w:val="00610968"/>
    <w:rsid w:val="0062098B"/>
    <w:rsid w:val="0062125D"/>
    <w:rsid w:val="00626A36"/>
    <w:rsid w:val="00634891"/>
    <w:rsid w:val="006413B1"/>
    <w:rsid w:val="00641A74"/>
    <w:rsid w:val="00665E21"/>
    <w:rsid w:val="0067368A"/>
    <w:rsid w:val="00674135"/>
    <w:rsid w:val="00675A7E"/>
    <w:rsid w:val="006777C7"/>
    <w:rsid w:val="006850D9"/>
    <w:rsid w:val="006B043A"/>
    <w:rsid w:val="006B2410"/>
    <w:rsid w:val="006B31D3"/>
    <w:rsid w:val="006B4AB3"/>
    <w:rsid w:val="006D013B"/>
    <w:rsid w:val="006D0A92"/>
    <w:rsid w:val="006D3311"/>
    <w:rsid w:val="006E4813"/>
    <w:rsid w:val="006E593D"/>
    <w:rsid w:val="00722DF8"/>
    <w:rsid w:val="00727739"/>
    <w:rsid w:val="0073010F"/>
    <w:rsid w:val="0073069F"/>
    <w:rsid w:val="00734C9B"/>
    <w:rsid w:val="007578C3"/>
    <w:rsid w:val="00765C8C"/>
    <w:rsid w:val="00773619"/>
    <w:rsid w:val="007770D8"/>
    <w:rsid w:val="00784E96"/>
    <w:rsid w:val="007869A0"/>
    <w:rsid w:val="007935DB"/>
    <w:rsid w:val="007A1910"/>
    <w:rsid w:val="007B38A3"/>
    <w:rsid w:val="007C338F"/>
    <w:rsid w:val="007E36E3"/>
    <w:rsid w:val="007E6BEA"/>
    <w:rsid w:val="007F466F"/>
    <w:rsid w:val="007F4AD5"/>
    <w:rsid w:val="007F60DF"/>
    <w:rsid w:val="00800CAB"/>
    <w:rsid w:val="00810E88"/>
    <w:rsid w:val="00813BCA"/>
    <w:rsid w:val="00820BA4"/>
    <w:rsid w:val="00833937"/>
    <w:rsid w:val="00861252"/>
    <w:rsid w:val="00864482"/>
    <w:rsid w:val="00866F5D"/>
    <w:rsid w:val="00872AD7"/>
    <w:rsid w:val="008762F0"/>
    <w:rsid w:val="00882F74"/>
    <w:rsid w:val="00886BAD"/>
    <w:rsid w:val="0089048F"/>
    <w:rsid w:val="00890F34"/>
    <w:rsid w:val="00891CAF"/>
    <w:rsid w:val="00893C18"/>
    <w:rsid w:val="008953DB"/>
    <w:rsid w:val="008A25D6"/>
    <w:rsid w:val="008A5A31"/>
    <w:rsid w:val="008A70AA"/>
    <w:rsid w:val="008C2571"/>
    <w:rsid w:val="008D52FD"/>
    <w:rsid w:val="00901E5F"/>
    <w:rsid w:val="00912A18"/>
    <w:rsid w:val="00915683"/>
    <w:rsid w:val="009270A1"/>
    <w:rsid w:val="00931D88"/>
    <w:rsid w:val="00932753"/>
    <w:rsid w:val="009378C7"/>
    <w:rsid w:val="00940FA9"/>
    <w:rsid w:val="00957A34"/>
    <w:rsid w:val="009666CA"/>
    <w:rsid w:val="009668A7"/>
    <w:rsid w:val="00966FD8"/>
    <w:rsid w:val="0098269A"/>
    <w:rsid w:val="009C39F6"/>
    <w:rsid w:val="009D3A99"/>
    <w:rsid w:val="009D3CF4"/>
    <w:rsid w:val="009E0587"/>
    <w:rsid w:val="009E24D6"/>
    <w:rsid w:val="00A056BF"/>
    <w:rsid w:val="00A075E7"/>
    <w:rsid w:val="00A07D21"/>
    <w:rsid w:val="00A1042B"/>
    <w:rsid w:val="00A23F4F"/>
    <w:rsid w:val="00A55321"/>
    <w:rsid w:val="00A6342C"/>
    <w:rsid w:val="00A7734C"/>
    <w:rsid w:val="00A9029C"/>
    <w:rsid w:val="00A90D51"/>
    <w:rsid w:val="00A95974"/>
    <w:rsid w:val="00A97B8A"/>
    <w:rsid w:val="00AA1017"/>
    <w:rsid w:val="00AA2476"/>
    <w:rsid w:val="00AA79A4"/>
    <w:rsid w:val="00AC6910"/>
    <w:rsid w:val="00AD0EF7"/>
    <w:rsid w:val="00B03502"/>
    <w:rsid w:val="00B05203"/>
    <w:rsid w:val="00B2292C"/>
    <w:rsid w:val="00B232F1"/>
    <w:rsid w:val="00B237A9"/>
    <w:rsid w:val="00B26823"/>
    <w:rsid w:val="00B30468"/>
    <w:rsid w:val="00B31EC2"/>
    <w:rsid w:val="00B32BDD"/>
    <w:rsid w:val="00B3757A"/>
    <w:rsid w:val="00B40CCB"/>
    <w:rsid w:val="00B469CB"/>
    <w:rsid w:val="00B50C88"/>
    <w:rsid w:val="00B50E2D"/>
    <w:rsid w:val="00B52188"/>
    <w:rsid w:val="00B67169"/>
    <w:rsid w:val="00B86977"/>
    <w:rsid w:val="00B94740"/>
    <w:rsid w:val="00B95C63"/>
    <w:rsid w:val="00B96BD6"/>
    <w:rsid w:val="00BA29A7"/>
    <w:rsid w:val="00BA4255"/>
    <w:rsid w:val="00BA5E22"/>
    <w:rsid w:val="00BB7463"/>
    <w:rsid w:val="00BC5939"/>
    <w:rsid w:val="00BC6C27"/>
    <w:rsid w:val="00BD336C"/>
    <w:rsid w:val="00BD5858"/>
    <w:rsid w:val="00BE1503"/>
    <w:rsid w:val="00BF1939"/>
    <w:rsid w:val="00BF508B"/>
    <w:rsid w:val="00C02625"/>
    <w:rsid w:val="00C056A4"/>
    <w:rsid w:val="00C366E4"/>
    <w:rsid w:val="00C37EB5"/>
    <w:rsid w:val="00C4021B"/>
    <w:rsid w:val="00C54ACE"/>
    <w:rsid w:val="00C54B9D"/>
    <w:rsid w:val="00C76E84"/>
    <w:rsid w:val="00C8531A"/>
    <w:rsid w:val="00C86B1E"/>
    <w:rsid w:val="00C918BA"/>
    <w:rsid w:val="00C923E4"/>
    <w:rsid w:val="00CB4782"/>
    <w:rsid w:val="00CB7797"/>
    <w:rsid w:val="00CD2396"/>
    <w:rsid w:val="00CF677D"/>
    <w:rsid w:val="00D141A3"/>
    <w:rsid w:val="00D2157A"/>
    <w:rsid w:val="00D221B5"/>
    <w:rsid w:val="00D274F9"/>
    <w:rsid w:val="00D30C2A"/>
    <w:rsid w:val="00D313BB"/>
    <w:rsid w:val="00D320D2"/>
    <w:rsid w:val="00D37097"/>
    <w:rsid w:val="00D43AB2"/>
    <w:rsid w:val="00D52A77"/>
    <w:rsid w:val="00D62485"/>
    <w:rsid w:val="00D62BFD"/>
    <w:rsid w:val="00D84FCD"/>
    <w:rsid w:val="00DA1165"/>
    <w:rsid w:val="00DA386A"/>
    <w:rsid w:val="00DB4E03"/>
    <w:rsid w:val="00DB7288"/>
    <w:rsid w:val="00DC32DE"/>
    <w:rsid w:val="00DC5F1D"/>
    <w:rsid w:val="00DD07D4"/>
    <w:rsid w:val="00DE5060"/>
    <w:rsid w:val="00DE7AB6"/>
    <w:rsid w:val="00DF4C7E"/>
    <w:rsid w:val="00DF4D06"/>
    <w:rsid w:val="00DF5E12"/>
    <w:rsid w:val="00E025EB"/>
    <w:rsid w:val="00E034B9"/>
    <w:rsid w:val="00E13B76"/>
    <w:rsid w:val="00E14F44"/>
    <w:rsid w:val="00E457ED"/>
    <w:rsid w:val="00E500D2"/>
    <w:rsid w:val="00E60AE5"/>
    <w:rsid w:val="00E64A89"/>
    <w:rsid w:val="00E767FE"/>
    <w:rsid w:val="00E84483"/>
    <w:rsid w:val="00EA2EE9"/>
    <w:rsid w:val="00EA4345"/>
    <w:rsid w:val="00EA436E"/>
    <w:rsid w:val="00EA5973"/>
    <w:rsid w:val="00EB2CC9"/>
    <w:rsid w:val="00EC4A0F"/>
    <w:rsid w:val="00EE073B"/>
    <w:rsid w:val="00F24728"/>
    <w:rsid w:val="00F35AF3"/>
    <w:rsid w:val="00F475F2"/>
    <w:rsid w:val="00F53075"/>
    <w:rsid w:val="00F61D16"/>
    <w:rsid w:val="00F679E0"/>
    <w:rsid w:val="00F73730"/>
    <w:rsid w:val="00F82F24"/>
    <w:rsid w:val="00F84431"/>
    <w:rsid w:val="00F86C4C"/>
    <w:rsid w:val="00F96657"/>
    <w:rsid w:val="00FB19E0"/>
    <w:rsid w:val="00FC32E4"/>
    <w:rsid w:val="00FC4C2F"/>
    <w:rsid w:val="00FC718B"/>
    <w:rsid w:val="00FF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02"/>
    <w:pPr>
      <w:ind w:left="1077" w:hanging="1077"/>
    </w:pPr>
    <w:rPr>
      <w:color w:val="0070C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2FD"/>
  </w:style>
  <w:style w:type="paragraph" w:styleId="Footer">
    <w:name w:val="footer"/>
    <w:basedOn w:val="Normal"/>
    <w:link w:val="Foot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2FD"/>
  </w:style>
  <w:style w:type="paragraph" w:styleId="BalloonText">
    <w:name w:val="Balloon Text"/>
    <w:basedOn w:val="Normal"/>
    <w:link w:val="BalloonTextChar"/>
    <w:uiPriority w:val="99"/>
    <w:semiHidden/>
    <w:rsid w:val="008D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D52FD"/>
    <w:pPr>
      <w:ind w:left="1077" w:hanging="1077"/>
    </w:pPr>
    <w:rPr>
      <w:color w:val="0070C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80F9F"/>
    <w:pPr>
      <w:spacing w:after="160" w:line="256" w:lineRule="auto"/>
      <w:ind w:left="720" w:firstLine="0"/>
    </w:pPr>
    <w:rPr>
      <w:rFonts w:ascii="Calibri" w:hAnsi="Calibri" w:cs="Calibri"/>
      <w:color w:val="auto"/>
      <w:sz w:val="22"/>
      <w:szCs w:val="22"/>
    </w:rPr>
  </w:style>
  <w:style w:type="paragraph" w:customStyle="1" w:styleId="UGtekst">
    <w:name w:val="UG tekst"/>
    <w:basedOn w:val="Normal"/>
    <w:uiPriority w:val="99"/>
    <w:rsid w:val="00B95C63"/>
    <w:pPr>
      <w:suppressAutoHyphens/>
      <w:autoSpaceDN w:val="0"/>
      <w:spacing w:after="120"/>
      <w:ind w:left="0" w:firstLine="709"/>
      <w:textAlignment w:val="baseline"/>
    </w:pPr>
    <w:rPr>
      <w:color w:val="auto"/>
    </w:rPr>
  </w:style>
  <w:style w:type="character" w:styleId="Hyperlink">
    <w:name w:val="Hyperlink"/>
    <w:basedOn w:val="DefaultParagraphFont"/>
    <w:uiPriority w:val="99"/>
    <w:rsid w:val="00B95C63"/>
    <w:rPr>
      <w:color w:val="0000FF"/>
      <w:u w:val="single"/>
    </w:rPr>
  </w:style>
  <w:style w:type="paragraph" w:customStyle="1" w:styleId="Default">
    <w:name w:val="Default"/>
    <w:uiPriority w:val="99"/>
    <w:rsid w:val="00116461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116461"/>
    <w:pPr>
      <w:spacing w:line="177" w:lineRule="atLeast"/>
    </w:pPr>
    <w:rPr>
      <w:color w:val="0070C0"/>
    </w:rPr>
  </w:style>
  <w:style w:type="character" w:styleId="PlaceholderText">
    <w:name w:val="Placeholder Text"/>
    <w:basedOn w:val="DefaultParagraphFont"/>
    <w:uiPriority w:val="99"/>
    <w:semiHidden/>
    <w:rsid w:val="00D22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ug.elk.pl" TargetMode="External"/><Relationship Id="rId2" Type="http://schemas.openxmlformats.org/officeDocument/2006/relationships/hyperlink" Target="http://www.zug.el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785</TotalTime>
  <Pages>2</Pages>
  <Words>470</Words>
  <Characters>2821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.</cp:lastModifiedBy>
  <cp:revision>76</cp:revision>
  <cp:lastPrinted>2018-12-17T07:47:00Z</cp:lastPrinted>
  <dcterms:created xsi:type="dcterms:W3CDTF">2018-02-06T08:25:00Z</dcterms:created>
  <dcterms:modified xsi:type="dcterms:W3CDTF">2021-01-13T10:53:00Z</dcterms:modified>
</cp:coreProperties>
</file>