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ACF0" w14:textId="77777777" w:rsidR="00CA2435" w:rsidRDefault="008B435B" w:rsidP="00CA2435">
      <w:pPr>
        <w:rPr>
          <w:rFonts w:ascii="Arial" w:hAnsi="Arial" w:cs="Arial"/>
          <w:b/>
        </w:rPr>
      </w:pPr>
      <w:r>
        <w:rPr>
          <w:rFonts w:ascii="Arial" w:hAnsi="Arial" w:cs="Arial"/>
          <w:b/>
        </w:rPr>
        <w:t>Załącznik nr 2b do zapytania ofertowego dla części 2</w:t>
      </w:r>
    </w:p>
    <w:p w14:paraId="7C0538DE" w14:textId="77777777" w:rsidR="00CA2435" w:rsidRDefault="00CA2435" w:rsidP="00CA2435">
      <w:pPr>
        <w:rPr>
          <w:rFonts w:ascii="Arial" w:hAnsi="Arial" w:cs="Arial"/>
          <w:b/>
        </w:rPr>
      </w:pPr>
    </w:p>
    <w:p w14:paraId="6F639A00" w14:textId="77777777" w:rsidR="00CA2435" w:rsidRPr="007D0B9B" w:rsidRDefault="008B435B" w:rsidP="00CA2435">
      <w:pPr>
        <w:jc w:val="center"/>
        <w:rPr>
          <w:rFonts w:ascii="Arial" w:hAnsi="Arial" w:cs="Arial"/>
        </w:rPr>
      </w:pPr>
      <w:r>
        <w:rPr>
          <w:rFonts w:ascii="Arial" w:hAnsi="Arial" w:cs="Arial"/>
          <w:b/>
        </w:rPr>
        <w:t>Projekt Umowy nr …………………….</w:t>
      </w:r>
    </w:p>
    <w:p w14:paraId="5B17EDDB" w14:textId="77777777" w:rsidR="009B0390" w:rsidRPr="00772EC9" w:rsidRDefault="009B0390" w:rsidP="00CA2435">
      <w:pPr>
        <w:rPr>
          <w:rFonts w:ascii="Arial" w:hAnsi="Arial" w:cs="Arial"/>
          <w:b/>
        </w:rPr>
      </w:pPr>
    </w:p>
    <w:p w14:paraId="400CCE23" w14:textId="77777777" w:rsidR="00CC6173" w:rsidRPr="00772EC9" w:rsidRDefault="002449AB" w:rsidP="00002F88">
      <w:pPr>
        <w:jc w:val="both"/>
        <w:rPr>
          <w:rFonts w:ascii="Arial" w:hAnsi="Arial" w:cs="Arial"/>
        </w:rPr>
      </w:pPr>
      <w:r w:rsidRPr="00772EC9">
        <w:rPr>
          <w:rFonts w:ascii="Arial" w:hAnsi="Arial" w:cs="Arial"/>
        </w:rPr>
        <w:t>zawarty</w:t>
      </w:r>
      <w:r w:rsidR="004D25CF" w:rsidRPr="00772EC9">
        <w:rPr>
          <w:rFonts w:ascii="Arial" w:hAnsi="Arial" w:cs="Arial"/>
        </w:rPr>
        <w:t xml:space="preserve"> dnia</w:t>
      </w:r>
      <w:r w:rsidR="003A586E" w:rsidRPr="00772EC9">
        <w:rPr>
          <w:rFonts w:ascii="Arial" w:hAnsi="Arial" w:cs="Arial"/>
        </w:rPr>
        <w:t xml:space="preserve"> </w:t>
      </w:r>
      <w:r w:rsidR="009D5EEE">
        <w:rPr>
          <w:rFonts w:ascii="Arial" w:hAnsi="Arial" w:cs="Arial"/>
        </w:rPr>
        <w:t>………………………..</w:t>
      </w:r>
      <w:r w:rsidR="00CA2435" w:rsidRPr="00CA2435">
        <w:rPr>
          <w:rFonts w:ascii="Arial" w:hAnsi="Arial" w:cs="Arial"/>
        </w:rPr>
        <w:t xml:space="preserve"> pomiędzy</w:t>
      </w:r>
      <w:r w:rsidR="00CA2435" w:rsidRPr="00CA2435">
        <w:rPr>
          <w:rFonts w:ascii="Arial" w:hAnsi="Arial" w:cs="Arial"/>
          <w:b/>
        </w:rPr>
        <w:t xml:space="preserve"> </w:t>
      </w:r>
      <w:r w:rsidR="004D25CF" w:rsidRPr="00CA2435">
        <w:rPr>
          <w:rFonts w:ascii="Arial" w:hAnsi="Arial" w:cs="Arial"/>
          <w:b/>
        </w:rPr>
        <w:t>Gminą</w:t>
      </w:r>
      <w:r w:rsidR="003A586E" w:rsidRPr="00CA2435">
        <w:rPr>
          <w:rFonts w:ascii="Arial" w:hAnsi="Arial" w:cs="Arial"/>
          <w:b/>
        </w:rPr>
        <w:t xml:space="preserve"> Ełk, ul. T. Kościuszki 28A, 19-300 Ełk</w:t>
      </w:r>
      <w:r w:rsidR="008B5379" w:rsidRPr="00CA2435">
        <w:rPr>
          <w:rFonts w:ascii="Arial" w:hAnsi="Arial" w:cs="Arial"/>
          <w:b/>
        </w:rPr>
        <w:t xml:space="preserve"> reprezentowaną przez</w:t>
      </w:r>
      <w:r w:rsidR="004D25CF" w:rsidRPr="00CA2435">
        <w:rPr>
          <w:rFonts w:ascii="Arial" w:hAnsi="Arial" w:cs="Arial"/>
          <w:b/>
        </w:rPr>
        <w:t xml:space="preserve"> </w:t>
      </w:r>
      <w:r w:rsidR="00CA51F0">
        <w:rPr>
          <w:rFonts w:ascii="Arial" w:hAnsi="Arial" w:cs="Arial"/>
          <w:b/>
        </w:rPr>
        <w:t>Tomasza Osewskiego</w:t>
      </w:r>
      <w:r w:rsidR="00CA2435" w:rsidRPr="00CA2435">
        <w:rPr>
          <w:rFonts w:ascii="Arial" w:hAnsi="Arial" w:cs="Arial"/>
          <w:b/>
        </w:rPr>
        <w:t xml:space="preserve"> </w:t>
      </w:r>
      <w:r w:rsidR="003A586E" w:rsidRPr="00CA2435">
        <w:rPr>
          <w:rFonts w:ascii="Arial" w:hAnsi="Arial" w:cs="Arial"/>
          <w:b/>
        </w:rPr>
        <w:t>Wójta Gminy Ełk</w:t>
      </w:r>
      <w:r w:rsidR="004D25CF" w:rsidRPr="00CA2435">
        <w:rPr>
          <w:rFonts w:ascii="Arial" w:hAnsi="Arial" w:cs="Arial"/>
          <w:b/>
        </w:rPr>
        <w:t xml:space="preserve">, </w:t>
      </w:r>
      <w:r w:rsidR="003036B8" w:rsidRPr="0041111A">
        <w:rPr>
          <w:rFonts w:ascii="Arial" w:hAnsi="Arial" w:cs="Arial"/>
          <w:b/>
        </w:rPr>
        <w:t>przy kontrasygnacie Marii Kariny Strzeszewskiej – Skarbnika Gminy Ełk</w:t>
      </w:r>
      <w:r w:rsidR="004D25CF" w:rsidRPr="00772EC9">
        <w:rPr>
          <w:rFonts w:ascii="Arial" w:hAnsi="Arial" w:cs="Arial"/>
        </w:rPr>
        <w:t>, zwaną</w:t>
      </w:r>
      <w:r w:rsidR="003A586E" w:rsidRPr="00772EC9">
        <w:rPr>
          <w:rFonts w:ascii="Arial" w:hAnsi="Arial" w:cs="Arial"/>
        </w:rPr>
        <w:t xml:space="preserve"> </w:t>
      </w:r>
      <w:r w:rsidR="003036B8">
        <w:rPr>
          <w:rFonts w:ascii="Arial" w:hAnsi="Arial" w:cs="Arial"/>
        </w:rPr>
        <w:br/>
      </w:r>
      <w:r w:rsidR="008B5379" w:rsidRPr="00772EC9">
        <w:rPr>
          <w:rFonts w:ascii="Arial" w:hAnsi="Arial" w:cs="Arial"/>
        </w:rPr>
        <w:t>w dalszej treści umowy</w:t>
      </w:r>
      <w:r w:rsidR="00002F88">
        <w:rPr>
          <w:rFonts w:ascii="Arial" w:hAnsi="Arial" w:cs="Arial"/>
        </w:rPr>
        <w:t xml:space="preserve"> z</w:t>
      </w:r>
      <w:r w:rsidR="003A586E" w:rsidRPr="00772EC9">
        <w:rPr>
          <w:rFonts w:ascii="Arial" w:hAnsi="Arial" w:cs="Arial"/>
        </w:rPr>
        <w:t xml:space="preserve">amawiającym, </w:t>
      </w:r>
    </w:p>
    <w:p w14:paraId="464CFDEA" w14:textId="77777777" w:rsidR="003A586E" w:rsidRPr="00772EC9" w:rsidRDefault="003A586E" w:rsidP="00002F88">
      <w:pPr>
        <w:jc w:val="both"/>
        <w:rPr>
          <w:rFonts w:ascii="Arial" w:hAnsi="Arial" w:cs="Arial"/>
        </w:rPr>
      </w:pPr>
      <w:r w:rsidRPr="00772EC9">
        <w:rPr>
          <w:rFonts w:ascii="Arial" w:hAnsi="Arial" w:cs="Arial"/>
        </w:rPr>
        <w:t xml:space="preserve">a </w:t>
      </w:r>
    </w:p>
    <w:p w14:paraId="12B5D4C0" w14:textId="77777777" w:rsidR="000112F8" w:rsidRDefault="008B435B" w:rsidP="000112F8">
      <w:pPr>
        <w:jc w:val="both"/>
        <w:rPr>
          <w:rFonts w:ascii="Arial" w:hAnsi="Arial" w:cs="Arial"/>
        </w:rPr>
      </w:pPr>
      <w:r>
        <w:rPr>
          <w:rFonts w:ascii="Arial" w:hAnsi="Arial" w:cs="Arial"/>
          <w:b/>
        </w:rPr>
        <w:t>……………………………………………………………………………..</w:t>
      </w:r>
      <w:r w:rsidR="006D7F2E" w:rsidRPr="00F54994">
        <w:rPr>
          <w:rFonts w:ascii="Arial" w:hAnsi="Arial" w:cs="Arial"/>
          <w:b/>
        </w:rPr>
        <w:t>,</w:t>
      </w:r>
      <w:r w:rsidR="006D7F2E">
        <w:rPr>
          <w:rFonts w:ascii="Arial" w:hAnsi="Arial" w:cs="Arial"/>
        </w:rPr>
        <w:t xml:space="preserve"> zwaną dalej w</w:t>
      </w:r>
      <w:r w:rsidR="006D7F2E" w:rsidRPr="00772EC9">
        <w:rPr>
          <w:rFonts w:ascii="Arial" w:hAnsi="Arial" w:cs="Arial"/>
        </w:rPr>
        <w:t>ykonawcą o następującej treści:</w:t>
      </w:r>
    </w:p>
    <w:p w14:paraId="64AF7BF3" w14:textId="77777777" w:rsidR="00002F88" w:rsidRDefault="00002F88" w:rsidP="00002F88">
      <w:pPr>
        <w:jc w:val="center"/>
        <w:rPr>
          <w:rFonts w:ascii="Arial" w:hAnsi="Arial" w:cs="Arial"/>
          <w:b/>
          <w:bCs/>
        </w:rPr>
      </w:pPr>
    </w:p>
    <w:p w14:paraId="3B330DF1" w14:textId="77777777" w:rsidR="004D25CF" w:rsidRPr="00772EC9" w:rsidRDefault="004D25CF" w:rsidP="00002F88">
      <w:pPr>
        <w:jc w:val="center"/>
        <w:rPr>
          <w:rFonts w:ascii="Arial" w:hAnsi="Arial" w:cs="Arial"/>
          <w:b/>
          <w:bCs/>
        </w:rPr>
      </w:pPr>
      <w:r w:rsidRPr="00772EC9">
        <w:rPr>
          <w:rFonts w:ascii="Arial" w:hAnsi="Arial" w:cs="Arial"/>
          <w:b/>
          <w:bCs/>
        </w:rPr>
        <w:t>§ 1</w:t>
      </w:r>
    </w:p>
    <w:p w14:paraId="30AAA946" w14:textId="77777777" w:rsidR="00D31F19" w:rsidRPr="00CD0DBA" w:rsidRDefault="00D31F19" w:rsidP="00D31F19">
      <w:pPr>
        <w:jc w:val="both"/>
        <w:rPr>
          <w:rFonts w:ascii="Arial" w:hAnsi="Arial" w:cs="Arial"/>
          <w:b/>
          <w:bCs/>
        </w:rPr>
      </w:pPr>
      <w:r w:rsidRPr="00CD0DBA">
        <w:rPr>
          <w:rFonts w:ascii="Arial" w:hAnsi="Arial" w:cs="Arial"/>
          <w:shd w:val="clear" w:color="auto" w:fill="FFFFFF"/>
        </w:rPr>
        <w:t>Umowa niniejsza została zawarta bez stosowania przepisów ustawy Prawo zamówień publicznych zgodnie art. 2 ust. 1 pkt. 1 ustawy z dnia  11 września 2019 roku Prawo zamówień publicznych (Dz. U. z 2021 poz. 1129) po przeprowadzeniu postępowania, w wyniku którego oferta Wykonawcy została wybrana jako najkorzystniejsza.</w:t>
      </w:r>
    </w:p>
    <w:p w14:paraId="1E2CAA4A" w14:textId="77777777" w:rsidR="00002F88" w:rsidRDefault="00002F88" w:rsidP="00002F88">
      <w:pPr>
        <w:jc w:val="center"/>
        <w:rPr>
          <w:rFonts w:ascii="Arial" w:hAnsi="Arial" w:cs="Arial"/>
          <w:b/>
          <w:bCs/>
        </w:rPr>
      </w:pPr>
    </w:p>
    <w:p w14:paraId="328D93C7" w14:textId="77777777" w:rsidR="00877B88" w:rsidRPr="00772EC9" w:rsidRDefault="00877B88" w:rsidP="00002F88">
      <w:pPr>
        <w:jc w:val="center"/>
        <w:rPr>
          <w:rFonts w:ascii="Arial" w:hAnsi="Arial" w:cs="Arial"/>
        </w:rPr>
      </w:pPr>
      <w:r w:rsidRPr="00772EC9">
        <w:rPr>
          <w:rFonts w:ascii="Arial" w:hAnsi="Arial" w:cs="Arial"/>
          <w:b/>
          <w:bCs/>
        </w:rPr>
        <w:t xml:space="preserve">§ </w:t>
      </w:r>
      <w:r w:rsidR="004D25CF" w:rsidRPr="00772EC9">
        <w:rPr>
          <w:rFonts w:ascii="Arial" w:hAnsi="Arial" w:cs="Arial"/>
          <w:b/>
          <w:bCs/>
        </w:rPr>
        <w:t>2</w:t>
      </w:r>
    </w:p>
    <w:p w14:paraId="7C6B0A49" w14:textId="6A3F079E" w:rsidR="00D93B65" w:rsidRPr="006D7F2E" w:rsidRDefault="007050AC" w:rsidP="00B655BD">
      <w:pPr>
        <w:pStyle w:val="Nagwek1"/>
      </w:pPr>
      <w:r w:rsidRPr="006D7F2E">
        <w:t xml:space="preserve">Przedmiotem umowy jest </w:t>
      </w:r>
      <w:r w:rsidR="00BC72B5" w:rsidRPr="006D7F2E">
        <w:t xml:space="preserve">dostawa gazu płynnego </w:t>
      </w:r>
      <w:r w:rsidR="005356DC" w:rsidRPr="006D7F2E">
        <w:t>do zbiorników o pojemnoś</w:t>
      </w:r>
      <w:r w:rsidR="00CA2435" w:rsidRPr="006D7F2E">
        <w:t>ci 2</w:t>
      </w:r>
      <w:r w:rsidR="007A7C9E">
        <w:t> </w:t>
      </w:r>
      <w:r w:rsidR="00CA2435" w:rsidRPr="006D7F2E">
        <w:t>700</w:t>
      </w:r>
      <w:r w:rsidR="00F66C67">
        <w:t xml:space="preserve"> </w:t>
      </w:r>
      <w:r w:rsidR="00CA2435" w:rsidRPr="006D7F2E">
        <w:t xml:space="preserve">l, zlokalizowanych przy </w:t>
      </w:r>
      <w:r w:rsidR="005356DC" w:rsidRPr="006D7F2E">
        <w:t>świetlicach w miejscowości Lega 5A</w:t>
      </w:r>
      <w:r w:rsidR="00CA2435" w:rsidRPr="006D7F2E">
        <w:t>, w miejscowości Ruska Wieś 5A</w:t>
      </w:r>
      <w:r w:rsidR="005356DC" w:rsidRPr="006D7F2E">
        <w:t xml:space="preserve"> oraz w Woszczelach przy ul. Dębowej 4.</w:t>
      </w:r>
    </w:p>
    <w:p w14:paraId="3176A049" w14:textId="2AC9FE06" w:rsidR="007050AC" w:rsidRDefault="00BC72B5" w:rsidP="00B655BD">
      <w:pPr>
        <w:pStyle w:val="Nagwek1"/>
        <w:rPr>
          <w:lang w:eastAsia="en-US"/>
        </w:rPr>
      </w:pPr>
      <w:r>
        <w:rPr>
          <w:lang w:eastAsia="en-US"/>
        </w:rPr>
        <w:t>Dostawa gazu odbywać się będzie na koszt wykonawcy oraz jego transportem, na podstawie zamówień telefonicznych lub pisemnych składanych przez zamawiającego.</w:t>
      </w:r>
    </w:p>
    <w:p w14:paraId="2EEFDD79" w14:textId="7198B6DB" w:rsidR="00115955" w:rsidRPr="006D7F2E" w:rsidRDefault="00BC72B5" w:rsidP="00B655BD">
      <w:pPr>
        <w:pStyle w:val="Nagwek1"/>
        <w:rPr>
          <w:b/>
          <w:lang w:eastAsia="en-US"/>
        </w:rPr>
      </w:pPr>
      <w:r w:rsidRPr="006D7F2E">
        <w:rPr>
          <w:b/>
          <w:lang w:eastAsia="en-US"/>
        </w:rPr>
        <w:t>Wykonawca podaje numer telefonu, pod którym będą przyjmowane zamówienia, tj.:</w:t>
      </w:r>
      <w:r w:rsidR="009B0390" w:rsidRPr="006D7F2E">
        <w:rPr>
          <w:b/>
          <w:lang w:eastAsia="en-US"/>
        </w:rPr>
        <w:t xml:space="preserve"> </w:t>
      </w:r>
      <w:r w:rsidR="008B435B">
        <w:rPr>
          <w:b/>
          <w:lang w:eastAsia="en-US"/>
        </w:rPr>
        <w:t>…………………..</w:t>
      </w:r>
      <w:r w:rsidR="009B0390" w:rsidRPr="006D7F2E">
        <w:rPr>
          <w:b/>
          <w:lang w:eastAsia="en-US"/>
        </w:rPr>
        <w:t xml:space="preserve"> </w:t>
      </w:r>
      <w:r w:rsidRPr="006D7F2E">
        <w:rPr>
          <w:b/>
          <w:lang w:eastAsia="en-US"/>
        </w:rPr>
        <w:t>oraz adres e-mail:</w:t>
      </w:r>
      <w:r w:rsidR="009B0390" w:rsidRPr="006D7F2E">
        <w:rPr>
          <w:b/>
          <w:lang w:eastAsia="en-US"/>
        </w:rPr>
        <w:t xml:space="preserve"> </w:t>
      </w:r>
      <w:hyperlink r:id="rId8" w:history="1">
        <w:r w:rsidR="008B435B">
          <w:rPr>
            <w:rStyle w:val="Hipercze"/>
            <w:b/>
            <w:color w:val="auto"/>
            <w:u w:val="none"/>
            <w:lang w:eastAsia="en-US"/>
          </w:rPr>
          <w:t>………………………….</w:t>
        </w:r>
      </w:hyperlink>
      <w:r w:rsidR="009B0390" w:rsidRPr="006D7F2E">
        <w:rPr>
          <w:b/>
          <w:lang w:eastAsia="en-US"/>
        </w:rPr>
        <w:t xml:space="preserve"> </w:t>
      </w:r>
      <w:r w:rsidR="00B655BD">
        <w:rPr>
          <w:b/>
          <w:lang w:eastAsia="en-US"/>
        </w:rPr>
        <w:t>,</w:t>
      </w:r>
      <w:r w:rsidR="00F66C67">
        <w:rPr>
          <w:b/>
          <w:lang w:eastAsia="en-US"/>
        </w:rPr>
        <w:t xml:space="preserve"> </w:t>
      </w:r>
      <w:r w:rsidRPr="006D7F2E">
        <w:rPr>
          <w:b/>
          <w:lang w:eastAsia="en-US"/>
        </w:rPr>
        <w:t>na który zamawiający może przesyłać zamówienia.</w:t>
      </w:r>
    </w:p>
    <w:p w14:paraId="43103357" w14:textId="77777777" w:rsidR="00002F88" w:rsidRDefault="00002F88" w:rsidP="00002F88">
      <w:pPr>
        <w:jc w:val="center"/>
        <w:rPr>
          <w:rFonts w:ascii="Arial" w:hAnsi="Arial" w:cs="Arial"/>
          <w:b/>
          <w:bCs/>
        </w:rPr>
      </w:pPr>
    </w:p>
    <w:p w14:paraId="5F8E55EA" w14:textId="77777777" w:rsidR="00877B88" w:rsidRPr="00772EC9" w:rsidRDefault="00877B88" w:rsidP="00002F88">
      <w:pPr>
        <w:jc w:val="center"/>
        <w:rPr>
          <w:rFonts w:ascii="Arial" w:hAnsi="Arial" w:cs="Arial"/>
        </w:rPr>
      </w:pPr>
      <w:r w:rsidRPr="00772EC9">
        <w:rPr>
          <w:rFonts w:ascii="Arial" w:hAnsi="Arial" w:cs="Arial"/>
          <w:b/>
          <w:bCs/>
        </w:rPr>
        <w:t xml:space="preserve">§ </w:t>
      </w:r>
      <w:r w:rsidR="004D25CF" w:rsidRPr="00772EC9">
        <w:rPr>
          <w:rFonts w:ascii="Arial" w:hAnsi="Arial" w:cs="Arial"/>
          <w:b/>
          <w:bCs/>
        </w:rPr>
        <w:t>3</w:t>
      </w:r>
    </w:p>
    <w:p w14:paraId="7282CC85" w14:textId="58324B3E" w:rsidR="00115955" w:rsidRPr="00B655BD" w:rsidRDefault="00115955" w:rsidP="00555D4D">
      <w:pPr>
        <w:pStyle w:val="Nagwek1"/>
        <w:numPr>
          <w:ilvl w:val="0"/>
          <w:numId w:val="2"/>
        </w:numPr>
        <w:ind w:left="0" w:firstLine="0"/>
        <w:rPr>
          <w:b/>
          <w:bCs w:val="0"/>
          <w:lang w:eastAsia="en-US"/>
        </w:rPr>
      </w:pPr>
      <w:r w:rsidRPr="00B655BD">
        <w:rPr>
          <w:b/>
          <w:bCs w:val="0"/>
          <w:lang w:eastAsia="en-US"/>
        </w:rPr>
        <w:t>Dostawa gazu będzie następow</w:t>
      </w:r>
      <w:r w:rsidR="00CA2435" w:rsidRPr="00B655BD">
        <w:rPr>
          <w:b/>
          <w:bCs w:val="0"/>
          <w:lang w:eastAsia="en-US"/>
        </w:rPr>
        <w:t xml:space="preserve">ać w okresie od </w:t>
      </w:r>
      <w:r w:rsidR="005D1DC2">
        <w:rPr>
          <w:b/>
          <w:bCs w:val="0"/>
          <w:lang w:eastAsia="en-US"/>
        </w:rPr>
        <w:t>dnia podpisania umowy</w:t>
      </w:r>
      <w:r w:rsidR="00CA2435" w:rsidRPr="00B655BD">
        <w:rPr>
          <w:b/>
          <w:bCs w:val="0"/>
          <w:lang w:eastAsia="en-US"/>
        </w:rPr>
        <w:t xml:space="preserve"> do 31 grudnia 20</w:t>
      </w:r>
      <w:r w:rsidR="00CA51F0" w:rsidRPr="00B655BD">
        <w:rPr>
          <w:b/>
          <w:bCs w:val="0"/>
          <w:lang w:eastAsia="en-US"/>
        </w:rPr>
        <w:t>2</w:t>
      </w:r>
      <w:r w:rsidR="00A522CE" w:rsidRPr="00B655BD">
        <w:rPr>
          <w:b/>
          <w:bCs w:val="0"/>
          <w:lang w:eastAsia="en-US"/>
        </w:rPr>
        <w:t>2</w:t>
      </w:r>
      <w:r w:rsidRPr="00B655BD">
        <w:rPr>
          <w:b/>
          <w:bCs w:val="0"/>
          <w:lang w:eastAsia="en-US"/>
        </w:rPr>
        <w:t xml:space="preserve"> r.</w:t>
      </w:r>
    </w:p>
    <w:p w14:paraId="1EECF458" w14:textId="57CDB813" w:rsidR="00CC6173" w:rsidRPr="00002F88" w:rsidRDefault="00115955" w:rsidP="00B655BD">
      <w:pPr>
        <w:pStyle w:val="Nagwek1"/>
      </w:pPr>
      <w:r>
        <w:t xml:space="preserve">Wykonawca zobowiązany jest do dostarczenia gazu w ciągu </w:t>
      </w:r>
      <w:r w:rsidR="007821D4">
        <w:t>3 dni</w:t>
      </w:r>
      <w:r>
        <w:t xml:space="preserve"> </w:t>
      </w:r>
      <w:r w:rsidR="00CD0DBA">
        <w:t xml:space="preserve">roboczych </w:t>
      </w:r>
      <w:r>
        <w:t>od momentu złożenia zamówienia przez zamawiającego</w:t>
      </w:r>
      <w:r w:rsidR="00AF604A">
        <w:t>,</w:t>
      </w:r>
      <w:r>
        <w:t xml:space="preserve"> w sposób o których mowa </w:t>
      </w:r>
      <w:r>
        <w:br/>
      </w:r>
      <w:r w:rsidRPr="00115955">
        <w:t>w §</w:t>
      </w:r>
      <w:r>
        <w:t xml:space="preserve"> 2 ust. 3 niniejszej umowy, w miejsce wskazane przez zamawiającego.</w:t>
      </w:r>
    </w:p>
    <w:p w14:paraId="03668859" w14:textId="77777777" w:rsidR="00002F88" w:rsidRDefault="00002F88" w:rsidP="00002F88">
      <w:pPr>
        <w:jc w:val="center"/>
        <w:rPr>
          <w:rFonts w:ascii="Arial" w:hAnsi="Arial" w:cs="Arial"/>
          <w:b/>
          <w:bCs/>
        </w:rPr>
      </w:pPr>
    </w:p>
    <w:p w14:paraId="0F89708A" w14:textId="77777777" w:rsidR="00877B88" w:rsidRPr="00772EC9" w:rsidRDefault="00877B88" w:rsidP="00002F88">
      <w:pPr>
        <w:jc w:val="center"/>
        <w:rPr>
          <w:rFonts w:ascii="Arial" w:hAnsi="Arial" w:cs="Arial"/>
          <w:b/>
          <w:bCs/>
        </w:rPr>
      </w:pPr>
      <w:r w:rsidRPr="00772EC9">
        <w:rPr>
          <w:rFonts w:ascii="Arial" w:hAnsi="Arial" w:cs="Arial"/>
          <w:b/>
          <w:bCs/>
        </w:rPr>
        <w:t xml:space="preserve">§ </w:t>
      </w:r>
      <w:r w:rsidR="004D25CF" w:rsidRPr="00772EC9">
        <w:rPr>
          <w:rFonts w:ascii="Arial" w:hAnsi="Arial" w:cs="Arial"/>
          <w:b/>
          <w:bCs/>
        </w:rPr>
        <w:t>4</w:t>
      </w:r>
    </w:p>
    <w:p w14:paraId="26AF0612" w14:textId="4788B1BA" w:rsidR="00794FB2" w:rsidRDefault="00115955" w:rsidP="00516571">
      <w:pPr>
        <w:pStyle w:val="Nagwek1"/>
        <w:numPr>
          <w:ilvl w:val="0"/>
          <w:numId w:val="3"/>
        </w:numPr>
        <w:ind w:left="426" w:hanging="426"/>
      </w:pPr>
      <w:r>
        <w:t>Dostarczony gaz winien spełniać wymagania obowiązujące w Polskich Normach.</w:t>
      </w:r>
    </w:p>
    <w:p w14:paraId="2388B343" w14:textId="2A91C0A8" w:rsidR="00115955" w:rsidRDefault="00115955" w:rsidP="00B655BD">
      <w:pPr>
        <w:pStyle w:val="Nagwek1"/>
      </w:pPr>
      <w:r>
        <w:t>Wykonawca na każde żądanie zamawiającego winien przedstawić atest (certyfikat, deklarację zgodności) dostarczonego towaru.</w:t>
      </w:r>
    </w:p>
    <w:p w14:paraId="4E51D932" w14:textId="26D01F8B" w:rsidR="00D94DCE" w:rsidRDefault="00115955" w:rsidP="00B655BD">
      <w:pPr>
        <w:pStyle w:val="Nagwek1"/>
      </w:pPr>
      <w:r>
        <w:t>Wykonawca bez pisemnej zgody zamawiającego nie może zlecić wykonania zamów</w:t>
      </w:r>
      <w:r w:rsidR="000B2084">
        <w:t xml:space="preserve">ienia </w:t>
      </w:r>
      <w:r w:rsidR="000B2084" w:rsidRPr="00CD0DBA">
        <w:t>osobom trzecim</w:t>
      </w:r>
      <w:r>
        <w:t>.</w:t>
      </w:r>
    </w:p>
    <w:p w14:paraId="3506346C" w14:textId="113E7F50" w:rsidR="003036B8" w:rsidRDefault="003036B8" w:rsidP="00B655BD">
      <w:pPr>
        <w:pStyle w:val="Nagwek1"/>
      </w:pPr>
      <w:r>
        <w:t xml:space="preserve">Wykonawca oświadcza, że posiada niezbędne oraz aktualne uprawnienia oraz zezwolenia w celu wykonania prawidłowo umowy. </w:t>
      </w:r>
    </w:p>
    <w:p w14:paraId="4A15E43B" w14:textId="35F00D1A" w:rsidR="003036B8" w:rsidRPr="00002F88" w:rsidRDefault="003036B8" w:rsidP="00B655BD">
      <w:pPr>
        <w:pStyle w:val="Nagwek1"/>
      </w:pPr>
      <w:r>
        <w:t>Dostawy winny być prowadzone zgodnie z obowiązującymi przepisami</w:t>
      </w:r>
      <w:r w:rsidR="000B2084">
        <w:t>,</w:t>
      </w:r>
      <w:r>
        <w:t xml:space="preserve"> własnym sprzętem i materiałami</w:t>
      </w:r>
      <w:r w:rsidR="000B2084">
        <w:t>,</w:t>
      </w:r>
      <w:r>
        <w:t xml:space="preserve"> przez pracowników o odpowiednich kwalifikacjach</w:t>
      </w:r>
      <w:r w:rsidR="00555D4D">
        <w:t xml:space="preserve"> </w:t>
      </w:r>
      <w:r>
        <w:t>i</w:t>
      </w:r>
      <w:r w:rsidR="00555D4D">
        <w:t> </w:t>
      </w:r>
      <w:r>
        <w:t>uprawnieniach</w:t>
      </w:r>
      <w:r w:rsidR="00A1070F">
        <w:t>.</w:t>
      </w:r>
    </w:p>
    <w:p w14:paraId="44E192D6" w14:textId="77777777" w:rsidR="00002F88" w:rsidRDefault="00002F88" w:rsidP="00002F88">
      <w:pPr>
        <w:jc w:val="center"/>
        <w:rPr>
          <w:rFonts w:ascii="Arial" w:hAnsi="Arial" w:cs="Arial"/>
          <w:b/>
          <w:bCs/>
        </w:rPr>
      </w:pPr>
    </w:p>
    <w:p w14:paraId="24898CA3" w14:textId="77777777" w:rsidR="00D94DCE" w:rsidRPr="00772EC9" w:rsidRDefault="00D94DCE" w:rsidP="00002F88">
      <w:pPr>
        <w:jc w:val="center"/>
        <w:rPr>
          <w:rFonts w:ascii="Arial" w:hAnsi="Arial" w:cs="Arial"/>
        </w:rPr>
      </w:pPr>
      <w:r w:rsidRPr="00772EC9">
        <w:rPr>
          <w:rFonts w:ascii="Arial" w:hAnsi="Arial" w:cs="Arial"/>
          <w:b/>
          <w:bCs/>
        </w:rPr>
        <w:t>§ 5</w:t>
      </w:r>
    </w:p>
    <w:p w14:paraId="4BE50CE0" w14:textId="23CE4A06" w:rsidR="00CA2435" w:rsidRPr="00CD0DBA" w:rsidRDefault="00CA2435" w:rsidP="00CA2435">
      <w:pPr>
        <w:jc w:val="both"/>
        <w:rPr>
          <w:rFonts w:ascii="Arial" w:hAnsi="Arial" w:cs="Arial"/>
          <w:b/>
        </w:rPr>
      </w:pPr>
      <w:r w:rsidRPr="00CD0DBA">
        <w:rPr>
          <w:rFonts w:ascii="Arial" w:hAnsi="Arial" w:cs="Arial"/>
          <w:b/>
        </w:rPr>
        <w:t>Umowa zawarta jest na czas określony od</w:t>
      </w:r>
      <w:r w:rsidR="00CA4C34">
        <w:rPr>
          <w:rFonts w:ascii="Arial" w:hAnsi="Arial" w:cs="Arial"/>
          <w:b/>
        </w:rPr>
        <w:t xml:space="preserve"> dnia podpisania umowy</w:t>
      </w:r>
      <w:r w:rsidRPr="00CD0DBA">
        <w:rPr>
          <w:rFonts w:ascii="Arial" w:hAnsi="Arial" w:cs="Arial"/>
          <w:b/>
        </w:rPr>
        <w:t xml:space="preserve"> do 31 grudnia 20</w:t>
      </w:r>
      <w:r w:rsidR="00CA51F0" w:rsidRPr="00CD0DBA">
        <w:rPr>
          <w:rFonts w:ascii="Arial" w:hAnsi="Arial" w:cs="Arial"/>
          <w:b/>
        </w:rPr>
        <w:t>2</w:t>
      </w:r>
      <w:r w:rsidR="00C121DF" w:rsidRPr="00CD0DBA">
        <w:rPr>
          <w:rFonts w:ascii="Arial" w:hAnsi="Arial" w:cs="Arial"/>
          <w:b/>
        </w:rPr>
        <w:t>2</w:t>
      </w:r>
      <w:r w:rsidR="00555D4D">
        <w:rPr>
          <w:rFonts w:ascii="Arial" w:hAnsi="Arial" w:cs="Arial"/>
          <w:b/>
        </w:rPr>
        <w:t> </w:t>
      </w:r>
      <w:r w:rsidRPr="00CD0DBA">
        <w:rPr>
          <w:rFonts w:ascii="Arial" w:hAnsi="Arial" w:cs="Arial"/>
          <w:b/>
        </w:rPr>
        <w:t>r. lub do wyczerpania kwoty</w:t>
      </w:r>
      <w:r w:rsidR="00C121DF" w:rsidRPr="00CD0DBA">
        <w:rPr>
          <w:rFonts w:ascii="Arial" w:hAnsi="Arial" w:cs="Arial"/>
          <w:b/>
        </w:rPr>
        <w:t>,</w:t>
      </w:r>
      <w:r w:rsidRPr="00CD0DBA">
        <w:rPr>
          <w:rFonts w:ascii="Arial" w:hAnsi="Arial" w:cs="Arial"/>
          <w:b/>
        </w:rPr>
        <w:t xml:space="preserve"> o której mowa w § 6 ust. </w:t>
      </w:r>
      <w:r w:rsidR="00356B03">
        <w:rPr>
          <w:rFonts w:ascii="Arial" w:hAnsi="Arial" w:cs="Arial"/>
          <w:b/>
        </w:rPr>
        <w:t>7</w:t>
      </w:r>
      <w:r w:rsidRPr="00CD0DBA">
        <w:rPr>
          <w:rFonts w:ascii="Arial" w:hAnsi="Arial" w:cs="Arial"/>
          <w:b/>
        </w:rPr>
        <w:t xml:space="preserve"> w zależności co nastąpi pierwsze.</w:t>
      </w:r>
    </w:p>
    <w:p w14:paraId="2D2BC80A" w14:textId="0CCC9F37" w:rsidR="009D5EEE" w:rsidRDefault="009D5EEE" w:rsidP="00002F88">
      <w:pPr>
        <w:jc w:val="center"/>
        <w:rPr>
          <w:rFonts w:ascii="Arial" w:hAnsi="Arial" w:cs="Arial"/>
          <w:b/>
          <w:bCs/>
        </w:rPr>
      </w:pPr>
    </w:p>
    <w:p w14:paraId="2104AFD0" w14:textId="77777777" w:rsidR="007A7C9E" w:rsidRDefault="007A7C9E" w:rsidP="00002F88">
      <w:pPr>
        <w:jc w:val="center"/>
        <w:rPr>
          <w:rFonts w:ascii="Arial" w:hAnsi="Arial" w:cs="Arial"/>
          <w:b/>
          <w:bCs/>
        </w:rPr>
      </w:pPr>
    </w:p>
    <w:p w14:paraId="03A5F93C" w14:textId="77777777" w:rsidR="00877B88" w:rsidRPr="00772EC9" w:rsidRDefault="00877B88" w:rsidP="00002F88">
      <w:pPr>
        <w:jc w:val="center"/>
        <w:rPr>
          <w:rFonts w:ascii="Arial" w:hAnsi="Arial" w:cs="Arial"/>
        </w:rPr>
      </w:pPr>
      <w:r w:rsidRPr="00772EC9">
        <w:rPr>
          <w:rFonts w:ascii="Arial" w:hAnsi="Arial" w:cs="Arial"/>
          <w:b/>
          <w:bCs/>
        </w:rPr>
        <w:lastRenderedPageBreak/>
        <w:t xml:space="preserve">§ </w:t>
      </w:r>
      <w:r w:rsidR="00D94DCE">
        <w:rPr>
          <w:rFonts w:ascii="Arial" w:hAnsi="Arial" w:cs="Arial"/>
          <w:b/>
          <w:bCs/>
        </w:rPr>
        <w:t>6</w:t>
      </w:r>
    </w:p>
    <w:p w14:paraId="150DA614" w14:textId="708AB87C" w:rsidR="00CD0DBA" w:rsidRPr="00B655BD" w:rsidRDefault="00CD0DBA" w:rsidP="00516571">
      <w:pPr>
        <w:pStyle w:val="Nagwek1"/>
        <w:numPr>
          <w:ilvl w:val="0"/>
          <w:numId w:val="4"/>
        </w:numPr>
        <w:ind w:left="426" w:hanging="426"/>
        <w:rPr>
          <w:b/>
          <w:bCs w:val="0"/>
        </w:rPr>
      </w:pPr>
      <w:bookmarkStart w:id="0" w:name="_Hlk88566431"/>
      <w:r w:rsidRPr="00B655BD">
        <w:rPr>
          <w:b/>
          <w:bCs w:val="0"/>
        </w:rPr>
        <w:t>Zamawiający jest zwolniony z opłat akcyzy za dostarczany gaz.</w:t>
      </w:r>
    </w:p>
    <w:p w14:paraId="11571EDC" w14:textId="38AB13AD" w:rsidR="002449AB" w:rsidRDefault="00D94DCE" w:rsidP="00516571">
      <w:pPr>
        <w:pStyle w:val="Bezodstpw"/>
        <w:numPr>
          <w:ilvl w:val="0"/>
          <w:numId w:val="1"/>
        </w:numPr>
        <w:tabs>
          <w:tab w:val="left" w:pos="426"/>
        </w:tabs>
        <w:ind w:left="0" w:firstLine="0"/>
        <w:jc w:val="both"/>
        <w:rPr>
          <w:rFonts w:ascii="Arial" w:hAnsi="Arial" w:cs="Arial"/>
          <w:bCs/>
          <w:sz w:val="24"/>
          <w:szCs w:val="24"/>
        </w:rPr>
      </w:pPr>
      <w:bookmarkStart w:id="1" w:name="_Hlk88566446"/>
      <w:bookmarkEnd w:id="0"/>
      <w:r w:rsidRPr="00B655BD">
        <w:rPr>
          <w:rFonts w:ascii="Arial" w:hAnsi="Arial" w:cs="Arial"/>
          <w:bCs/>
          <w:sz w:val="24"/>
          <w:szCs w:val="24"/>
        </w:rPr>
        <w:t xml:space="preserve">Cena jednostkowa za dostawę 1 </w:t>
      </w:r>
      <w:r w:rsidR="005356DC" w:rsidRPr="00B655BD">
        <w:rPr>
          <w:rFonts w:ascii="Arial" w:hAnsi="Arial" w:cs="Arial"/>
          <w:bCs/>
          <w:sz w:val="24"/>
          <w:szCs w:val="24"/>
        </w:rPr>
        <w:t xml:space="preserve">litra </w:t>
      </w:r>
      <w:r w:rsidRPr="00B655BD">
        <w:rPr>
          <w:rFonts w:ascii="Arial" w:hAnsi="Arial" w:cs="Arial"/>
          <w:bCs/>
          <w:sz w:val="24"/>
          <w:szCs w:val="24"/>
        </w:rPr>
        <w:t xml:space="preserve">gazu </w:t>
      </w:r>
      <w:r w:rsidR="00B655BD" w:rsidRPr="00B655BD">
        <w:rPr>
          <w:rFonts w:ascii="Arial" w:hAnsi="Arial" w:cs="Arial"/>
          <w:bCs/>
          <w:sz w:val="24"/>
          <w:szCs w:val="24"/>
        </w:rPr>
        <w:t xml:space="preserve">na dzień składania oferty </w:t>
      </w:r>
      <w:r w:rsidRPr="00B655BD">
        <w:rPr>
          <w:rFonts w:ascii="Arial" w:hAnsi="Arial" w:cs="Arial"/>
          <w:bCs/>
          <w:sz w:val="24"/>
          <w:szCs w:val="24"/>
        </w:rPr>
        <w:t>wynosi</w:t>
      </w:r>
      <w:r w:rsidR="000112F8" w:rsidRPr="00B655BD">
        <w:rPr>
          <w:rFonts w:ascii="Arial" w:hAnsi="Arial" w:cs="Arial"/>
          <w:bCs/>
          <w:sz w:val="24"/>
          <w:szCs w:val="24"/>
        </w:rPr>
        <w:t xml:space="preserve"> </w:t>
      </w:r>
      <w:r w:rsidR="008B435B" w:rsidRPr="00B655BD">
        <w:rPr>
          <w:rFonts w:ascii="Arial" w:hAnsi="Arial" w:cs="Arial"/>
          <w:bCs/>
          <w:sz w:val="24"/>
          <w:szCs w:val="24"/>
        </w:rPr>
        <w:t>…………………………</w:t>
      </w:r>
      <w:r w:rsidR="000112F8" w:rsidRPr="00B655BD">
        <w:rPr>
          <w:rFonts w:ascii="Arial" w:hAnsi="Arial" w:cs="Arial"/>
          <w:bCs/>
          <w:sz w:val="24"/>
          <w:szCs w:val="24"/>
        </w:rPr>
        <w:t xml:space="preserve"> </w:t>
      </w:r>
      <w:r w:rsidRPr="00B655BD">
        <w:rPr>
          <w:rFonts w:ascii="Arial" w:hAnsi="Arial" w:cs="Arial"/>
          <w:bCs/>
          <w:sz w:val="24"/>
          <w:szCs w:val="24"/>
        </w:rPr>
        <w:t xml:space="preserve">zł brutto (słownie: </w:t>
      </w:r>
      <w:r w:rsidR="008B435B" w:rsidRPr="00B655BD">
        <w:rPr>
          <w:rFonts w:ascii="Arial" w:hAnsi="Arial" w:cs="Arial"/>
          <w:bCs/>
          <w:sz w:val="24"/>
          <w:szCs w:val="24"/>
        </w:rPr>
        <w:t>………………………</w:t>
      </w:r>
      <w:r w:rsidRPr="00B655BD">
        <w:rPr>
          <w:rFonts w:ascii="Arial" w:hAnsi="Arial" w:cs="Arial"/>
          <w:bCs/>
          <w:sz w:val="24"/>
          <w:szCs w:val="24"/>
        </w:rPr>
        <w:t>) zgodnie z ofertą złożoną przez wykonawcę, która stanowi Załącznik nr 1 do niniejszej umowy.</w:t>
      </w:r>
    </w:p>
    <w:p w14:paraId="161EB243" w14:textId="58FABE4C" w:rsidR="00B655BD" w:rsidRPr="00B655BD" w:rsidRDefault="00B655BD" w:rsidP="00516571">
      <w:pPr>
        <w:pStyle w:val="Bezodstpw"/>
        <w:numPr>
          <w:ilvl w:val="0"/>
          <w:numId w:val="1"/>
        </w:numPr>
        <w:tabs>
          <w:tab w:val="left" w:pos="426"/>
        </w:tabs>
        <w:ind w:left="0" w:firstLine="0"/>
        <w:jc w:val="both"/>
        <w:rPr>
          <w:rFonts w:ascii="Arial" w:hAnsi="Arial" w:cs="Arial"/>
          <w:bCs/>
          <w:sz w:val="24"/>
          <w:szCs w:val="24"/>
        </w:rPr>
      </w:pPr>
      <w:bookmarkStart w:id="2" w:name="_Hlk88566501"/>
      <w:bookmarkEnd w:id="1"/>
      <w:r w:rsidRPr="007A7C9E">
        <w:rPr>
          <w:rFonts w:ascii="Arial" w:hAnsi="Arial" w:cs="Arial"/>
          <w:b/>
          <w:sz w:val="24"/>
          <w:szCs w:val="24"/>
        </w:rPr>
        <w:t xml:space="preserve">Wynagrodzenie Wykonawcy za </w:t>
      </w:r>
      <w:r w:rsidR="007A7C9E">
        <w:rPr>
          <w:rFonts w:ascii="Arial" w:hAnsi="Arial" w:cs="Arial"/>
          <w:b/>
          <w:sz w:val="24"/>
          <w:szCs w:val="24"/>
        </w:rPr>
        <w:t>każdą dostawę gazu</w:t>
      </w:r>
      <w:r w:rsidRPr="007A7C9E">
        <w:rPr>
          <w:rFonts w:ascii="Arial" w:hAnsi="Arial" w:cs="Arial"/>
          <w:b/>
          <w:sz w:val="24"/>
          <w:szCs w:val="24"/>
        </w:rPr>
        <w:t xml:space="preserve"> w okresie realizacji będzie</w:t>
      </w:r>
      <w:r>
        <w:rPr>
          <w:rFonts w:ascii="Arial" w:hAnsi="Arial" w:cs="Arial"/>
          <w:b/>
          <w:sz w:val="24"/>
          <w:szCs w:val="24"/>
        </w:rPr>
        <w:t xml:space="preserve"> obliczane wg wzoru:</w:t>
      </w:r>
    </w:p>
    <w:p w14:paraId="432E8401" w14:textId="0CFBD06D" w:rsidR="00B655BD" w:rsidRPr="00621F47" w:rsidRDefault="00621F47" w:rsidP="009F2FB9">
      <w:pPr>
        <w:pStyle w:val="Bezodstpw"/>
        <w:spacing w:before="240" w:after="240"/>
        <w:rPr>
          <w:rFonts w:ascii="Arial" w:hAnsi="Arial" w:cs="Arial"/>
          <w:sz w:val="24"/>
          <w:szCs w:val="24"/>
        </w:rPr>
      </w:pPr>
      <m:oMathPara>
        <m:oMath>
          <m:r>
            <w:rPr>
              <w:rFonts w:ascii="Cambria Math" w:hAnsi="Cambria Math"/>
              <w:sz w:val="24"/>
              <w:szCs w:val="24"/>
            </w:rPr>
            <m:t>W=CJ*G+VAT</m:t>
          </m:r>
          <m:r>
            <m:rPr>
              <m:sty m:val="p"/>
            </m:rPr>
            <w:rPr>
              <w:rFonts w:ascii="Cambria Math" w:hAnsi="Cambria Math"/>
              <w:sz w:val="24"/>
              <w:szCs w:val="24"/>
            </w:rPr>
            <w:br/>
          </m:r>
        </m:oMath>
        <m:oMath>
          <m:r>
            <w:rPr>
              <w:rFonts w:ascii="Cambria Math" w:hAnsi="Cambria Math"/>
              <w:sz w:val="24"/>
              <w:szCs w:val="24"/>
            </w:rPr>
            <m:t xml:space="preserve">CJ= </m:t>
          </m:r>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avg</m:t>
              </m:r>
            </m:sub>
          </m:sSub>
          <m:r>
            <w:rPr>
              <w:rFonts w:ascii="Cambria Math" w:hAnsi="Cambria Math"/>
              <w:sz w:val="24"/>
              <w:szCs w:val="24"/>
            </w:rPr>
            <m:t>/1000*R</m:t>
          </m:r>
          <m:r>
            <w:rPr>
              <w:rFonts w:ascii="Cambria Math" w:hAnsi="Cambria Math" w:cs="Arial"/>
              <w:sz w:val="24"/>
              <w:szCs w:val="24"/>
            </w:rPr>
            <m:t>+N</m:t>
          </m:r>
        </m:oMath>
      </m:oMathPara>
    </w:p>
    <w:p w14:paraId="5D39AEEA" w14:textId="13C78958" w:rsidR="009F2FB9" w:rsidRPr="000852C0" w:rsidRDefault="009F2FB9" w:rsidP="009F2FB9">
      <w:pPr>
        <w:pStyle w:val="Bezodstpw"/>
        <w:spacing w:before="240" w:after="240"/>
        <w:rPr>
          <w:rFonts w:ascii="Arial" w:hAnsi="Arial" w:cs="Arial"/>
          <w:sz w:val="24"/>
          <w:szCs w:val="24"/>
        </w:rPr>
      </w:pPr>
      <w:r w:rsidRPr="000852C0">
        <w:rPr>
          <w:rFonts w:ascii="Arial" w:hAnsi="Arial" w:cs="Arial"/>
          <w:sz w:val="24"/>
          <w:szCs w:val="24"/>
        </w:rPr>
        <w:t>,gdzie:</w:t>
      </w:r>
    </w:p>
    <w:p w14:paraId="68ECC24B" w14:textId="3F99590D" w:rsidR="009F2FB9" w:rsidRPr="000852C0" w:rsidRDefault="009F2FB9" w:rsidP="007A7C9E">
      <w:pPr>
        <w:pStyle w:val="Bezodstpw"/>
        <w:spacing w:before="240" w:after="240"/>
        <w:ind w:left="851" w:hanging="425"/>
        <w:rPr>
          <w:rFonts w:ascii="Arial" w:hAnsi="Arial" w:cs="Arial"/>
          <w:sz w:val="24"/>
          <w:szCs w:val="24"/>
        </w:rPr>
      </w:pPr>
      <w:r w:rsidRPr="000241D9">
        <w:rPr>
          <w:rFonts w:ascii="Arial" w:hAnsi="Arial" w:cs="Arial"/>
          <w:b/>
          <w:bCs/>
          <w:sz w:val="24"/>
          <w:szCs w:val="24"/>
        </w:rPr>
        <w:t>W</w:t>
      </w:r>
      <w:r w:rsidR="007A7C9E">
        <w:rPr>
          <w:rFonts w:ascii="Arial" w:hAnsi="Arial" w:cs="Arial"/>
          <w:sz w:val="24"/>
          <w:szCs w:val="24"/>
        </w:rPr>
        <w:t> </w:t>
      </w:r>
      <w:r w:rsidRPr="000852C0">
        <w:rPr>
          <w:rFonts w:ascii="Arial" w:hAnsi="Arial" w:cs="Arial"/>
          <w:sz w:val="24"/>
          <w:szCs w:val="24"/>
        </w:rPr>
        <w:t>–</w:t>
      </w:r>
      <w:r w:rsidR="007A7C9E">
        <w:rPr>
          <w:rFonts w:ascii="Arial" w:hAnsi="Arial" w:cs="Arial"/>
          <w:sz w:val="24"/>
          <w:szCs w:val="24"/>
        </w:rPr>
        <w:t> </w:t>
      </w:r>
      <w:r w:rsidRPr="000852C0">
        <w:rPr>
          <w:rFonts w:ascii="Arial" w:hAnsi="Arial" w:cs="Arial"/>
          <w:sz w:val="24"/>
          <w:szCs w:val="24"/>
        </w:rPr>
        <w:t>wynagrodzenie brutto (PLN)</w:t>
      </w:r>
      <w:r w:rsidR="009A1758">
        <w:rPr>
          <w:rFonts w:ascii="Arial" w:hAnsi="Arial" w:cs="Arial"/>
          <w:sz w:val="24"/>
          <w:szCs w:val="24"/>
        </w:rPr>
        <w:t>,</w:t>
      </w:r>
    </w:p>
    <w:p w14:paraId="07DC5285" w14:textId="1C291040" w:rsidR="00052556" w:rsidRDefault="009F2FB9" w:rsidP="007A7C9E">
      <w:pPr>
        <w:pStyle w:val="Bezodstpw"/>
        <w:spacing w:before="240" w:after="240"/>
        <w:ind w:left="851" w:hanging="425"/>
        <w:jc w:val="both"/>
        <w:rPr>
          <w:rFonts w:ascii="Arial" w:hAnsi="Arial" w:cs="Arial"/>
          <w:sz w:val="24"/>
          <w:szCs w:val="24"/>
        </w:rPr>
      </w:pPr>
      <w:r w:rsidRPr="000241D9">
        <w:rPr>
          <w:rFonts w:ascii="Arial" w:hAnsi="Arial" w:cs="Arial"/>
          <w:b/>
          <w:bCs/>
          <w:sz w:val="24"/>
          <w:szCs w:val="24"/>
        </w:rPr>
        <w:t>CJ</w:t>
      </w:r>
      <w:r w:rsidR="007A7C9E">
        <w:rPr>
          <w:rFonts w:ascii="Arial" w:hAnsi="Arial" w:cs="Arial"/>
          <w:sz w:val="24"/>
          <w:szCs w:val="24"/>
        </w:rPr>
        <w:t> </w:t>
      </w:r>
      <w:r w:rsidRPr="000852C0">
        <w:rPr>
          <w:rFonts w:ascii="Arial" w:hAnsi="Arial" w:cs="Arial"/>
          <w:sz w:val="24"/>
          <w:szCs w:val="24"/>
        </w:rPr>
        <w:t>–</w:t>
      </w:r>
      <w:r w:rsidR="007A7C9E">
        <w:rPr>
          <w:rFonts w:ascii="Arial" w:hAnsi="Arial" w:cs="Arial"/>
          <w:sz w:val="24"/>
          <w:szCs w:val="24"/>
        </w:rPr>
        <w:t> </w:t>
      </w:r>
      <w:r w:rsidR="00052556" w:rsidRPr="000852C0">
        <w:rPr>
          <w:rFonts w:ascii="Arial" w:hAnsi="Arial" w:cs="Arial"/>
          <w:sz w:val="24"/>
          <w:szCs w:val="24"/>
        </w:rPr>
        <w:t xml:space="preserve">cena jednostkowa </w:t>
      </w:r>
      <w:r w:rsidR="00C13733">
        <w:rPr>
          <w:rFonts w:ascii="Arial" w:hAnsi="Arial" w:cs="Arial"/>
          <w:sz w:val="24"/>
          <w:szCs w:val="24"/>
        </w:rPr>
        <w:t>netto (PLN)</w:t>
      </w:r>
    </w:p>
    <w:p w14:paraId="51D51B3D" w14:textId="77777777" w:rsidR="00EE319D" w:rsidRDefault="000241D9" w:rsidP="00EE319D">
      <w:pPr>
        <w:pStyle w:val="Bezodstpw"/>
        <w:spacing w:before="240" w:after="240"/>
        <w:ind w:left="851" w:hanging="425"/>
        <w:jc w:val="both"/>
      </w:pPr>
      <w:r>
        <w:rPr>
          <w:rFonts w:ascii="Arial" w:hAnsi="Arial" w:cs="Arial"/>
          <w:b/>
          <w:bCs/>
          <w:sz w:val="24"/>
          <w:szCs w:val="24"/>
        </w:rPr>
        <w:t>G</w:t>
      </w:r>
      <w:r w:rsidR="007A7C9E" w:rsidRPr="007A7C9E">
        <w:rPr>
          <w:rFonts w:ascii="Arial" w:hAnsi="Arial" w:cs="Arial"/>
          <w:sz w:val="24"/>
          <w:szCs w:val="24"/>
        </w:rPr>
        <w:t> </w:t>
      </w:r>
      <w:r>
        <w:rPr>
          <w:rFonts w:ascii="Arial" w:hAnsi="Arial" w:cs="Arial"/>
          <w:sz w:val="24"/>
          <w:szCs w:val="24"/>
        </w:rPr>
        <w:t>–</w:t>
      </w:r>
      <w:r w:rsidR="007A7C9E">
        <w:rPr>
          <w:rFonts w:ascii="Arial" w:hAnsi="Arial" w:cs="Arial"/>
          <w:sz w:val="24"/>
          <w:szCs w:val="24"/>
        </w:rPr>
        <w:t> </w:t>
      </w:r>
      <w:r>
        <w:rPr>
          <w:rFonts w:ascii="Arial" w:hAnsi="Arial" w:cs="Arial"/>
          <w:sz w:val="24"/>
          <w:szCs w:val="24"/>
        </w:rPr>
        <w:t>ilość dostarczonego gazu (litr)</w:t>
      </w:r>
      <w:r w:rsidR="00381B61">
        <w:rPr>
          <w:rFonts w:ascii="Arial" w:hAnsi="Arial" w:cs="Arial"/>
          <w:sz w:val="24"/>
          <w:szCs w:val="24"/>
        </w:rPr>
        <w:t>,</w:t>
      </w:r>
      <w:r w:rsidR="00EE319D" w:rsidRPr="00EE319D">
        <w:t xml:space="preserve"> </w:t>
      </w:r>
    </w:p>
    <w:p w14:paraId="6EE8BE5A" w14:textId="23A77CDE" w:rsidR="00B725C4" w:rsidRDefault="00B725C4" w:rsidP="00EE319D">
      <w:pPr>
        <w:pStyle w:val="Bezodstpw"/>
        <w:spacing w:before="240" w:after="240"/>
        <w:ind w:left="851" w:hanging="425"/>
        <w:jc w:val="both"/>
        <w:rPr>
          <w:rFonts w:ascii="Arial" w:hAnsi="Arial" w:cs="Arial"/>
          <w:b/>
          <w:bCs/>
          <w:sz w:val="24"/>
          <w:szCs w:val="24"/>
        </w:rPr>
      </w:pPr>
      <w:r>
        <w:rPr>
          <w:rFonts w:ascii="Arial" w:hAnsi="Arial" w:cs="Arial"/>
          <w:b/>
          <w:bCs/>
          <w:sz w:val="24"/>
          <w:szCs w:val="24"/>
        </w:rPr>
        <w:t>R </w:t>
      </w:r>
      <w:r>
        <w:rPr>
          <w:rFonts w:ascii="Arial" w:hAnsi="Arial" w:cs="Arial"/>
          <w:sz w:val="24"/>
          <w:szCs w:val="24"/>
        </w:rPr>
        <w:t>–</w:t>
      </w:r>
      <w:r>
        <w:rPr>
          <w:rFonts w:ascii="Arial" w:hAnsi="Arial" w:cs="Arial"/>
          <w:b/>
          <w:bCs/>
          <w:sz w:val="24"/>
          <w:szCs w:val="24"/>
        </w:rPr>
        <w:t xml:space="preserve">  </w:t>
      </w:r>
      <w:r w:rsidRPr="00B725C4">
        <w:rPr>
          <w:rFonts w:ascii="Arial" w:hAnsi="Arial" w:cs="Arial"/>
          <w:sz w:val="24"/>
          <w:szCs w:val="24"/>
        </w:rPr>
        <w:t xml:space="preserve">gęstość gazu </w:t>
      </w:r>
      <w:r>
        <w:rPr>
          <w:rFonts w:ascii="Arial" w:hAnsi="Arial" w:cs="Arial"/>
          <w:sz w:val="24"/>
          <w:szCs w:val="24"/>
        </w:rPr>
        <w:t xml:space="preserve">propan </w:t>
      </w:r>
      <w:r w:rsidRPr="00B725C4">
        <w:rPr>
          <w:rFonts w:ascii="Arial" w:hAnsi="Arial" w:cs="Arial"/>
          <w:sz w:val="24"/>
          <w:szCs w:val="24"/>
        </w:rPr>
        <w:t>w danym miesiącu rozliczeniowym</w:t>
      </w:r>
      <w:r>
        <w:rPr>
          <w:rFonts w:ascii="Arial" w:hAnsi="Arial" w:cs="Arial"/>
          <w:sz w:val="24"/>
          <w:szCs w:val="24"/>
        </w:rPr>
        <w:t xml:space="preserve"> zgodnie z tab. 6.3.1</w:t>
      </w:r>
    </w:p>
    <w:p w14:paraId="54682A2B" w14:textId="6AF7BC67" w:rsidR="00EE319D" w:rsidRPr="00EE319D" w:rsidRDefault="00EE319D" w:rsidP="00EE319D">
      <w:pPr>
        <w:pStyle w:val="Bezodstpw"/>
        <w:spacing w:before="240" w:after="240"/>
        <w:ind w:left="851" w:hanging="425"/>
        <w:jc w:val="both"/>
        <w:rPr>
          <w:rFonts w:ascii="Arial" w:hAnsi="Arial" w:cs="Arial"/>
          <w:sz w:val="24"/>
          <w:szCs w:val="24"/>
        </w:rPr>
      </w:pPr>
      <w:proofErr w:type="spellStart"/>
      <w:r w:rsidRPr="00EE319D">
        <w:rPr>
          <w:rFonts w:ascii="Arial" w:hAnsi="Arial" w:cs="Arial"/>
          <w:b/>
          <w:bCs/>
          <w:sz w:val="24"/>
          <w:szCs w:val="24"/>
        </w:rPr>
        <w:t>Q</w:t>
      </w:r>
      <w:r w:rsidRPr="00EE319D">
        <w:rPr>
          <w:rFonts w:ascii="Arial" w:hAnsi="Arial" w:cs="Arial"/>
          <w:b/>
          <w:bCs/>
          <w:sz w:val="24"/>
          <w:szCs w:val="24"/>
          <w:vertAlign w:val="subscript"/>
        </w:rPr>
        <w:t>avg</w:t>
      </w:r>
      <w:proofErr w:type="spellEnd"/>
      <w:r w:rsidR="00B725C4">
        <w:rPr>
          <w:rFonts w:ascii="Arial" w:hAnsi="Arial" w:cs="Arial"/>
          <w:sz w:val="24"/>
          <w:szCs w:val="24"/>
        </w:rPr>
        <w:t> – </w:t>
      </w:r>
      <w:r w:rsidRPr="00EE319D">
        <w:rPr>
          <w:rFonts w:ascii="Arial" w:hAnsi="Arial" w:cs="Arial"/>
          <w:sz w:val="24"/>
          <w:szCs w:val="24"/>
        </w:rPr>
        <w:t>średnia arytmetyczna z notowań e-petrol z ostatnich 4-ech tygodni bezpośrednio poprzedzających okres rozliczeniowy: wartość Propan AVG na warunkach FCA granica wschodnia</w:t>
      </w:r>
      <w:r w:rsidR="00CA4C34">
        <w:rPr>
          <w:rFonts w:ascii="Arial" w:hAnsi="Arial" w:cs="Arial"/>
          <w:sz w:val="24"/>
          <w:szCs w:val="24"/>
        </w:rPr>
        <w:t>,</w:t>
      </w:r>
    </w:p>
    <w:p w14:paraId="09C94CC6" w14:textId="3BF96DD8" w:rsidR="00381B61" w:rsidRDefault="00EE319D" w:rsidP="00EE319D">
      <w:pPr>
        <w:pStyle w:val="Bezodstpw"/>
        <w:spacing w:before="240" w:after="240"/>
        <w:ind w:left="851" w:hanging="425"/>
        <w:jc w:val="both"/>
        <w:rPr>
          <w:rFonts w:ascii="Arial" w:hAnsi="Arial" w:cs="Arial"/>
          <w:sz w:val="24"/>
          <w:szCs w:val="24"/>
        </w:rPr>
      </w:pPr>
      <w:r w:rsidRPr="00EE319D">
        <w:rPr>
          <w:rFonts w:ascii="Arial" w:hAnsi="Arial" w:cs="Arial"/>
          <w:b/>
          <w:bCs/>
          <w:sz w:val="24"/>
          <w:szCs w:val="24"/>
        </w:rPr>
        <w:t>N</w:t>
      </w:r>
      <w:r w:rsidRPr="00EE319D">
        <w:rPr>
          <w:rFonts w:ascii="Arial" w:hAnsi="Arial" w:cs="Arial"/>
          <w:sz w:val="24"/>
          <w:szCs w:val="24"/>
        </w:rPr>
        <w:t xml:space="preserve"> </w:t>
      </w:r>
      <w:r w:rsidR="00B725C4">
        <w:rPr>
          <w:rFonts w:ascii="Arial" w:hAnsi="Arial" w:cs="Arial"/>
          <w:sz w:val="24"/>
          <w:szCs w:val="24"/>
        </w:rPr>
        <w:t>–</w:t>
      </w:r>
      <w:r w:rsidRPr="00EE319D">
        <w:rPr>
          <w:rFonts w:ascii="Arial" w:hAnsi="Arial" w:cs="Arial"/>
          <w:sz w:val="24"/>
          <w:szCs w:val="24"/>
        </w:rPr>
        <w:t xml:space="preserve"> narzut Wykonawcy na 1 tonie gazu netto obejmujący koszty dystrybucji oraz marżę handlową</w:t>
      </w:r>
      <w:r w:rsidR="00CA4C34">
        <w:rPr>
          <w:rFonts w:ascii="Arial" w:hAnsi="Arial" w:cs="Arial"/>
          <w:sz w:val="24"/>
          <w:szCs w:val="24"/>
        </w:rPr>
        <w:t>,</w:t>
      </w:r>
    </w:p>
    <w:p w14:paraId="7E412F95" w14:textId="6B6E2072" w:rsidR="000241D9" w:rsidRDefault="00381B61" w:rsidP="00381B61">
      <w:pPr>
        <w:pStyle w:val="Bezodstpw"/>
        <w:spacing w:before="240" w:after="240"/>
        <w:ind w:left="851" w:hanging="425"/>
        <w:jc w:val="both"/>
        <w:rPr>
          <w:rFonts w:ascii="Arial" w:hAnsi="Arial" w:cs="Arial"/>
          <w:sz w:val="24"/>
          <w:szCs w:val="24"/>
        </w:rPr>
      </w:pPr>
      <w:r>
        <w:rPr>
          <w:rFonts w:ascii="Arial" w:hAnsi="Arial" w:cs="Arial"/>
          <w:b/>
          <w:bCs/>
          <w:sz w:val="24"/>
          <w:szCs w:val="24"/>
        </w:rPr>
        <w:t>VAT </w:t>
      </w:r>
      <w:r>
        <w:rPr>
          <w:rFonts w:ascii="Arial" w:hAnsi="Arial" w:cs="Arial"/>
          <w:sz w:val="24"/>
          <w:szCs w:val="24"/>
        </w:rPr>
        <w:t>– obowiązujący podatek VAT</w:t>
      </w:r>
      <w:r w:rsidR="009A1758">
        <w:rPr>
          <w:rFonts w:ascii="Arial" w:hAnsi="Arial" w:cs="Arial"/>
          <w:sz w:val="24"/>
          <w:szCs w:val="24"/>
        </w:rPr>
        <w:t>.</w:t>
      </w:r>
    </w:p>
    <w:tbl>
      <w:tblPr>
        <w:tblStyle w:val="Tabela-Siatka"/>
        <w:tblW w:w="0" w:type="auto"/>
        <w:jc w:val="center"/>
        <w:tblLook w:val="04A0" w:firstRow="1" w:lastRow="0" w:firstColumn="1" w:lastColumn="0" w:noHBand="0" w:noVBand="1"/>
      </w:tblPr>
      <w:tblGrid>
        <w:gridCol w:w="704"/>
        <w:gridCol w:w="4749"/>
        <w:gridCol w:w="2758"/>
      </w:tblGrid>
      <w:tr w:rsidR="00E94461" w14:paraId="670B8A4A" w14:textId="77777777" w:rsidTr="009F335E">
        <w:trPr>
          <w:jc w:val="center"/>
        </w:trPr>
        <w:tc>
          <w:tcPr>
            <w:tcW w:w="704" w:type="dxa"/>
            <w:vAlign w:val="center"/>
          </w:tcPr>
          <w:p w14:paraId="774EC873" w14:textId="3D40CBB8" w:rsidR="00B725C4" w:rsidRDefault="00B725C4" w:rsidP="00B725C4">
            <w:pPr>
              <w:pStyle w:val="Bezodstpw"/>
              <w:spacing w:before="240" w:after="240"/>
              <w:jc w:val="center"/>
              <w:rPr>
                <w:rFonts w:ascii="Arial" w:hAnsi="Arial" w:cs="Arial"/>
                <w:sz w:val="24"/>
                <w:szCs w:val="24"/>
              </w:rPr>
            </w:pPr>
            <w:r>
              <w:rPr>
                <w:rFonts w:ascii="Arial" w:hAnsi="Arial" w:cs="Arial"/>
                <w:sz w:val="24"/>
                <w:szCs w:val="24"/>
              </w:rPr>
              <w:t>lp.</w:t>
            </w:r>
          </w:p>
        </w:tc>
        <w:tc>
          <w:tcPr>
            <w:tcW w:w="4749" w:type="dxa"/>
            <w:vAlign w:val="center"/>
          </w:tcPr>
          <w:p w14:paraId="246CD31F" w14:textId="60746989" w:rsidR="00B725C4" w:rsidRDefault="00B725C4" w:rsidP="00B725C4">
            <w:pPr>
              <w:pStyle w:val="Bezodstpw"/>
              <w:spacing w:before="240" w:after="240"/>
              <w:jc w:val="center"/>
              <w:rPr>
                <w:rFonts w:ascii="Arial" w:hAnsi="Arial" w:cs="Arial"/>
                <w:sz w:val="24"/>
                <w:szCs w:val="24"/>
              </w:rPr>
            </w:pPr>
            <w:r>
              <w:rPr>
                <w:rFonts w:ascii="Arial" w:hAnsi="Arial" w:cs="Arial"/>
                <w:sz w:val="24"/>
                <w:szCs w:val="24"/>
              </w:rPr>
              <w:t>miesiąc</w:t>
            </w:r>
          </w:p>
        </w:tc>
        <w:tc>
          <w:tcPr>
            <w:tcW w:w="2758" w:type="dxa"/>
            <w:vAlign w:val="center"/>
          </w:tcPr>
          <w:p w14:paraId="7DEC231A" w14:textId="40EB39BD" w:rsidR="00B725C4" w:rsidRDefault="00B725C4" w:rsidP="00B725C4">
            <w:pPr>
              <w:pStyle w:val="Bezodstpw"/>
              <w:spacing w:before="240" w:after="240"/>
              <w:jc w:val="center"/>
              <w:rPr>
                <w:rFonts w:ascii="Arial" w:hAnsi="Arial" w:cs="Arial"/>
                <w:sz w:val="24"/>
                <w:szCs w:val="24"/>
              </w:rPr>
            </w:pPr>
            <w:r>
              <w:rPr>
                <w:rFonts w:ascii="Arial" w:hAnsi="Arial" w:cs="Arial"/>
                <w:sz w:val="24"/>
                <w:szCs w:val="24"/>
              </w:rPr>
              <w:t>gęstość</w:t>
            </w:r>
            <w:r>
              <w:rPr>
                <w:rFonts w:ascii="Arial" w:hAnsi="Arial" w:cs="Arial"/>
                <w:sz w:val="24"/>
                <w:szCs w:val="24"/>
              </w:rPr>
              <w:br/>
              <w:t>[kg/l]</w:t>
            </w:r>
          </w:p>
        </w:tc>
      </w:tr>
      <w:tr w:rsidR="00E94461" w14:paraId="13407F3A" w14:textId="77777777" w:rsidTr="009F335E">
        <w:trPr>
          <w:trHeight w:val="567"/>
          <w:jc w:val="center"/>
        </w:trPr>
        <w:tc>
          <w:tcPr>
            <w:tcW w:w="704" w:type="dxa"/>
          </w:tcPr>
          <w:p w14:paraId="40C51DD0" w14:textId="3E96EABE"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1.</w:t>
            </w:r>
          </w:p>
        </w:tc>
        <w:tc>
          <w:tcPr>
            <w:tcW w:w="4749" w:type="dxa"/>
          </w:tcPr>
          <w:p w14:paraId="651581BD" w14:textId="026A2E82"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styczeń</w:t>
            </w:r>
          </w:p>
        </w:tc>
        <w:tc>
          <w:tcPr>
            <w:tcW w:w="2758" w:type="dxa"/>
          </w:tcPr>
          <w:p w14:paraId="051F0CF3" w14:textId="6D87E7FA"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0,531</w:t>
            </w:r>
          </w:p>
        </w:tc>
      </w:tr>
      <w:tr w:rsidR="00E94461" w14:paraId="5D71C633" w14:textId="77777777" w:rsidTr="009F335E">
        <w:trPr>
          <w:trHeight w:val="567"/>
          <w:jc w:val="center"/>
        </w:trPr>
        <w:tc>
          <w:tcPr>
            <w:tcW w:w="704" w:type="dxa"/>
          </w:tcPr>
          <w:p w14:paraId="2C5D8959" w14:textId="7C5E0A2A"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2.</w:t>
            </w:r>
          </w:p>
        </w:tc>
        <w:tc>
          <w:tcPr>
            <w:tcW w:w="4749" w:type="dxa"/>
          </w:tcPr>
          <w:p w14:paraId="1B6AD46E" w14:textId="64C6D689"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luty</w:t>
            </w:r>
          </w:p>
        </w:tc>
        <w:tc>
          <w:tcPr>
            <w:tcW w:w="2758" w:type="dxa"/>
          </w:tcPr>
          <w:p w14:paraId="6C64432B" w14:textId="287AE64E"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0,529</w:t>
            </w:r>
          </w:p>
        </w:tc>
      </w:tr>
      <w:tr w:rsidR="00E94461" w14:paraId="15EE75CA" w14:textId="77777777" w:rsidTr="009F335E">
        <w:trPr>
          <w:trHeight w:val="567"/>
          <w:jc w:val="center"/>
        </w:trPr>
        <w:tc>
          <w:tcPr>
            <w:tcW w:w="704" w:type="dxa"/>
          </w:tcPr>
          <w:p w14:paraId="70CD7CD9" w14:textId="3284AD86"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3.</w:t>
            </w:r>
          </w:p>
        </w:tc>
        <w:tc>
          <w:tcPr>
            <w:tcW w:w="4749" w:type="dxa"/>
          </w:tcPr>
          <w:p w14:paraId="163B875F" w14:textId="06B02867"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marzec</w:t>
            </w:r>
          </w:p>
        </w:tc>
        <w:tc>
          <w:tcPr>
            <w:tcW w:w="2758" w:type="dxa"/>
          </w:tcPr>
          <w:p w14:paraId="04C508C7" w14:textId="1D2A67D5"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0,524</w:t>
            </w:r>
          </w:p>
        </w:tc>
      </w:tr>
      <w:tr w:rsidR="00E94461" w14:paraId="4E803416" w14:textId="77777777" w:rsidTr="009F335E">
        <w:trPr>
          <w:trHeight w:val="567"/>
          <w:jc w:val="center"/>
        </w:trPr>
        <w:tc>
          <w:tcPr>
            <w:tcW w:w="704" w:type="dxa"/>
          </w:tcPr>
          <w:p w14:paraId="78298266" w14:textId="293530D3"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4.</w:t>
            </w:r>
          </w:p>
        </w:tc>
        <w:tc>
          <w:tcPr>
            <w:tcW w:w="4749" w:type="dxa"/>
          </w:tcPr>
          <w:p w14:paraId="6B7C6FD9" w14:textId="64192431"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kwiecień</w:t>
            </w:r>
          </w:p>
        </w:tc>
        <w:tc>
          <w:tcPr>
            <w:tcW w:w="2758" w:type="dxa"/>
          </w:tcPr>
          <w:p w14:paraId="1FDBCE25" w14:textId="1ABD47B9"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0,517</w:t>
            </w:r>
          </w:p>
        </w:tc>
      </w:tr>
      <w:tr w:rsidR="00E94461" w14:paraId="1F8DE90F" w14:textId="77777777" w:rsidTr="009F335E">
        <w:trPr>
          <w:trHeight w:val="567"/>
          <w:jc w:val="center"/>
        </w:trPr>
        <w:tc>
          <w:tcPr>
            <w:tcW w:w="704" w:type="dxa"/>
          </w:tcPr>
          <w:p w14:paraId="275B173F" w14:textId="322A551A"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5.</w:t>
            </w:r>
          </w:p>
        </w:tc>
        <w:tc>
          <w:tcPr>
            <w:tcW w:w="4749" w:type="dxa"/>
          </w:tcPr>
          <w:p w14:paraId="6C978AE6" w14:textId="3F8DDDCA"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maj</w:t>
            </w:r>
          </w:p>
        </w:tc>
        <w:tc>
          <w:tcPr>
            <w:tcW w:w="2758" w:type="dxa"/>
          </w:tcPr>
          <w:p w14:paraId="0CB8908B" w14:textId="2213C927"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0,510</w:t>
            </w:r>
          </w:p>
        </w:tc>
      </w:tr>
      <w:tr w:rsidR="00E94461" w14:paraId="2FE6A01E" w14:textId="77777777" w:rsidTr="009F335E">
        <w:trPr>
          <w:trHeight w:val="567"/>
          <w:jc w:val="center"/>
        </w:trPr>
        <w:tc>
          <w:tcPr>
            <w:tcW w:w="704" w:type="dxa"/>
          </w:tcPr>
          <w:p w14:paraId="22329FA5" w14:textId="07B9785E"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6.</w:t>
            </w:r>
          </w:p>
        </w:tc>
        <w:tc>
          <w:tcPr>
            <w:tcW w:w="4749" w:type="dxa"/>
          </w:tcPr>
          <w:p w14:paraId="0B234374" w14:textId="531E9EA7"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czerw</w:t>
            </w:r>
            <w:r w:rsidR="00E94461">
              <w:rPr>
                <w:rFonts w:ascii="Arial" w:hAnsi="Arial" w:cs="Arial"/>
                <w:sz w:val="24"/>
                <w:szCs w:val="24"/>
              </w:rPr>
              <w:t>i</w:t>
            </w:r>
            <w:r>
              <w:rPr>
                <w:rFonts w:ascii="Arial" w:hAnsi="Arial" w:cs="Arial"/>
                <w:sz w:val="24"/>
                <w:szCs w:val="24"/>
              </w:rPr>
              <w:t>ec</w:t>
            </w:r>
          </w:p>
        </w:tc>
        <w:tc>
          <w:tcPr>
            <w:tcW w:w="2758" w:type="dxa"/>
          </w:tcPr>
          <w:p w14:paraId="62DF69B1" w14:textId="23DF120A" w:rsidR="00B725C4" w:rsidRDefault="00B725C4" w:rsidP="009F335E">
            <w:pPr>
              <w:pStyle w:val="Bezodstpw"/>
              <w:spacing w:before="120" w:after="120"/>
              <w:jc w:val="center"/>
              <w:rPr>
                <w:rFonts w:ascii="Arial" w:hAnsi="Arial" w:cs="Arial"/>
                <w:sz w:val="24"/>
                <w:szCs w:val="24"/>
              </w:rPr>
            </w:pPr>
            <w:r>
              <w:rPr>
                <w:rFonts w:ascii="Arial" w:hAnsi="Arial" w:cs="Arial"/>
                <w:sz w:val="24"/>
                <w:szCs w:val="24"/>
              </w:rPr>
              <w:t>0,505</w:t>
            </w:r>
          </w:p>
        </w:tc>
      </w:tr>
      <w:tr w:rsidR="00E94461" w14:paraId="63C759ED" w14:textId="77777777" w:rsidTr="009F335E">
        <w:trPr>
          <w:trHeight w:val="567"/>
          <w:jc w:val="center"/>
        </w:trPr>
        <w:tc>
          <w:tcPr>
            <w:tcW w:w="704" w:type="dxa"/>
          </w:tcPr>
          <w:p w14:paraId="3D995931" w14:textId="5787D2C0" w:rsidR="00B725C4" w:rsidRDefault="00E94461" w:rsidP="009F335E">
            <w:pPr>
              <w:pStyle w:val="Bezodstpw"/>
              <w:spacing w:before="120" w:after="120"/>
              <w:jc w:val="center"/>
              <w:rPr>
                <w:rFonts w:ascii="Arial" w:hAnsi="Arial" w:cs="Arial"/>
                <w:sz w:val="24"/>
                <w:szCs w:val="24"/>
              </w:rPr>
            </w:pPr>
            <w:r>
              <w:rPr>
                <w:rFonts w:ascii="Arial" w:hAnsi="Arial" w:cs="Arial"/>
                <w:sz w:val="24"/>
                <w:szCs w:val="24"/>
              </w:rPr>
              <w:t>7.</w:t>
            </w:r>
          </w:p>
        </w:tc>
        <w:tc>
          <w:tcPr>
            <w:tcW w:w="4749" w:type="dxa"/>
          </w:tcPr>
          <w:p w14:paraId="3EFF92C7" w14:textId="32330491" w:rsidR="00B725C4" w:rsidRDefault="00C13733" w:rsidP="009F335E">
            <w:pPr>
              <w:pStyle w:val="Bezodstpw"/>
              <w:spacing w:before="120" w:after="120"/>
              <w:jc w:val="center"/>
              <w:rPr>
                <w:rFonts w:ascii="Arial" w:hAnsi="Arial" w:cs="Arial"/>
                <w:sz w:val="24"/>
                <w:szCs w:val="24"/>
              </w:rPr>
            </w:pPr>
            <w:r>
              <w:rPr>
                <w:rFonts w:ascii="Arial" w:hAnsi="Arial" w:cs="Arial"/>
                <w:sz w:val="24"/>
                <w:szCs w:val="24"/>
              </w:rPr>
              <w:t>lipiec</w:t>
            </w:r>
          </w:p>
        </w:tc>
        <w:tc>
          <w:tcPr>
            <w:tcW w:w="2758" w:type="dxa"/>
          </w:tcPr>
          <w:p w14:paraId="6DAEBE4C" w14:textId="59E63E4E" w:rsidR="00B725C4" w:rsidRDefault="00C13733" w:rsidP="009F335E">
            <w:pPr>
              <w:pStyle w:val="Bezodstpw"/>
              <w:spacing w:before="120" w:after="120"/>
              <w:jc w:val="center"/>
              <w:rPr>
                <w:rFonts w:ascii="Arial" w:hAnsi="Arial" w:cs="Arial"/>
                <w:sz w:val="24"/>
                <w:szCs w:val="24"/>
              </w:rPr>
            </w:pPr>
            <w:r>
              <w:rPr>
                <w:rFonts w:ascii="Arial" w:hAnsi="Arial" w:cs="Arial"/>
                <w:sz w:val="24"/>
                <w:szCs w:val="24"/>
              </w:rPr>
              <w:t>0,502</w:t>
            </w:r>
          </w:p>
        </w:tc>
      </w:tr>
      <w:tr w:rsidR="00C13733" w14:paraId="7E55CE66" w14:textId="77777777" w:rsidTr="009F335E">
        <w:trPr>
          <w:trHeight w:val="567"/>
          <w:jc w:val="center"/>
        </w:trPr>
        <w:tc>
          <w:tcPr>
            <w:tcW w:w="704" w:type="dxa"/>
          </w:tcPr>
          <w:p w14:paraId="3B982330" w14:textId="659F022A"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8.</w:t>
            </w:r>
          </w:p>
        </w:tc>
        <w:tc>
          <w:tcPr>
            <w:tcW w:w="4749" w:type="dxa"/>
          </w:tcPr>
          <w:p w14:paraId="568AC739" w14:textId="477C3A91"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sierpień</w:t>
            </w:r>
          </w:p>
        </w:tc>
        <w:tc>
          <w:tcPr>
            <w:tcW w:w="2758" w:type="dxa"/>
          </w:tcPr>
          <w:p w14:paraId="2509A6EE" w14:textId="3788C5A9"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0,505</w:t>
            </w:r>
          </w:p>
        </w:tc>
      </w:tr>
      <w:tr w:rsidR="00C13733" w14:paraId="7923979F" w14:textId="77777777" w:rsidTr="009F335E">
        <w:trPr>
          <w:trHeight w:val="567"/>
          <w:jc w:val="center"/>
        </w:trPr>
        <w:tc>
          <w:tcPr>
            <w:tcW w:w="704" w:type="dxa"/>
          </w:tcPr>
          <w:p w14:paraId="67FDBCE4" w14:textId="7C4E0018"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9.</w:t>
            </w:r>
          </w:p>
        </w:tc>
        <w:tc>
          <w:tcPr>
            <w:tcW w:w="4749" w:type="dxa"/>
          </w:tcPr>
          <w:p w14:paraId="0C445BFC" w14:textId="3EC85D7A"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wrzesień</w:t>
            </w:r>
          </w:p>
        </w:tc>
        <w:tc>
          <w:tcPr>
            <w:tcW w:w="2758" w:type="dxa"/>
          </w:tcPr>
          <w:p w14:paraId="35898E44" w14:textId="00EB07BD"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0,510</w:t>
            </w:r>
          </w:p>
        </w:tc>
      </w:tr>
      <w:tr w:rsidR="00C13733" w14:paraId="4753903A" w14:textId="77777777" w:rsidTr="009F335E">
        <w:trPr>
          <w:trHeight w:val="567"/>
          <w:jc w:val="center"/>
        </w:trPr>
        <w:tc>
          <w:tcPr>
            <w:tcW w:w="704" w:type="dxa"/>
          </w:tcPr>
          <w:p w14:paraId="511415E2" w14:textId="1BFC1F9C"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lastRenderedPageBreak/>
              <w:t>10.</w:t>
            </w:r>
          </w:p>
        </w:tc>
        <w:tc>
          <w:tcPr>
            <w:tcW w:w="4749" w:type="dxa"/>
          </w:tcPr>
          <w:p w14:paraId="0A986322" w14:textId="6F1A4763"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październik</w:t>
            </w:r>
          </w:p>
        </w:tc>
        <w:tc>
          <w:tcPr>
            <w:tcW w:w="2758" w:type="dxa"/>
          </w:tcPr>
          <w:p w14:paraId="131FD5A3" w14:textId="15E2DC01"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0,517</w:t>
            </w:r>
          </w:p>
        </w:tc>
      </w:tr>
      <w:tr w:rsidR="00C13733" w14:paraId="5EF48BC8" w14:textId="77777777" w:rsidTr="009F335E">
        <w:trPr>
          <w:trHeight w:val="567"/>
          <w:jc w:val="center"/>
        </w:trPr>
        <w:tc>
          <w:tcPr>
            <w:tcW w:w="704" w:type="dxa"/>
          </w:tcPr>
          <w:p w14:paraId="7B885D00" w14:textId="21E68DAB"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11.</w:t>
            </w:r>
          </w:p>
        </w:tc>
        <w:tc>
          <w:tcPr>
            <w:tcW w:w="4749" w:type="dxa"/>
          </w:tcPr>
          <w:p w14:paraId="3964BAAB" w14:textId="2BCB0B1D"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listopad</w:t>
            </w:r>
          </w:p>
        </w:tc>
        <w:tc>
          <w:tcPr>
            <w:tcW w:w="2758" w:type="dxa"/>
          </w:tcPr>
          <w:p w14:paraId="6859FAB9" w14:textId="2020FD92"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0,524</w:t>
            </w:r>
          </w:p>
        </w:tc>
      </w:tr>
      <w:tr w:rsidR="00C13733" w14:paraId="04636F0A" w14:textId="77777777" w:rsidTr="009F335E">
        <w:trPr>
          <w:trHeight w:val="567"/>
          <w:jc w:val="center"/>
        </w:trPr>
        <w:tc>
          <w:tcPr>
            <w:tcW w:w="704" w:type="dxa"/>
          </w:tcPr>
          <w:p w14:paraId="5558CA6C" w14:textId="0FE3D89C"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12.</w:t>
            </w:r>
          </w:p>
        </w:tc>
        <w:tc>
          <w:tcPr>
            <w:tcW w:w="4749" w:type="dxa"/>
          </w:tcPr>
          <w:p w14:paraId="4A5A7EC7" w14:textId="5FBDF560" w:rsidR="00C13733" w:rsidRDefault="00C13733" w:rsidP="009F335E">
            <w:pPr>
              <w:pStyle w:val="Bezodstpw"/>
              <w:spacing w:before="120" w:after="120"/>
              <w:jc w:val="center"/>
              <w:rPr>
                <w:rFonts w:ascii="Arial" w:hAnsi="Arial" w:cs="Arial"/>
                <w:sz w:val="24"/>
                <w:szCs w:val="24"/>
              </w:rPr>
            </w:pPr>
            <w:r>
              <w:rPr>
                <w:rFonts w:ascii="Arial" w:hAnsi="Arial" w:cs="Arial"/>
                <w:sz w:val="24"/>
                <w:szCs w:val="24"/>
              </w:rPr>
              <w:t>grudzień</w:t>
            </w:r>
          </w:p>
        </w:tc>
        <w:tc>
          <w:tcPr>
            <w:tcW w:w="2758" w:type="dxa"/>
          </w:tcPr>
          <w:p w14:paraId="0CBE8791" w14:textId="69D19437" w:rsidR="00C13733" w:rsidRDefault="00C13733" w:rsidP="009F335E">
            <w:pPr>
              <w:pStyle w:val="Bezodstpw"/>
              <w:keepNext/>
              <w:spacing w:before="120" w:after="120"/>
              <w:jc w:val="center"/>
              <w:rPr>
                <w:rFonts w:ascii="Arial" w:hAnsi="Arial" w:cs="Arial"/>
                <w:sz w:val="24"/>
                <w:szCs w:val="24"/>
              </w:rPr>
            </w:pPr>
            <w:r>
              <w:rPr>
                <w:rFonts w:ascii="Arial" w:hAnsi="Arial" w:cs="Arial"/>
                <w:sz w:val="24"/>
                <w:szCs w:val="24"/>
              </w:rPr>
              <w:t>0,528</w:t>
            </w:r>
          </w:p>
        </w:tc>
      </w:tr>
    </w:tbl>
    <w:p w14:paraId="7ADFA069" w14:textId="0EF22F36" w:rsidR="00B725C4" w:rsidRPr="009F335E" w:rsidRDefault="009F335E" w:rsidP="009F335E">
      <w:pPr>
        <w:pStyle w:val="Legenda"/>
        <w:rPr>
          <w:rFonts w:ascii="Arial" w:hAnsi="Arial" w:cs="Arial"/>
          <w:i w:val="0"/>
          <w:iCs w:val="0"/>
          <w:color w:val="auto"/>
          <w:sz w:val="28"/>
          <w:szCs w:val="28"/>
        </w:rPr>
      </w:pPr>
      <w:r w:rsidRPr="009F335E">
        <w:rPr>
          <w:rFonts w:ascii="Arial" w:hAnsi="Arial" w:cs="Arial"/>
          <w:i w:val="0"/>
          <w:iCs w:val="0"/>
          <w:color w:val="auto"/>
          <w:sz w:val="20"/>
          <w:szCs w:val="20"/>
        </w:rPr>
        <w:t xml:space="preserve">tab. 6.3.1 </w:t>
      </w:r>
      <w:r w:rsidRPr="009F335E">
        <w:rPr>
          <w:rFonts w:ascii="Arial" w:hAnsi="Arial" w:cs="Arial"/>
          <w:i w:val="0"/>
          <w:iCs w:val="0"/>
          <w:noProof/>
          <w:color w:val="auto"/>
          <w:sz w:val="20"/>
          <w:szCs w:val="20"/>
        </w:rPr>
        <w:t xml:space="preserve"> - Gęstość gazu propna w danym miesiącu.</w:t>
      </w:r>
    </w:p>
    <w:p w14:paraId="09FEA06D" w14:textId="76541D17" w:rsidR="00A22D10" w:rsidRDefault="00A22D10" w:rsidP="00516571">
      <w:pPr>
        <w:pStyle w:val="Bezodstpw"/>
        <w:numPr>
          <w:ilvl w:val="0"/>
          <w:numId w:val="1"/>
        </w:numPr>
        <w:tabs>
          <w:tab w:val="left" w:pos="426"/>
        </w:tabs>
        <w:ind w:left="0" w:firstLine="0"/>
        <w:jc w:val="both"/>
        <w:rPr>
          <w:rFonts w:ascii="Arial" w:hAnsi="Arial" w:cs="Arial"/>
          <w:b/>
          <w:bCs/>
          <w:sz w:val="24"/>
          <w:szCs w:val="24"/>
        </w:rPr>
      </w:pPr>
      <w:r w:rsidRPr="004E05B5">
        <w:rPr>
          <w:rFonts w:ascii="Arial" w:hAnsi="Arial" w:cs="Arial"/>
          <w:b/>
          <w:bCs/>
          <w:sz w:val="24"/>
          <w:szCs w:val="24"/>
        </w:rPr>
        <w:t>W terminach realizacji dostaw wartość brutto dostarczane</w:t>
      </w:r>
      <w:r>
        <w:rPr>
          <w:rFonts w:ascii="Arial" w:hAnsi="Arial" w:cs="Arial"/>
          <w:b/>
          <w:bCs/>
          <w:sz w:val="24"/>
          <w:szCs w:val="24"/>
        </w:rPr>
        <w:t>go</w:t>
      </w:r>
      <w:r w:rsidRPr="004E05B5">
        <w:rPr>
          <w:rFonts w:ascii="Arial" w:hAnsi="Arial" w:cs="Arial"/>
          <w:b/>
          <w:bCs/>
          <w:sz w:val="24"/>
          <w:szCs w:val="24"/>
        </w:rPr>
        <w:t xml:space="preserve"> </w:t>
      </w:r>
      <w:r>
        <w:rPr>
          <w:rFonts w:ascii="Arial" w:hAnsi="Arial" w:cs="Arial"/>
          <w:b/>
          <w:bCs/>
          <w:sz w:val="24"/>
          <w:szCs w:val="24"/>
        </w:rPr>
        <w:t xml:space="preserve">gazu </w:t>
      </w:r>
      <w:r w:rsidRPr="004E05B5">
        <w:rPr>
          <w:rFonts w:ascii="Arial" w:hAnsi="Arial" w:cs="Arial"/>
          <w:b/>
          <w:bCs/>
          <w:sz w:val="24"/>
          <w:szCs w:val="24"/>
        </w:rPr>
        <w:t xml:space="preserve">wykazana na fakturze będzie określana każdorazowo w oparciu o hurtową cenę netto </w:t>
      </w:r>
      <w:r>
        <w:rPr>
          <w:rFonts w:ascii="Arial" w:hAnsi="Arial" w:cs="Arial"/>
          <w:b/>
          <w:bCs/>
          <w:sz w:val="24"/>
          <w:szCs w:val="24"/>
        </w:rPr>
        <w:t xml:space="preserve">gazu </w:t>
      </w:r>
      <w:r w:rsidRPr="004E05B5">
        <w:rPr>
          <w:rFonts w:ascii="Arial" w:hAnsi="Arial" w:cs="Arial"/>
          <w:b/>
          <w:bCs/>
          <w:sz w:val="24"/>
          <w:szCs w:val="24"/>
        </w:rPr>
        <w:t xml:space="preserve">przedstawioną na oficjalnej stronie internetowej producenta/importera w dniu zakupu, powiększoną, </w:t>
      </w:r>
      <w:bookmarkStart w:id="3" w:name="_Hlk90018763"/>
      <w:r w:rsidRPr="004E05B5">
        <w:rPr>
          <w:rFonts w:ascii="Arial" w:hAnsi="Arial" w:cs="Arial"/>
          <w:b/>
          <w:bCs/>
          <w:sz w:val="24"/>
          <w:szCs w:val="24"/>
        </w:rPr>
        <w:t xml:space="preserve">pomniejszoną o </w:t>
      </w:r>
      <w:r>
        <w:rPr>
          <w:rFonts w:ascii="Arial" w:hAnsi="Arial" w:cs="Arial"/>
          <w:b/>
          <w:bCs/>
          <w:sz w:val="24"/>
          <w:szCs w:val="24"/>
        </w:rPr>
        <w:t xml:space="preserve">stały </w:t>
      </w:r>
      <w:r w:rsidRPr="004E05B5">
        <w:rPr>
          <w:rFonts w:ascii="Arial" w:hAnsi="Arial" w:cs="Arial"/>
          <w:b/>
          <w:bCs/>
          <w:sz w:val="24"/>
          <w:szCs w:val="24"/>
        </w:rPr>
        <w:t>upust</w:t>
      </w:r>
      <w:r>
        <w:rPr>
          <w:rFonts w:ascii="Arial" w:hAnsi="Arial" w:cs="Arial"/>
          <w:b/>
          <w:bCs/>
          <w:sz w:val="24"/>
          <w:szCs w:val="24"/>
        </w:rPr>
        <w:t xml:space="preserve"> lub powiększoną o stałą marżę</w:t>
      </w:r>
      <w:bookmarkEnd w:id="3"/>
      <w:r w:rsidRPr="004E05B5">
        <w:rPr>
          <w:rFonts w:ascii="Arial" w:hAnsi="Arial" w:cs="Arial"/>
          <w:b/>
          <w:bCs/>
          <w:sz w:val="24"/>
          <w:szCs w:val="24"/>
        </w:rPr>
        <w:t xml:space="preserve">, wskazane w § </w:t>
      </w:r>
      <w:r>
        <w:rPr>
          <w:rFonts w:ascii="Arial" w:hAnsi="Arial" w:cs="Arial"/>
          <w:b/>
          <w:bCs/>
          <w:sz w:val="24"/>
          <w:szCs w:val="24"/>
        </w:rPr>
        <w:t>6</w:t>
      </w:r>
      <w:r w:rsidRPr="004E05B5">
        <w:rPr>
          <w:rFonts w:ascii="Arial" w:hAnsi="Arial" w:cs="Arial"/>
          <w:b/>
          <w:bCs/>
          <w:sz w:val="24"/>
          <w:szCs w:val="24"/>
        </w:rPr>
        <w:t xml:space="preserve"> ust. </w:t>
      </w:r>
      <w:r>
        <w:rPr>
          <w:rFonts w:ascii="Arial" w:hAnsi="Arial" w:cs="Arial"/>
          <w:b/>
          <w:bCs/>
          <w:sz w:val="24"/>
          <w:szCs w:val="24"/>
        </w:rPr>
        <w:t>5</w:t>
      </w:r>
      <w:r w:rsidRPr="004E05B5">
        <w:rPr>
          <w:rFonts w:ascii="Arial" w:hAnsi="Arial" w:cs="Arial"/>
          <w:b/>
          <w:bCs/>
          <w:sz w:val="24"/>
          <w:szCs w:val="24"/>
        </w:rPr>
        <w:t xml:space="preserve"> oraz ilości </w:t>
      </w:r>
      <w:r>
        <w:rPr>
          <w:rFonts w:ascii="Arial" w:hAnsi="Arial" w:cs="Arial"/>
          <w:b/>
          <w:bCs/>
          <w:sz w:val="24"/>
          <w:szCs w:val="24"/>
        </w:rPr>
        <w:t>zatankowanego do zbiorników zamówionego gazu</w:t>
      </w:r>
      <w:r w:rsidRPr="004E05B5">
        <w:rPr>
          <w:rFonts w:ascii="Arial" w:hAnsi="Arial" w:cs="Arial"/>
          <w:b/>
          <w:bCs/>
          <w:sz w:val="24"/>
          <w:szCs w:val="24"/>
        </w:rPr>
        <w:t xml:space="preserve"> i należnej kwoty podatku VAT</w:t>
      </w:r>
      <w:r>
        <w:rPr>
          <w:rFonts w:ascii="Arial" w:hAnsi="Arial" w:cs="Arial"/>
          <w:b/>
          <w:bCs/>
          <w:sz w:val="24"/>
          <w:szCs w:val="24"/>
        </w:rPr>
        <w:t>.</w:t>
      </w:r>
    </w:p>
    <w:p w14:paraId="5B28EDF6" w14:textId="0DC84AE5" w:rsidR="009A1758" w:rsidRDefault="00CA4C34" w:rsidP="00516571">
      <w:pPr>
        <w:pStyle w:val="Bezodstpw"/>
        <w:numPr>
          <w:ilvl w:val="0"/>
          <w:numId w:val="1"/>
        </w:numPr>
        <w:tabs>
          <w:tab w:val="left" w:pos="426"/>
        </w:tabs>
        <w:ind w:left="0" w:firstLine="0"/>
        <w:jc w:val="both"/>
        <w:rPr>
          <w:rFonts w:ascii="Arial" w:hAnsi="Arial" w:cs="Arial"/>
          <w:b/>
          <w:bCs/>
          <w:sz w:val="24"/>
          <w:szCs w:val="24"/>
        </w:rPr>
      </w:pPr>
      <w:r>
        <w:rPr>
          <w:rFonts w:ascii="Arial" w:hAnsi="Arial" w:cs="Arial"/>
          <w:b/>
          <w:bCs/>
          <w:sz w:val="24"/>
          <w:szCs w:val="24"/>
        </w:rPr>
        <w:t>Stały narzut</w:t>
      </w:r>
      <w:r w:rsidR="009A1758">
        <w:rPr>
          <w:rFonts w:ascii="Arial" w:hAnsi="Arial" w:cs="Arial"/>
          <w:b/>
          <w:bCs/>
          <w:sz w:val="24"/>
          <w:szCs w:val="24"/>
        </w:rPr>
        <w:t xml:space="preserve"> </w:t>
      </w:r>
      <w:r w:rsidR="00C811EC">
        <w:rPr>
          <w:rFonts w:ascii="Arial" w:hAnsi="Arial" w:cs="Arial"/>
          <w:b/>
          <w:bCs/>
          <w:sz w:val="24"/>
          <w:szCs w:val="24"/>
        </w:rPr>
        <w:t>(</w:t>
      </w:r>
      <w:r>
        <w:rPr>
          <w:rFonts w:ascii="Arial" w:hAnsi="Arial" w:cs="Arial"/>
          <w:b/>
          <w:bCs/>
          <w:sz w:val="24"/>
          <w:szCs w:val="24"/>
        </w:rPr>
        <w:t>N</w:t>
      </w:r>
      <w:r w:rsidR="00C811EC">
        <w:rPr>
          <w:rFonts w:ascii="Arial" w:hAnsi="Arial" w:cs="Arial"/>
          <w:sz w:val="24"/>
          <w:szCs w:val="24"/>
        </w:rPr>
        <w:t xml:space="preserve">) </w:t>
      </w:r>
      <w:r w:rsidR="009A1758">
        <w:rPr>
          <w:rFonts w:ascii="Arial" w:hAnsi="Arial" w:cs="Arial"/>
          <w:b/>
          <w:bCs/>
          <w:sz w:val="24"/>
          <w:szCs w:val="24"/>
        </w:rPr>
        <w:t>przez cały okres obowiązywania umowy w</w:t>
      </w:r>
      <w:r w:rsidR="00C811EC">
        <w:rPr>
          <w:rFonts w:ascii="Arial" w:hAnsi="Arial" w:cs="Arial"/>
          <w:b/>
          <w:bCs/>
          <w:sz w:val="24"/>
          <w:szCs w:val="24"/>
        </w:rPr>
        <w:t> </w:t>
      </w:r>
      <w:r w:rsidR="009A1758">
        <w:rPr>
          <w:rFonts w:ascii="Arial" w:hAnsi="Arial" w:cs="Arial"/>
          <w:b/>
          <w:bCs/>
          <w:sz w:val="24"/>
          <w:szCs w:val="24"/>
        </w:rPr>
        <w:t>wysokości ……………………..PLN netto/litr</w:t>
      </w:r>
    </w:p>
    <w:p w14:paraId="1C08184B" w14:textId="5ABCA175" w:rsidR="00555D4D" w:rsidRPr="00555D4D" w:rsidRDefault="00555D4D" w:rsidP="00516571">
      <w:pPr>
        <w:pStyle w:val="Bezodstpw"/>
        <w:numPr>
          <w:ilvl w:val="0"/>
          <w:numId w:val="1"/>
        </w:numPr>
        <w:tabs>
          <w:tab w:val="left" w:pos="426"/>
        </w:tabs>
        <w:ind w:left="0" w:firstLine="0"/>
        <w:jc w:val="both"/>
        <w:rPr>
          <w:rFonts w:ascii="Arial" w:hAnsi="Arial" w:cs="Arial"/>
          <w:sz w:val="24"/>
          <w:szCs w:val="24"/>
        </w:rPr>
      </w:pPr>
      <w:r>
        <w:rPr>
          <w:rFonts w:ascii="Arial" w:hAnsi="Arial" w:cs="Arial"/>
          <w:sz w:val="24"/>
          <w:szCs w:val="24"/>
        </w:rPr>
        <w:t>Za dostarczony gaz Zamawiający zapłaci Wykonawcy wynagrodzenie obliczone wg wzoru z ust. 3 na podstawie faktury VAT</w:t>
      </w:r>
    </w:p>
    <w:p w14:paraId="564789E7" w14:textId="2703E305" w:rsidR="00D94DCE" w:rsidRPr="00CA2435" w:rsidRDefault="00D94DCE" w:rsidP="00516571">
      <w:pPr>
        <w:pStyle w:val="Bezodstpw"/>
        <w:numPr>
          <w:ilvl w:val="0"/>
          <w:numId w:val="1"/>
        </w:numPr>
        <w:tabs>
          <w:tab w:val="left" w:pos="426"/>
        </w:tabs>
        <w:ind w:left="0" w:firstLine="0"/>
        <w:jc w:val="both"/>
        <w:rPr>
          <w:rFonts w:ascii="Arial" w:hAnsi="Arial" w:cs="Arial"/>
          <w:b/>
          <w:bCs/>
          <w:sz w:val="24"/>
          <w:szCs w:val="24"/>
        </w:rPr>
      </w:pPr>
      <w:r w:rsidRPr="00CA2435">
        <w:rPr>
          <w:rFonts w:ascii="Arial" w:hAnsi="Arial" w:cs="Arial"/>
          <w:b/>
          <w:bCs/>
          <w:sz w:val="24"/>
          <w:szCs w:val="24"/>
        </w:rPr>
        <w:t>Strony wspólnie ustalają, że wynagrodzenie przysługujące wykonawcy przez cały okres obowiązywania niniejszej umowy nie może przekroczyć kwoty</w:t>
      </w:r>
      <w:r w:rsidR="008D5E18" w:rsidRPr="00CA2435">
        <w:rPr>
          <w:rFonts w:ascii="Arial" w:hAnsi="Arial" w:cs="Arial"/>
          <w:b/>
          <w:bCs/>
          <w:sz w:val="24"/>
          <w:szCs w:val="24"/>
        </w:rPr>
        <w:t xml:space="preserve"> </w:t>
      </w:r>
      <w:r w:rsidR="008B435B">
        <w:rPr>
          <w:rFonts w:ascii="Arial" w:hAnsi="Arial" w:cs="Arial"/>
          <w:b/>
          <w:bCs/>
          <w:sz w:val="24"/>
          <w:szCs w:val="24"/>
        </w:rPr>
        <w:t>…………………………………………</w:t>
      </w:r>
      <w:r w:rsidR="00553EEB">
        <w:rPr>
          <w:rFonts w:ascii="Arial" w:hAnsi="Arial" w:cs="Arial"/>
          <w:b/>
          <w:bCs/>
          <w:sz w:val="24"/>
          <w:szCs w:val="24"/>
        </w:rPr>
        <w:t xml:space="preserve"> </w:t>
      </w:r>
      <w:r w:rsidRPr="00CA2435">
        <w:rPr>
          <w:rFonts w:ascii="Arial" w:hAnsi="Arial" w:cs="Arial"/>
          <w:b/>
          <w:bCs/>
          <w:sz w:val="24"/>
          <w:szCs w:val="24"/>
        </w:rPr>
        <w:t>zł brutto</w:t>
      </w:r>
      <w:r w:rsidR="008D5E18" w:rsidRPr="00CA2435">
        <w:rPr>
          <w:rFonts w:ascii="Arial" w:hAnsi="Arial" w:cs="Arial"/>
          <w:b/>
          <w:bCs/>
          <w:sz w:val="24"/>
          <w:szCs w:val="24"/>
        </w:rPr>
        <w:t xml:space="preserve"> (słownie:</w:t>
      </w:r>
      <w:r w:rsidR="008F1E5E">
        <w:rPr>
          <w:rFonts w:ascii="Arial" w:hAnsi="Arial" w:cs="Arial"/>
          <w:b/>
          <w:bCs/>
          <w:sz w:val="24"/>
          <w:szCs w:val="24"/>
        </w:rPr>
        <w:t>……………………………….</w:t>
      </w:r>
      <w:r w:rsidR="008D5E18" w:rsidRPr="00CA2435">
        <w:rPr>
          <w:rFonts w:ascii="Arial" w:hAnsi="Arial" w:cs="Arial"/>
          <w:b/>
          <w:bCs/>
          <w:sz w:val="24"/>
          <w:szCs w:val="24"/>
        </w:rPr>
        <w:t>)</w:t>
      </w:r>
      <w:r w:rsidRPr="00CA2435">
        <w:rPr>
          <w:rFonts w:ascii="Arial" w:hAnsi="Arial" w:cs="Arial"/>
          <w:b/>
          <w:bCs/>
          <w:sz w:val="24"/>
          <w:szCs w:val="24"/>
        </w:rPr>
        <w:t>.</w:t>
      </w:r>
    </w:p>
    <w:bookmarkEnd w:id="2"/>
    <w:p w14:paraId="118254AA" w14:textId="691EC8B5" w:rsidR="00D94DCE" w:rsidRDefault="00D94DCE" w:rsidP="00516571">
      <w:pPr>
        <w:pStyle w:val="Bezodstpw"/>
        <w:numPr>
          <w:ilvl w:val="0"/>
          <w:numId w:val="1"/>
        </w:numPr>
        <w:tabs>
          <w:tab w:val="left" w:pos="426"/>
        </w:tabs>
        <w:ind w:left="0" w:firstLine="0"/>
        <w:jc w:val="both"/>
        <w:rPr>
          <w:rFonts w:ascii="Arial" w:hAnsi="Arial" w:cs="Arial"/>
          <w:bCs/>
          <w:sz w:val="24"/>
          <w:szCs w:val="24"/>
        </w:rPr>
      </w:pPr>
      <w:r>
        <w:rPr>
          <w:rFonts w:ascii="Arial" w:hAnsi="Arial" w:cs="Arial"/>
          <w:bCs/>
          <w:sz w:val="24"/>
          <w:szCs w:val="24"/>
        </w:rPr>
        <w:t>Zamawiający zastrzega sobie prawo do niewykorzystania pełnej kwoty</w:t>
      </w:r>
      <w:r w:rsidR="00203FDD">
        <w:rPr>
          <w:rFonts w:ascii="Arial" w:hAnsi="Arial" w:cs="Arial"/>
          <w:bCs/>
          <w:sz w:val="24"/>
          <w:szCs w:val="24"/>
        </w:rPr>
        <w:t>,</w:t>
      </w:r>
      <w:r>
        <w:rPr>
          <w:rFonts w:ascii="Arial" w:hAnsi="Arial" w:cs="Arial"/>
          <w:bCs/>
          <w:sz w:val="24"/>
          <w:szCs w:val="24"/>
        </w:rPr>
        <w:t xml:space="preserve"> o której mowa w ust. </w:t>
      </w:r>
      <w:r w:rsidR="00555D4D">
        <w:rPr>
          <w:rFonts w:ascii="Arial" w:hAnsi="Arial" w:cs="Arial"/>
          <w:bCs/>
          <w:sz w:val="24"/>
          <w:szCs w:val="24"/>
        </w:rPr>
        <w:t>6</w:t>
      </w:r>
      <w:r>
        <w:rPr>
          <w:rFonts w:ascii="Arial" w:hAnsi="Arial" w:cs="Arial"/>
          <w:bCs/>
          <w:sz w:val="24"/>
          <w:szCs w:val="24"/>
        </w:rPr>
        <w:t>, w zależności od warunków atmosferycznych.</w:t>
      </w:r>
    </w:p>
    <w:p w14:paraId="4FF6A6E5" w14:textId="63C266C2" w:rsidR="00D94DCE" w:rsidRDefault="00D94DCE" w:rsidP="00516571">
      <w:pPr>
        <w:pStyle w:val="Bezodstpw"/>
        <w:numPr>
          <w:ilvl w:val="0"/>
          <w:numId w:val="1"/>
        </w:numPr>
        <w:tabs>
          <w:tab w:val="left" w:pos="426"/>
        </w:tabs>
        <w:ind w:left="0" w:firstLine="0"/>
        <w:jc w:val="both"/>
        <w:rPr>
          <w:rFonts w:ascii="Arial" w:hAnsi="Arial" w:cs="Arial"/>
          <w:bCs/>
          <w:sz w:val="24"/>
          <w:szCs w:val="24"/>
        </w:rPr>
      </w:pPr>
      <w:r>
        <w:rPr>
          <w:rFonts w:ascii="Arial" w:hAnsi="Arial" w:cs="Arial"/>
          <w:bCs/>
          <w:sz w:val="24"/>
          <w:szCs w:val="24"/>
        </w:rPr>
        <w:t>Wykonawca oświadcza, że nie będzie wnosił roszczeń z tytułu niewykorzystania kwoty</w:t>
      </w:r>
      <w:r w:rsidR="00563BD8">
        <w:rPr>
          <w:rFonts w:ascii="Arial" w:hAnsi="Arial" w:cs="Arial"/>
          <w:bCs/>
          <w:sz w:val="24"/>
          <w:szCs w:val="24"/>
        </w:rPr>
        <w:t>,</w:t>
      </w:r>
      <w:r>
        <w:rPr>
          <w:rFonts w:ascii="Arial" w:hAnsi="Arial" w:cs="Arial"/>
          <w:bCs/>
          <w:sz w:val="24"/>
          <w:szCs w:val="24"/>
        </w:rPr>
        <w:t xml:space="preserve"> o której mowa w ust. </w:t>
      </w:r>
      <w:r w:rsidR="00555D4D">
        <w:rPr>
          <w:rFonts w:ascii="Arial" w:hAnsi="Arial" w:cs="Arial"/>
          <w:bCs/>
          <w:sz w:val="24"/>
          <w:szCs w:val="24"/>
        </w:rPr>
        <w:t>6</w:t>
      </w:r>
      <w:r>
        <w:rPr>
          <w:rFonts w:ascii="Arial" w:hAnsi="Arial" w:cs="Arial"/>
          <w:bCs/>
          <w:sz w:val="24"/>
          <w:szCs w:val="24"/>
        </w:rPr>
        <w:t>.</w:t>
      </w:r>
    </w:p>
    <w:p w14:paraId="352DEC13" w14:textId="486D2C78" w:rsidR="003036B8" w:rsidRDefault="003036B8" w:rsidP="00516571">
      <w:pPr>
        <w:pStyle w:val="Bezodstpw"/>
        <w:numPr>
          <w:ilvl w:val="0"/>
          <w:numId w:val="1"/>
        </w:numPr>
        <w:tabs>
          <w:tab w:val="left" w:pos="426"/>
        </w:tabs>
        <w:ind w:left="0" w:firstLine="0"/>
        <w:jc w:val="both"/>
        <w:rPr>
          <w:rFonts w:ascii="Arial" w:hAnsi="Arial" w:cs="Arial"/>
          <w:b/>
          <w:bCs/>
          <w:sz w:val="24"/>
          <w:szCs w:val="24"/>
        </w:rPr>
      </w:pPr>
      <w:r w:rsidRPr="004559CB">
        <w:rPr>
          <w:rFonts w:ascii="Arial" w:hAnsi="Arial" w:cs="Arial"/>
          <w:b/>
          <w:bCs/>
          <w:sz w:val="24"/>
          <w:szCs w:val="24"/>
        </w:rPr>
        <w:t xml:space="preserve">Wynagrodzenie </w:t>
      </w:r>
      <w:r w:rsidRPr="0041111A">
        <w:rPr>
          <w:rFonts w:ascii="Arial" w:hAnsi="Arial" w:cs="Arial"/>
          <w:b/>
          <w:bCs/>
          <w:sz w:val="24"/>
          <w:szCs w:val="24"/>
        </w:rPr>
        <w:t>będzie płatne na rachunek: __-____-____-____-____-____-____</w:t>
      </w:r>
      <w:r w:rsidRPr="004559CB">
        <w:rPr>
          <w:rFonts w:ascii="Arial" w:hAnsi="Arial" w:cs="Arial"/>
          <w:b/>
          <w:bCs/>
          <w:sz w:val="24"/>
          <w:szCs w:val="24"/>
        </w:rPr>
        <w:t>, w ciągu 30 dni od dnia otrzymania przez zamawiającego prawidłowo wystawionej faktury.</w:t>
      </w:r>
    </w:p>
    <w:p w14:paraId="3DC655CA" w14:textId="0342B063" w:rsidR="003036B8" w:rsidRPr="0041111A" w:rsidRDefault="003036B8" w:rsidP="00516571">
      <w:pPr>
        <w:numPr>
          <w:ilvl w:val="0"/>
          <w:numId w:val="1"/>
        </w:numPr>
        <w:tabs>
          <w:tab w:val="left" w:pos="426"/>
        </w:tabs>
        <w:ind w:left="0" w:firstLine="0"/>
        <w:jc w:val="both"/>
        <w:rPr>
          <w:rFonts w:ascii="Arial" w:hAnsi="Arial" w:cs="Arial"/>
          <w:bCs/>
        </w:rPr>
      </w:pPr>
      <w:r w:rsidRPr="0041111A">
        <w:rPr>
          <w:rFonts w:ascii="Arial" w:hAnsi="Arial" w:cs="Arial"/>
          <w:bCs/>
        </w:rPr>
        <w:t>Wykonawca oświadcza, że wskazany na fakturze rachunek bankowy jest jego rachunkiem rozliczeniowym, służącym wyłącznie do celów rozliczeń z tytułu prowadzonej przez niego działalności gospodarczej oraz rachunek ten znajduje się w</w:t>
      </w:r>
      <w:r w:rsidR="00555D4D">
        <w:rPr>
          <w:rFonts w:ascii="Arial" w:hAnsi="Arial" w:cs="Arial"/>
          <w:bCs/>
        </w:rPr>
        <w:t> </w:t>
      </w:r>
      <w:r w:rsidRPr="0041111A">
        <w:rPr>
          <w:rFonts w:ascii="Arial" w:hAnsi="Arial" w:cs="Arial"/>
          <w:bCs/>
        </w:rPr>
        <w:t xml:space="preserve">elektronicznym wykazie podmiotów prowadzonym przez szefa Krajowej Administracji Skarbowej (biała lista), o którym mowa w art. 96b  ustawy z dnia 11 marca 2004 r. o podatku od towarów i </w:t>
      </w:r>
      <w:r w:rsidRPr="00555D4D">
        <w:rPr>
          <w:rFonts w:ascii="Arial" w:hAnsi="Arial" w:cs="Arial"/>
          <w:bCs/>
        </w:rPr>
        <w:t>usług (</w:t>
      </w:r>
      <w:proofErr w:type="spellStart"/>
      <w:r w:rsidRPr="00555D4D">
        <w:rPr>
          <w:rFonts w:ascii="Arial" w:hAnsi="Arial" w:cs="Arial"/>
          <w:bCs/>
        </w:rPr>
        <w:t>t.j</w:t>
      </w:r>
      <w:proofErr w:type="spellEnd"/>
      <w:r w:rsidRPr="00555D4D">
        <w:rPr>
          <w:rFonts w:ascii="Arial" w:hAnsi="Arial" w:cs="Arial"/>
          <w:bCs/>
        </w:rPr>
        <w:t xml:space="preserve">. </w:t>
      </w:r>
      <w:r w:rsidR="00EC7E5A" w:rsidRPr="00555D4D">
        <w:rPr>
          <w:rFonts w:ascii="Arial" w:hAnsi="Arial" w:cs="Arial"/>
          <w:bCs/>
        </w:rPr>
        <w:t>Dz. U. z 2021 r. poz. 685</w:t>
      </w:r>
      <w:r w:rsidRPr="00555D4D">
        <w:rPr>
          <w:rFonts w:ascii="Arial" w:hAnsi="Arial" w:cs="Arial"/>
          <w:bCs/>
        </w:rPr>
        <w:t xml:space="preserve">). Niespełnienie </w:t>
      </w:r>
      <w:r w:rsidRPr="0041111A">
        <w:rPr>
          <w:rFonts w:ascii="Arial" w:hAnsi="Arial" w:cs="Arial"/>
          <w:bCs/>
        </w:rPr>
        <w:t>powyższego warunku,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7CD60BC2" w14:textId="30B42376" w:rsidR="003036B8" w:rsidRPr="0041111A" w:rsidRDefault="003036B8" w:rsidP="00516571">
      <w:pPr>
        <w:numPr>
          <w:ilvl w:val="0"/>
          <w:numId w:val="1"/>
        </w:numPr>
        <w:tabs>
          <w:tab w:val="left" w:pos="426"/>
        </w:tabs>
        <w:ind w:left="0" w:firstLine="0"/>
        <w:jc w:val="both"/>
        <w:rPr>
          <w:rFonts w:ascii="Arial" w:hAnsi="Arial" w:cs="Arial"/>
          <w:bCs/>
        </w:rPr>
      </w:pPr>
      <w:r w:rsidRPr="0041111A">
        <w:rPr>
          <w:rFonts w:ascii="Arial" w:hAnsi="Arial" w:cs="Arial"/>
          <w:bCs/>
        </w:rPr>
        <w:t>Zamawiający oświadcza, że będzie realizować płatności za faktury z</w:t>
      </w:r>
      <w:r w:rsidR="00B678ED">
        <w:rPr>
          <w:rFonts w:ascii="Arial" w:hAnsi="Arial" w:cs="Arial"/>
          <w:bCs/>
        </w:rPr>
        <w:t> </w:t>
      </w:r>
      <w:r w:rsidRPr="0041111A">
        <w:rPr>
          <w:rFonts w:ascii="Arial" w:hAnsi="Arial" w:cs="Arial"/>
          <w:bCs/>
        </w:rPr>
        <w:t xml:space="preserve">zastosowaniem mechanizmu podzielonej płatności, tzw. </w:t>
      </w:r>
      <w:proofErr w:type="spellStart"/>
      <w:r w:rsidRPr="0041111A">
        <w:rPr>
          <w:rFonts w:ascii="Arial" w:hAnsi="Arial" w:cs="Arial"/>
          <w:bCs/>
        </w:rPr>
        <w:t>split</w:t>
      </w:r>
      <w:proofErr w:type="spellEnd"/>
      <w:r w:rsidRPr="0041111A">
        <w:rPr>
          <w:rFonts w:ascii="Arial" w:hAnsi="Arial" w:cs="Arial"/>
          <w:bCs/>
        </w:rPr>
        <w:t xml:space="preserve"> </w:t>
      </w:r>
      <w:proofErr w:type="spellStart"/>
      <w:r w:rsidRPr="0041111A">
        <w:rPr>
          <w:rFonts w:ascii="Arial" w:hAnsi="Arial" w:cs="Arial"/>
          <w:bCs/>
        </w:rPr>
        <w:t>payment</w:t>
      </w:r>
      <w:proofErr w:type="spellEnd"/>
      <w:r w:rsidRPr="0041111A">
        <w:rPr>
          <w:rFonts w:ascii="Arial" w:hAnsi="Arial" w:cs="Arial"/>
          <w:bCs/>
        </w:rPr>
        <w:t>.</w:t>
      </w:r>
    </w:p>
    <w:p w14:paraId="3A8E0877" w14:textId="717D5CB3" w:rsidR="003036B8" w:rsidRPr="0041111A" w:rsidRDefault="003036B8" w:rsidP="00516571">
      <w:pPr>
        <w:numPr>
          <w:ilvl w:val="0"/>
          <w:numId w:val="1"/>
        </w:numPr>
        <w:tabs>
          <w:tab w:val="left" w:pos="426"/>
        </w:tabs>
        <w:ind w:left="0" w:firstLine="0"/>
        <w:jc w:val="both"/>
        <w:rPr>
          <w:rFonts w:ascii="Arial" w:hAnsi="Arial" w:cs="Arial"/>
          <w:bCs/>
        </w:rPr>
      </w:pPr>
      <w:r w:rsidRPr="0041111A">
        <w:rPr>
          <w:rFonts w:ascii="Arial" w:hAnsi="Arial" w:cs="Arial"/>
          <w:bCs/>
        </w:rPr>
        <w:t xml:space="preserve">Podzieloną płatność, tzw. </w:t>
      </w:r>
      <w:proofErr w:type="spellStart"/>
      <w:r w:rsidRPr="0041111A">
        <w:rPr>
          <w:rFonts w:ascii="Arial" w:hAnsi="Arial" w:cs="Arial"/>
          <w:bCs/>
        </w:rPr>
        <w:t>split</w:t>
      </w:r>
      <w:proofErr w:type="spellEnd"/>
      <w:r w:rsidRPr="0041111A">
        <w:rPr>
          <w:rFonts w:ascii="Arial" w:hAnsi="Arial" w:cs="Arial"/>
          <w:bCs/>
        </w:rPr>
        <w:t xml:space="preserve"> </w:t>
      </w:r>
      <w:proofErr w:type="spellStart"/>
      <w:r w:rsidRPr="0041111A">
        <w:rPr>
          <w:rFonts w:ascii="Arial" w:hAnsi="Arial" w:cs="Arial"/>
          <w:bCs/>
        </w:rPr>
        <w:t>payment</w:t>
      </w:r>
      <w:proofErr w:type="spellEnd"/>
      <w:r w:rsidRPr="0041111A">
        <w:rPr>
          <w:rFonts w:ascii="Arial" w:hAnsi="Arial" w:cs="Arial"/>
          <w:bCs/>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w:t>
      </w:r>
      <w:r w:rsidR="00EC7E5A">
        <w:rPr>
          <w:rFonts w:ascii="Arial" w:hAnsi="Arial" w:cs="Arial"/>
          <w:bCs/>
        </w:rPr>
        <w:t>z VAT, opodatkowane stawką 0%.</w:t>
      </w:r>
    </w:p>
    <w:p w14:paraId="75E781C9" w14:textId="17DCF6B5" w:rsidR="003036B8" w:rsidRPr="0041111A" w:rsidRDefault="003036B8" w:rsidP="00516571">
      <w:pPr>
        <w:numPr>
          <w:ilvl w:val="0"/>
          <w:numId w:val="1"/>
        </w:numPr>
        <w:tabs>
          <w:tab w:val="left" w:pos="426"/>
        </w:tabs>
        <w:ind w:left="0" w:firstLine="0"/>
        <w:jc w:val="both"/>
        <w:rPr>
          <w:rFonts w:ascii="Arial" w:hAnsi="Arial" w:cs="Arial"/>
          <w:bCs/>
        </w:rPr>
      </w:pPr>
      <w:r w:rsidRPr="0041111A">
        <w:rPr>
          <w:rFonts w:ascii="Arial" w:hAnsi="Arial" w:cs="Arial"/>
          <w:bCs/>
        </w:rPr>
        <w:t>Wykonawca oświadcza, że przyjmuje do wiadomości dokonywanie przez Zamawiającego płatności w systemie podzielonej płatności.</w:t>
      </w:r>
    </w:p>
    <w:p w14:paraId="4D6B03F0" w14:textId="12F12A1D" w:rsidR="003036B8" w:rsidRPr="0041111A" w:rsidRDefault="003036B8" w:rsidP="00516571">
      <w:pPr>
        <w:numPr>
          <w:ilvl w:val="0"/>
          <w:numId w:val="1"/>
        </w:numPr>
        <w:tabs>
          <w:tab w:val="left" w:pos="426"/>
        </w:tabs>
        <w:ind w:left="0" w:firstLine="0"/>
        <w:jc w:val="both"/>
        <w:rPr>
          <w:rFonts w:ascii="Arial" w:hAnsi="Arial" w:cs="Arial"/>
          <w:bCs/>
        </w:rPr>
      </w:pPr>
      <w:r w:rsidRPr="0041111A">
        <w:rPr>
          <w:rFonts w:ascii="Arial" w:hAnsi="Arial" w:cs="Arial"/>
          <w:bCs/>
        </w:rPr>
        <w:t xml:space="preserve">Wykonawca oświadcza, że numer rachunku rozliczeniowego wskazany we wszystkich fakturach, które będą wystawione w jego imieniu, jest rachunkiem dla </w:t>
      </w:r>
      <w:r w:rsidRPr="0041111A">
        <w:rPr>
          <w:rFonts w:ascii="Arial" w:hAnsi="Arial" w:cs="Arial"/>
          <w:bCs/>
        </w:rPr>
        <w:lastRenderedPageBreak/>
        <w:t>którego zgodnie z rozdziałem 3a ustawy z dnia 29 sierpnia 1997 r. - Prawo bankowe (Dz. U. z 2020 poz. 1896) prowadzony jest rachunek VAT.</w:t>
      </w:r>
    </w:p>
    <w:p w14:paraId="1D82FB36" w14:textId="77777777" w:rsidR="00002F88" w:rsidRDefault="00002F88" w:rsidP="00002F88">
      <w:pPr>
        <w:jc w:val="center"/>
        <w:rPr>
          <w:rFonts w:ascii="Arial" w:hAnsi="Arial" w:cs="Arial"/>
          <w:b/>
          <w:bCs/>
        </w:rPr>
      </w:pPr>
    </w:p>
    <w:p w14:paraId="30C5EBE0" w14:textId="77777777" w:rsidR="00877B88" w:rsidRPr="00772EC9" w:rsidRDefault="00877B88" w:rsidP="00002F88">
      <w:pPr>
        <w:jc w:val="center"/>
        <w:rPr>
          <w:rFonts w:ascii="Arial" w:hAnsi="Arial" w:cs="Arial"/>
        </w:rPr>
      </w:pPr>
      <w:r w:rsidRPr="00772EC9">
        <w:rPr>
          <w:rFonts w:ascii="Arial" w:hAnsi="Arial" w:cs="Arial"/>
          <w:b/>
          <w:bCs/>
        </w:rPr>
        <w:t xml:space="preserve">§ </w:t>
      </w:r>
      <w:r w:rsidR="00F54298">
        <w:rPr>
          <w:rFonts w:ascii="Arial" w:hAnsi="Arial" w:cs="Arial"/>
          <w:b/>
          <w:bCs/>
        </w:rPr>
        <w:t>7</w:t>
      </w:r>
    </w:p>
    <w:p w14:paraId="33F6CF89" w14:textId="77777777" w:rsidR="00877B88" w:rsidRDefault="00CB6E94" w:rsidP="00002F88">
      <w:pPr>
        <w:jc w:val="both"/>
        <w:rPr>
          <w:rFonts w:ascii="Arial" w:hAnsi="Arial" w:cs="Arial"/>
          <w:bCs/>
        </w:rPr>
      </w:pPr>
      <w:r w:rsidRPr="00772EC9">
        <w:rPr>
          <w:rFonts w:ascii="Arial" w:hAnsi="Arial" w:cs="Arial"/>
          <w:bCs/>
        </w:rPr>
        <w:t xml:space="preserve">1. </w:t>
      </w:r>
      <w:r w:rsidR="0033487D">
        <w:rPr>
          <w:rFonts w:ascii="Arial" w:hAnsi="Arial" w:cs="Arial"/>
          <w:bCs/>
        </w:rPr>
        <w:t xml:space="preserve">Osobą odpowiedzialną za wykonanie umowy jest ze strony wykonawcy </w:t>
      </w:r>
      <w:r w:rsidR="00EC7E5A" w:rsidRPr="00507F51">
        <w:rPr>
          <w:rFonts w:ascii="Arial" w:hAnsi="Arial" w:cs="Arial"/>
          <w:bCs/>
        </w:rPr>
        <w:t xml:space="preserve">…………………………. tel.: </w:t>
      </w:r>
      <w:r w:rsidR="00EC7E5A" w:rsidRPr="00507F51">
        <w:rPr>
          <w:rFonts w:ascii="Arial" w:hAnsi="Arial" w:cs="Arial"/>
          <w:lang w:eastAsia="en-US"/>
        </w:rPr>
        <w:t>……………………..</w:t>
      </w:r>
      <w:r w:rsidR="00EC7E5A">
        <w:rPr>
          <w:rFonts w:ascii="Arial" w:hAnsi="Arial" w:cs="Arial"/>
          <w:lang w:eastAsia="en-US"/>
        </w:rPr>
        <w:t xml:space="preserve">, </w:t>
      </w:r>
      <w:bookmarkStart w:id="4" w:name="_Hlk57793854"/>
      <w:r w:rsidR="00EC7E5A">
        <w:rPr>
          <w:rFonts w:ascii="Arial" w:hAnsi="Arial" w:cs="Arial"/>
          <w:lang w:eastAsia="en-US"/>
        </w:rPr>
        <w:t>e-mail: ……………………….. .</w:t>
      </w:r>
      <w:bookmarkEnd w:id="4"/>
    </w:p>
    <w:p w14:paraId="63094AE6" w14:textId="77777777" w:rsidR="00B678ED" w:rsidRDefault="0033487D" w:rsidP="00B678ED">
      <w:pPr>
        <w:jc w:val="both"/>
        <w:rPr>
          <w:rFonts w:ascii="Arial" w:hAnsi="Arial" w:cs="Arial"/>
          <w:bCs/>
        </w:rPr>
      </w:pPr>
      <w:r>
        <w:rPr>
          <w:rFonts w:ascii="Arial" w:hAnsi="Arial" w:cs="Arial"/>
          <w:bCs/>
        </w:rPr>
        <w:t xml:space="preserve">2. Osobą odpowiedzialną za wykonanie umowy ze strony zamawiającego jest </w:t>
      </w:r>
      <w:r w:rsidR="00B678ED" w:rsidRPr="00507F51">
        <w:rPr>
          <w:rFonts w:ascii="Arial" w:hAnsi="Arial" w:cs="Arial"/>
          <w:bCs/>
        </w:rPr>
        <w:t xml:space="preserve">…………………………. tel.: </w:t>
      </w:r>
      <w:r w:rsidR="00B678ED" w:rsidRPr="00507F51">
        <w:rPr>
          <w:rFonts w:ascii="Arial" w:hAnsi="Arial" w:cs="Arial"/>
          <w:lang w:eastAsia="en-US"/>
        </w:rPr>
        <w:t>……………………..</w:t>
      </w:r>
      <w:r w:rsidR="00B678ED">
        <w:rPr>
          <w:rFonts w:ascii="Arial" w:hAnsi="Arial" w:cs="Arial"/>
          <w:lang w:eastAsia="en-US"/>
        </w:rPr>
        <w:t>, e-mail: ……………………….. .</w:t>
      </w:r>
    </w:p>
    <w:p w14:paraId="5D744B4B" w14:textId="768B496B" w:rsidR="00002F88" w:rsidRDefault="00002F88" w:rsidP="00B678ED">
      <w:pPr>
        <w:jc w:val="center"/>
        <w:rPr>
          <w:rFonts w:ascii="Arial" w:hAnsi="Arial" w:cs="Arial"/>
          <w:b/>
        </w:rPr>
      </w:pPr>
    </w:p>
    <w:p w14:paraId="51796512" w14:textId="77777777" w:rsidR="00CB6E94" w:rsidRPr="00772EC9" w:rsidRDefault="0033487D" w:rsidP="00002F88">
      <w:pPr>
        <w:jc w:val="center"/>
        <w:rPr>
          <w:rFonts w:ascii="Arial" w:hAnsi="Arial" w:cs="Arial"/>
          <w:b/>
        </w:rPr>
      </w:pPr>
      <w:r>
        <w:rPr>
          <w:rFonts w:ascii="Arial" w:hAnsi="Arial" w:cs="Arial"/>
          <w:b/>
        </w:rPr>
        <w:t>§ 8</w:t>
      </w:r>
    </w:p>
    <w:p w14:paraId="392741CD" w14:textId="77777777" w:rsidR="009F7635" w:rsidRPr="00772EC9" w:rsidRDefault="009F7635" w:rsidP="00002F88">
      <w:pPr>
        <w:jc w:val="both"/>
        <w:rPr>
          <w:rFonts w:ascii="Arial" w:hAnsi="Arial" w:cs="Arial"/>
        </w:rPr>
      </w:pPr>
      <w:r w:rsidRPr="00772EC9">
        <w:rPr>
          <w:rFonts w:ascii="Arial" w:hAnsi="Arial" w:cs="Arial"/>
        </w:rPr>
        <w:t>1.</w:t>
      </w:r>
      <w:r w:rsidR="009B5F14" w:rsidRPr="00772EC9">
        <w:rPr>
          <w:rFonts w:ascii="Arial" w:hAnsi="Arial" w:cs="Arial"/>
        </w:rPr>
        <w:t xml:space="preserve"> </w:t>
      </w:r>
      <w:r w:rsidRPr="00772EC9">
        <w:rPr>
          <w:rFonts w:ascii="Arial" w:hAnsi="Arial" w:cs="Arial"/>
        </w:rPr>
        <w:t>W przypadku niewykonania lub</w:t>
      </w:r>
      <w:r w:rsidR="0033487D">
        <w:rPr>
          <w:rFonts w:ascii="Arial" w:hAnsi="Arial" w:cs="Arial"/>
        </w:rPr>
        <w:t xml:space="preserve"> nienależytego wykonania umowy wykonawca zapłaci z</w:t>
      </w:r>
      <w:r w:rsidRPr="00772EC9">
        <w:rPr>
          <w:rFonts w:ascii="Arial" w:hAnsi="Arial" w:cs="Arial"/>
        </w:rPr>
        <w:t>amawiającemu karę umowną w wysokości:</w:t>
      </w:r>
    </w:p>
    <w:p w14:paraId="32141C48" w14:textId="77777777" w:rsidR="00CB6E94" w:rsidRPr="00772EC9" w:rsidRDefault="009F7635" w:rsidP="00002F88">
      <w:pPr>
        <w:jc w:val="both"/>
        <w:rPr>
          <w:rFonts w:ascii="Arial" w:hAnsi="Arial" w:cs="Arial"/>
        </w:rPr>
      </w:pPr>
      <w:r w:rsidRPr="00772EC9">
        <w:rPr>
          <w:rFonts w:ascii="Arial" w:hAnsi="Arial" w:cs="Arial"/>
        </w:rPr>
        <w:t>1)</w:t>
      </w:r>
      <w:r w:rsidR="009B5F14" w:rsidRPr="00772EC9">
        <w:rPr>
          <w:rFonts w:ascii="Arial" w:hAnsi="Arial" w:cs="Arial"/>
        </w:rPr>
        <w:t xml:space="preserve"> </w:t>
      </w:r>
      <w:r w:rsidR="0033487D">
        <w:rPr>
          <w:rFonts w:ascii="Arial" w:hAnsi="Arial" w:cs="Arial"/>
        </w:rPr>
        <w:t>500 zł</w:t>
      </w:r>
      <w:r w:rsidRPr="00772EC9">
        <w:rPr>
          <w:rFonts w:ascii="Arial" w:hAnsi="Arial" w:cs="Arial"/>
        </w:rPr>
        <w:t xml:space="preserve"> brutto za każ</w:t>
      </w:r>
      <w:r w:rsidR="0033487D">
        <w:rPr>
          <w:rFonts w:ascii="Arial" w:hAnsi="Arial" w:cs="Arial"/>
        </w:rPr>
        <w:t xml:space="preserve">dy rozpoczęty dzień opóźnienia </w:t>
      </w:r>
      <w:r w:rsidRPr="00772EC9">
        <w:rPr>
          <w:rFonts w:ascii="Arial" w:hAnsi="Arial" w:cs="Arial"/>
        </w:rPr>
        <w:t xml:space="preserve">w </w:t>
      </w:r>
      <w:r w:rsidR="0033487D">
        <w:rPr>
          <w:rFonts w:ascii="Arial" w:hAnsi="Arial" w:cs="Arial"/>
        </w:rPr>
        <w:t>dostawie</w:t>
      </w:r>
      <w:r w:rsidR="006955FF">
        <w:rPr>
          <w:rFonts w:ascii="Arial" w:hAnsi="Arial" w:cs="Arial"/>
        </w:rPr>
        <w:t>;</w:t>
      </w:r>
    </w:p>
    <w:p w14:paraId="488DC295" w14:textId="77777777" w:rsidR="009B5F14" w:rsidRPr="00772EC9" w:rsidRDefault="0033487D" w:rsidP="00002F88">
      <w:pPr>
        <w:jc w:val="both"/>
        <w:rPr>
          <w:rFonts w:ascii="Arial" w:hAnsi="Arial" w:cs="Arial"/>
        </w:rPr>
      </w:pPr>
      <w:r>
        <w:rPr>
          <w:rFonts w:ascii="Arial" w:hAnsi="Arial" w:cs="Arial"/>
        </w:rPr>
        <w:t>2) 25</w:t>
      </w:r>
      <w:r w:rsidR="009B5F14" w:rsidRPr="00772EC9">
        <w:rPr>
          <w:rFonts w:ascii="Arial" w:hAnsi="Arial" w:cs="Arial"/>
        </w:rPr>
        <w:t>% wynagrodzenia umownego brutto, za odstąpienie od umowy przez którąkolwiek ze stron z przyczyn leżących po stronie Wykonawcy.</w:t>
      </w:r>
    </w:p>
    <w:p w14:paraId="016EB276" w14:textId="77777777" w:rsidR="009B5F14" w:rsidRPr="00772EC9" w:rsidRDefault="009B5F14" w:rsidP="00002F88">
      <w:pPr>
        <w:jc w:val="both"/>
        <w:rPr>
          <w:rFonts w:ascii="Arial" w:hAnsi="Arial" w:cs="Arial"/>
        </w:rPr>
      </w:pPr>
      <w:r w:rsidRPr="00772EC9">
        <w:rPr>
          <w:rFonts w:ascii="Arial" w:hAnsi="Arial" w:cs="Arial"/>
        </w:rPr>
        <w:t xml:space="preserve">2. </w:t>
      </w:r>
      <w:r w:rsidR="00CC6173" w:rsidRPr="00772EC9">
        <w:rPr>
          <w:rFonts w:ascii="Arial" w:hAnsi="Arial" w:cs="Arial"/>
        </w:rPr>
        <w:t>Strony dopuszczają możliwość potrącenia kar umownych z wynagrodzenia Wykonawcy.</w:t>
      </w:r>
    </w:p>
    <w:p w14:paraId="0EC114AA" w14:textId="77777777" w:rsidR="00CC6173" w:rsidRPr="00002F88" w:rsidRDefault="009B5F14" w:rsidP="00002F88">
      <w:pPr>
        <w:jc w:val="both"/>
        <w:rPr>
          <w:rFonts w:ascii="Arial" w:hAnsi="Arial" w:cs="Arial"/>
        </w:rPr>
      </w:pPr>
      <w:r w:rsidRPr="00772EC9">
        <w:rPr>
          <w:rFonts w:ascii="Arial" w:hAnsi="Arial" w:cs="Arial"/>
        </w:rPr>
        <w:t>3. Jeżeli kary umowne nie pokryją szkody, strony mogą dochodzić odszkodowania uzupełniającego na zasadach określonych w Kodeksie Cywilnym.</w:t>
      </w:r>
    </w:p>
    <w:p w14:paraId="2FB42B56" w14:textId="77777777" w:rsidR="006B5124" w:rsidRDefault="006B5124" w:rsidP="00002F88">
      <w:pPr>
        <w:pStyle w:val="NormalnyWeb"/>
        <w:spacing w:before="0" w:beforeAutospacing="0" w:after="0" w:afterAutospacing="0"/>
        <w:jc w:val="center"/>
        <w:rPr>
          <w:rFonts w:ascii="Arial" w:hAnsi="Arial" w:cs="Arial"/>
          <w:b/>
        </w:rPr>
      </w:pPr>
    </w:p>
    <w:p w14:paraId="2DEF3BFA" w14:textId="77777777" w:rsidR="0033487D" w:rsidRPr="00772EC9" w:rsidRDefault="0033487D" w:rsidP="00002F88">
      <w:pPr>
        <w:pStyle w:val="NormalnyWeb"/>
        <w:spacing w:before="0" w:beforeAutospacing="0" w:after="0" w:afterAutospacing="0"/>
        <w:jc w:val="center"/>
        <w:rPr>
          <w:rFonts w:ascii="Arial" w:hAnsi="Arial" w:cs="Arial"/>
          <w:b/>
        </w:rPr>
      </w:pPr>
      <w:r>
        <w:rPr>
          <w:rFonts w:ascii="Arial" w:hAnsi="Arial" w:cs="Arial"/>
          <w:b/>
        </w:rPr>
        <w:t>§ 9</w:t>
      </w:r>
    </w:p>
    <w:p w14:paraId="4DDCAAB7" w14:textId="77777777" w:rsidR="0033487D" w:rsidRPr="00002F88" w:rsidRDefault="0033487D" w:rsidP="00002F88">
      <w:pPr>
        <w:pStyle w:val="NormalnyWeb"/>
        <w:spacing w:before="0" w:beforeAutospacing="0" w:after="0" w:afterAutospacing="0"/>
        <w:jc w:val="both"/>
        <w:rPr>
          <w:rFonts w:ascii="Arial" w:hAnsi="Arial" w:cs="Arial"/>
        </w:rPr>
      </w:pPr>
      <w:r>
        <w:rPr>
          <w:rFonts w:ascii="Arial" w:hAnsi="Arial" w:cs="Arial"/>
        </w:rPr>
        <w:t>Reklamacje zamawiającego dotyczące jakości przedmiotu dostawy będą rozpatrzone przez wykonawcę w terminie nie dłuższym niż 5 dni od daty zgłoszenia reklamacji, natomiast reklamacje dotyczące braków ilościowych w dostawie w terminie do 2 dni.</w:t>
      </w:r>
    </w:p>
    <w:p w14:paraId="258E1C37" w14:textId="77777777" w:rsidR="00002F88" w:rsidRDefault="00002F88" w:rsidP="00002F88">
      <w:pPr>
        <w:pStyle w:val="NormalnyWeb"/>
        <w:spacing w:before="0" w:beforeAutospacing="0" w:after="0" w:afterAutospacing="0"/>
        <w:jc w:val="center"/>
        <w:rPr>
          <w:rFonts w:ascii="Arial" w:hAnsi="Arial" w:cs="Arial"/>
          <w:b/>
        </w:rPr>
      </w:pPr>
    </w:p>
    <w:p w14:paraId="57DD3129" w14:textId="77777777" w:rsidR="0033487D" w:rsidRPr="00772EC9" w:rsidRDefault="0033487D" w:rsidP="00002F88">
      <w:pPr>
        <w:pStyle w:val="NormalnyWeb"/>
        <w:spacing w:before="0" w:beforeAutospacing="0" w:after="0" w:afterAutospacing="0"/>
        <w:jc w:val="center"/>
        <w:rPr>
          <w:rFonts w:ascii="Arial" w:hAnsi="Arial" w:cs="Arial"/>
          <w:b/>
        </w:rPr>
      </w:pPr>
      <w:r>
        <w:rPr>
          <w:rFonts w:ascii="Arial" w:hAnsi="Arial" w:cs="Arial"/>
          <w:b/>
        </w:rPr>
        <w:t>§ 10</w:t>
      </w:r>
    </w:p>
    <w:p w14:paraId="5BB3E129" w14:textId="77777777" w:rsidR="0033487D" w:rsidRDefault="00002F88" w:rsidP="00002F88">
      <w:pPr>
        <w:pStyle w:val="NormalnyWeb"/>
        <w:spacing w:before="0" w:beforeAutospacing="0" w:after="0" w:afterAutospacing="0"/>
        <w:jc w:val="both"/>
        <w:rPr>
          <w:rFonts w:ascii="Arial" w:hAnsi="Arial" w:cs="Arial"/>
        </w:rPr>
      </w:pPr>
      <w:r>
        <w:rPr>
          <w:rFonts w:ascii="Arial" w:hAnsi="Arial" w:cs="Arial"/>
        </w:rPr>
        <w:t xml:space="preserve">1. Zamawiającemu przysługuje prawo do odstąpienia od umowy, </w:t>
      </w:r>
      <w:r w:rsidR="009D5EEE">
        <w:rPr>
          <w:rFonts w:ascii="Arial" w:hAnsi="Arial" w:cs="Arial"/>
        </w:rPr>
        <w:t>w ciągu 14 dni od uzyskania informacji o następujących okolicznościach</w:t>
      </w:r>
      <w:r>
        <w:rPr>
          <w:rFonts w:ascii="Arial" w:hAnsi="Arial" w:cs="Arial"/>
        </w:rPr>
        <w:t>:</w:t>
      </w:r>
    </w:p>
    <w:p w14:paraId="1ED1D7FC" w14:textId="77777777" w:rsidR="00002F88" w:rsidRDefault="00002F88" w:rsidP="00002F88">
      <w:pPr>
        <w:pStyle w:val="NormalnyWeb"/>
        <w:spacing w:before="0" w:beforeAutospacing="0" w:after="0" w:afterAutospacing="0"/>
        <w:jc w:val="both"/>
        <w:rPr>
          <w:rFonts w:ascii="Arial" w:hAnsi="Arial" w:cs="Arial"/>
        </w:rPr>
      </w:pPr>
      <w:r>
        <w:rPr>
          <w:rFonts w:ascii="Arial" w:hAnsi="Arial" w:cs="Arial"/>
        </w:rPr>
        <w:t>1) wykonawca z nieuzasadnionych przyczyn przerwał realizację dostaw i przerwa ta trwała dłużej niż 2 dni</w:t>
      </w:r>
      <w:r w:rsidR="00BD73A5">
        <w:rPr>
          <w:rFonts w:ascii="Arial" w:hAnsi="Arial" w:cs="Arial"/>
        </w:rPr>
        <w:t>,</w:t>
      </w:r>
      <w:r>
        <w:rPr>
          <w:rFonts w:ascii="Arial" w:hAnsi="Arial" w:cs="Arial"/>
        </w:rPr>
        <w:t xml:space="preserve"> pomimo wezwania wystosowanego przez zamawiającego złożonego na pi</w:t>
      </w:r>
      <w:r w:rsidR="00BD73A5">
        <w:rPr>
          <w:rFonts w:ascii="Arial" w:hAnsi="Arial" w:cs="Arial"/>
        </w:rPr>
        <w:t>śmie;</w:t>
      </w:r>
    </w:p>
    <w:p w14:paraId="73579C36" w14:textId="77777777" w:rsidR="00002F88" w:rsidRDefault="00002F88" w:rsidP="00002F88">
      <w:pPr>
        <w:pStyle w:val="NormalnyWeb"/>
        <w:spacing w:before="0" w:beforeAutospacing="0" w:after="0" w:afterAutospacing="0"/>
        <w:jc w:val="both"/>
        <w:rPr>
          <w:rFonts w:ascii="Arial" w:hAnsi="Arial" w:cs="Arial"/>
        </w:rPr>
      </w:pPr>
      <w:r>
        <w:rPr>
          <w:rFonts w:ascii="Arial" w:hAnsi="Arial" w:cs="Arial"/>
        </w:rPr>
        <w:t>2) zostanie złożony wniosek o ogłoszenie upadłości, postępowanie naprawcze lub zostanie wszczęte postępowanie likwidacyjne firmy wykonawcy.</w:t>
      </w:r>
    </w:p>
    <w:p w14:paraId="0310B044" w14:textId="77777777" w:rsidR="00002F88" w:rsidRPr="0033487D" w:rsidRDefault="00002F88" w:rsidP="00002F88">
      <w:pPr>
        <w:pStyle w:val="NormalnyWeb"/>
        <w:spacing w:before="0" w:beforeAutospacing="0" w:after="0" w:afterAutospacing="0"/>
        <w:jc w:val="both"/>
        <w:rPr>
          <w:rFonts w:ascii="Arial" w:hAnsi="Arial" w:cs="Arial"/>
        </w:rPr>
      </w:pPr>
      <w:r>
        <w:rPr>
          <w:rFonts w:ascii="Arial" w:hAnsi="Arial" w:cs="Arial"/>
        </w:rPr>
        <w:t>2. Wykonawcy przysługuje prawo odstąpienia od umowy, jeżeli zamawiający nie wywiązuje się z obowiązku zapłaty faktur po upływie 14 dni kalendarzowych od terminu zapłaty, pomimo wezwania wystosowanego przez wykonawcę złożonego na piśmie.</w:t>
      </w:r>
    </w:p>
    <w:p w14:paraId="5794618F" w14:textId="77777777" w:rsidR="008F1983" w:rsidRDefault="008F1983" w:rsidP="00002F88">
      <w:pPr>
        <w:pStyle w:val="NormalnyWeb"/>
        <w:spacing w:before="0" w:beforeAutospacing="0" w:after="0" w:afterAutospacing="0"/>
        <w:jc w:val="center"/>
        <w:rPr>
          <w:rFonts w:ascii="Arial" w:hAnsi="Arial" w:cs="Arial"/>
          <w:b/>
        </w:rPr>
        <w:sectPr w:rsidR="008F1983" w:rsidSect="003036B8">
          <w:footerReference w:type="default" r:id="rId9"/>
          <w:pgSz w:w="11906" w:h="16838"/>
          <w:pgMar w:top="993" w:right="1417" w:bottom="1135" w:left="1417" w:header="426" w:footer="708" w:gutter="0"/>
          <w:cols w:space="708"/>
          <w:docGrid w:linePitch="360"/>
        </w:sectPr>
      </w:pPr>
    </w:p>
    <w:p w14:paraId="647A2109" w14:textId="77777777" w:rsidR="00877B88" w:rsidRPr="00772EC9" w:rsidRDefault="00002F88" w:rsidP="00002F88">
      <w:pPr>
        <w:pStyle w:val="NormalnyWeb"/>
        <w:spacing w:before="0" w:beforeAutospacing="0" w:after="0" w:afterAutospacing="0"/>
        <w:jc w:val="center"/>
        <w:rPr>
          <w:rFonts w:ascii="Arial" w:hAnsi="Arial" w:cs="Arial"/>
          <w:b/>
        </w:rPr>
      </w:pPr>
      <w:r>
        <w:rPr>
          <w:rFonts w:ascii="Arial" w:hAnsi="Arial" w:cs="Arial"/>
          <w:b/>
        </w:rPr>
        <w:lastRenderedPageBreak/>
        <w:t>§ 11</w:t>
      </w:r>
    </w:p>
    <w:p w14:paraId="3C524491" w14:textId="77777777" w:rsidR="009B5F14" w:rsidRPr="00772EC9" w:rsidRDefault="009B5F14" w:rsidP="00002F88">
      <w:pPr>
        <w:pStyle w:val="NormalnyWeb"/>
        <w:spacing w:before="0" w:beforeAutospacing="0" w:after="0" w:afterAutospacing="0"/>
        <w:jc w:val="both"/>
        <w:rPr>
          <w:rFonts w:ascii="Arial" w:hAnsi="Arial" w:cs="Arial"/>
        </w:rPr>
      </w:pPr>
      <w:r w:rsidRPr="00772EC9">
        <w:rPr>
          <w:rFonts w:ascii="Arial" w:hAnsi="Arial" w:cs="Arial"/>
        </w:rPr>
        <w:t>1. Wszelkie zmiany niniejszej umowy wymagają formy pisemnej pod rygorem nieważności.</w:t>
      </w:r>
    </w:p>
    <w:p w14:paraId="366736CE" w14:textId="30AB7155" w:rsidR="00B678ED" w:rsidRDefault="009B5F14" w:rsidP="00002F88">
      <w:pPr>
        <w:pStyle w:val="NormalnyWeb"/>
        <w:spacing w:before="0" w:beforeAutospacing="0" w:after="0" w:afterAutospacing="0"/>
        <w:rPr>
          <w:rFonts w:ascii="Arial" w:hAnsi="Arial" w:cs="Arial"/>
        </w:rPr>
      </w:pPr>
      <w:r w:rsidRPr="00772EC9">
        <w:rPr>
          <w:rFonts w:ascii="Arial" w:hAnsi="Arial" w:cs="Arial"/>
        </w:rPr>
        <w:t>2. Zmiany w osobach przedstawicieli Stron nie stanowią zmiany umowy.</w:t>
      </w:r>
    </w:p>
    <w:p w14:paraId="412A737C" w14:textId="77777777" w:rsidR="008F1983" w:rsidRDefault="008F1983" w:rsidP="00002F88">
      <w:pPr>
        <w:pStyle w:val="NormalnyWeb"/>
        <w:spacing w:before="0" w:beforeAutospacing="0" w:after="0" w:afterAutospacing="0"/>
        <w:jc w:val="center"/>
        <w:rPr>
          <w:rFonts w:ascii="Arial" w:hAnsi="Arial" w:cs="Arial"/>
          <w:b/>
        </w:rPr>
      </w:pPr>
    </w:p>
    <w:p w14:paraId="14DC6863" w14:textId="1C1A89F0" w:rsidR="009B5F14" w:rsidRPr="00772EC9" w:rsidRDefault="00002F88" w:rsidP="00002F88">
      <w:pPr>
        <w:pStyle w:val="NormalnyWeb"/>
        <w:spacing w:before="0" w:beforeAutospacing="0" w:after="0" w:afterAutospacing="0"/>
        <w:jc w:val="center"/>
        <w:rPr>
          <w:rFonts w:ascii="Arial" w:hAnsi="Arial" w:cs="Arial"/>
          <w:b/>
        </w:rPr>
      </w:pPr>
      <w:r>
        <w:rPr>
          <w:rFonts w:ascii="Arial" w:hAnsi="Arial" w:cs="Arial"/>
          <w:b/>
        </w:rPr>
        <w:t>§ 12</w:t>
      </w:r>
    </w:p>
    <w:p w14:paraId="669D6525" w14:textId="77777777" w:rsidR="00CC6173" w:rsidRDefault="009B5F14" w:rsidP="00002F88">
      <w:pPr>
        <w:pStyle w:val="NormalnyWeb"/>
        <w:spacing w:before="0" w:beforeAutospacing="0" w:after="0" w:afterAutospacing="0"/>
        <w:jc w:val="both"/>
        <w:rPr>
          <w:rFonts w:ascii="Arial" w:hAnsi="Arial" w:cs="Arial"/>
        </w:rPr>
      </w:pPr>
      <w:r w:rsidRPr="00772EC9">
        <w:rPr>
          <w:rFonts w:ascii="Arial" w:hAnsi="Arial" w:cs="Arial"/>
        </w:rPr>
        <w:t>W sprawach nieuregulowanych niniej</w:t>
      </w:r>
      <w:r w:rsidR="00BA70F0">
        <w:rPr>
          <w:rFonts w:ascii="Arial" w:hAnsi="Arial" w:cs="Arial"/>
        </w:rPr>
        <w:t>szą</w:t>
      </w:r>
      <w:r w:rsidRPr="00772EC9">
        <w:rPr>
          <w:rFonts w:ascii="Arial" w:hAnsi="Arial" w:cs="Arial"/>
        </w:rPr>
        <w:t xml:space="preserve"> umową mają zastosowanie właściwe przepisy prawa polskiego</w:t>
      </w:r>
      <w:r w:rsidR="00BA70F0">
        <w:rPr>
          <w:rFonts w:ascii="Arial" w:hAnsi="Arial" w:cs="Arial"/>
        </w:rPr>
        <w:t>,</w:t>
      </w:r>
      <w:r w:rsidRPr="00772EC9">
        <w:rPr>
          <w:rFonts w:ascii="Arial" w:hAnsi="Arial" w:cs="Arial"/>
        </w:rPr>
        <w:t xml:space="preserve"> a w szczególności Kodeksu Cywilnego.</w:t>
      </w:r>
    </w:p>
    <w:p w14:paraId="4F1FB4D7" w14:textId="77777777" w:rsidR="003036B8" w:rsidRDefault="003036B8" w:rsidP="00B678ED">
      <w:pPr>
        <w:pStyle w:val="NormalnyWeb"/>
        <w:spacing w:before="0" w:beforeAutospacing="0" w:after="0" w:afterAutospacing="0"/>
        <w:jc w:val="center"/>
        <w:rPr>
          <w:rFonts w:ascii="Arial" w:hAnsi="Arial" w:cs="Arial"/>
        </w:rPr>
      </w:pPr>
    </w:p>
    <w:p w14:paraId="00658500" w14:textId="77777777" w:rsidR="009B5F14" w:rsidRPr="00772EC9" w:rsidRDefault="00002F88" w:rsidP="00002F88">
      <w:pPr>
        <w:pStyle w:val="NormalnyWeb"/>
        <w:spacing w:before="0" w:beforeAutospacing="0" w:after="0" w:afterAutospacing="0"/>
        <w:jc w:val="center"/>
        <w:rPr>
          <w:rFonts w:ascii="Arial" w:hAnsi="Arial" w:cs="Arial"/>
          <w:b/>
        </w:rPr>
      </w:pPr>
      <w:r>
        <w:rPr>
          <w:rFonts w:ascii="Arial" w:hAnsi="Arial" w:cs="Arial"/>
          <w:b/>
        </w:rPr>
        <w:t>§ 13</w:t>
      </w:r>
    </w:p>
    <w:p w14:paraId="51AC1303" w14:textId="77777777" w:rsidR="002449AB" w:rsidRPr="00772EC9" w:rsidRDefault="00FF54F4" w:rsidP="00002F88">
      <w:pPr>
        <w:pStyle w:val="NormalnyWeb"/>
        <w:spacing w:before="0" w:beforeAutospacing="0" w:after="0" w:afterAutospacing="0"/>
        <w:jc w:val="both"/>
        <w:rPr>
          <w:rFonts w:ascii="Arial" w:hAnsi="Arial" w:cs="Arial"/>
        </w:rPr>
      </w:pPr>
      <w:r w:rsidRPr="00772EC9">
        <w:rPr>
          <w:rFonts w:ascii="Arial" w:hAnsi="Arial" w:cs="Arial"/>
        </w:rPr>
        <w:t>Wszelkie spory mogące wyniknąć w związku z realizacją niniejszej umowy będą rozstrzygane p</w:t>
      </w:r>
      <w:r w:rsidR="0033487D">
        <w:rPr>
          <w:rFonts w:ascii="Arial" w:hAnsi="Arial" w:cs="Arial"/>
        </w:rPr>
        <w:t>rzez Sąd właściwy dla siedziby z</w:t>
      </w:r>
      <w:r w:rsidRPr="00772EC9">
        <w:rPr>
          <w:rFonts w:ascii="Arial" w:hAnsi="Arial" w:cs="Arial"/>
        </w:rPr>
        <w:t>amawiającego.</w:t>
      </w:r>
    </w:p>
    <w:p w14:paraId="516234E7" w14:textId="77777777" w:rsidR="00002F88" w:rsidRDefault="00002F88" w:rsidP="00002F88">
      <w:pPr>
        <w:pStyle w:val="NormalnyWeb"/>
        <w:spacing w:before="0" w:beforeAutospacing="0" w:after="0" w:afterAutospacing="0"/>
        <w:jc w:val="center"/>
        <w:rPr>
          <w:rFonts w:ascii="Arial" w:hAnsi="Arial" w:cs="Arial"/>
          <w:b/>
        </w:rPr>
      </w:pPr>
    </w:p>
    <w:p w14:paraId="3F946FD7" w14:textId="77777777" w:rsidR="00FF54F4" w:rsidRPr="00772EC9" w:rsidRDefault="00002F88" w:rsidP="00002F88">
      <w:pPr>
        <w:pStyle w:val="NormalnyWeb"/>
        <w:spacing w:before="0" w:beforeAutospacing="0" w:after="0" w:afterAutospacing="0"/>
        <w:jc w:val="center"/>
        <w:rPr>
          <w:rFonts w:ascii="Arial" w:hAnsi="Arial" w:cs="Arial"/>
          <w:b/>
        </w:rPr>
      </w:pPr>
      <w:r>
        <w:rPr>
          <w:rFonts w:ascii="Arial" w:hAnsi="Arial" w:cs="Arial"/>
          <w:b/>
        </w:rPr>
        <w:t>§ 14</w:t>
      </w:r>
    </w:p>
    <w:p w14:paraId="3C93507D" w14:textId="77777777" w:rsidR="00FF54F4" w:rsidRPr="00772EC9" w:rsidRDefault="00FF54F4" w:rsidP="00002F88">
      <w:pPr>
        <w:pStyle w:val="NormalnyWeb"/>
        <w:spacing w:before="0" w:beforeAutospacing="0" w:after="0" w:afterAutospacing="0"/>
        <w:jc w:val="both"/>
        <w:rPr>
          <w:rFonts w:ascii="Arial" w:hAnsi="Arial" w:cs="Arial"/>
        </w:rPr>
      </w:pPr>
      <w:r w:rsidRPr="00772EC9">
        <w:rPr>
          <w:rFonts w:ascii="Arial" w:hAnsi="Arial" w:cs="Arial"/>
        </w:rPr>
        <w:t xml:space="preserve">Umowę sporządzono w </w:t>
      </w:r>
      <w:r w:rsidR="00CA2435">
        <w:rPr>
          <w:rFonts w:ascii="Arial" w:hAnsi="Arial" w:cs="Arial"/>
        </w:rPr>
        <w:t>trzech</w:t>
      </w:r>
      <w:r w:rsidRPr="00772EC9">
        <w:rPr>
          <w:rFonts w:ascii="Arial" w:hAnsi="Arial" w:cs="Arial"/>
        </w:rPr>
        <w:t xml:space="preserve"> jednobrzmi</w:t>
      </w:r>
      <w:r w:rsidR="0033487D">
        <w:rPr>
          <w:rFonts w:ascii="Arial" w:hAnsi="Arial" w:cs="Arial"/>
        </w:rPr>
        <w:t xml:space="preserve">ących egzemplarzach, jeden dla wykonawcy oraz </w:t>
      </w:r>
      <w:r w:rsidR="00CA2435">
        <w:rPr>
          <w:rFonts w:ascii="Arial" w:hAnsi="Arial" w:cs="Arial"/>
        </w:rPr>
        <w:t>dwa</w:t>
      </w:r>
      <w:r w:rsidR="0033487D">
        <w:rPr>
          <w:rFonts w:ascii="Arial" w:hAnsi="Arial" w:cs="Arial"/>
        </w:rPr>
        <w:t xml:space="preserve"> dla z</w:t>
      </w:r>
      <w:r w:rsidRPr="00772EC9">
        <w:rPr>
          <w:rFonts w:ascii="Arial" w:hAnsi="Arial" w:cs="Arial"/>
        </w:rPr>
        <w:t>amawiającego.</w:t>
      </w:r>
    </w:p>
    <w:p w14:paraId="5DEA022F" w14:textId="52690DCF" w:rsidR="00B678ED" w:rsidRDefault="00B678ED" w:rsidP="00B678ED"/>
    <w:tbl>
      <w:tblPr>
        <w:tblW w:w="0" w:type="auto"/>
        <w:tblLook w:val="04A0" w:firstRow="1" w:lastRow="0" w:firstColumn="1" w:lastColumn="0" w:noHBand="0" w:noVBand="1"/>
      </w:tblPr>
      <w:tblGrid>
        <w:gridCol w:w="4534"/>
        <w:gridCol w:w="4538"/>
      </w:tblGrid>
      <w:tr w:rsidR="00B678ED" w:rsidRPr="001A36A9" w14:paraId="118AD347" w14:textId="77777777" w:rsidTr="006A7EE2">
        <w:tc>
          <w:tcPr>
            <w:tcW w:w="4606" w:type="dxa"/>
            <w:shd w:val="clear" w:color="auto" w:fill="auto"/>
          </w:tcPr>
          <w:p w14:paraId="3592C97E" w14:textId="77777777" w:rsidR="00B678ED" w:rsidRPr="001A36A9" w:rsidRDefault="00B678ED" w:rsidP="006A7EE2">
            <w:pPr>
              <w:spacing w:before="240" w:line="276" w:lineRule="auto"/>
              <w:jc w:val="center"/>
              <w:rPr>
                <w:rFonts w:ascii="Arial" w:hAnsi="Arial" w:cs="Arial"/>
              </w:rPr>
            </w:pPr>
            <w:bookmarkStart w:id="6" w:name="_Hlk88571323"/>
            <w:r w:rsidRPr="001A36A9">
              <w:rPr>
                <w:rFonts w:ascii="Arial" w:hAnsi="Arial" w:cs="Arial"/>
                <w:b/>
                <w:bCs/>
              </w:rPr>
              <w:t>WYKONAWCA</w:t>
            </w:r>
          </w:p>
        </w:tc>
        <w:tc>
          <w:tcPr>
            <w:tcW w:w="4606" w:type="dxa"/>
            <w:shd w:val="clear" w:color="auto" w:fill="auto"/>
          </w:tcPr>
          <w:p w14:paraId="5B48C3C2" w14:textId="77777777" w:rsidR="00B678ED" w:rsidRPr="001A36A9" w:rsidRDefault="00B678ED" w:rsidP="006A7EE2">
            <w:pPr>
              <w:spacing w:before="240" w:line="276" w:lineRule="auto"/>
              <w:jc w:val="center"/>
              <w:rPr>
                <w:rFonts w:ascii="Arial" w:hAnsi="Arial" w:cs="Arial"/>
              </w:rPr>
            </w:pPr>
            <w:r w:rsidRPr="001A36A9">
              <w:rPr>
                <w:rFonts w:ascii="Arial" w:hAnsi="Arial" w:cs="Arial"/>
                <w:b/>
                <w:bCs/>
              </w:rPr>
              <w:t>ZAMAWIAJĄCY</w:t>
            </w:r>
          </w:p>
        </w:tc>
      </w:tr>
      <w:bookmarkEnd w:id="6"/>
    </w:tbl>
    <w:p w14:paraId="23438CCD" w14:textId="77777777" w:rsidR="00B678ED" w:rsidRPr="00B678ED" w:rsidRDefault="00B678ED" w:rsidP="00B678ED"/>
    <w:sectPr w:rsidR="00B678ED" w:rsidRPr="00B678ED" w:rsidSect="003036B8">
      <w:footerReference w:type="default" r:id="rId10"/>
      <w:pgSz w:w="11906" w:h="16838"/>
      <w:pgMar w:top="993" w:right="1417" w:bottom="1135"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1CA4" w14:textId="77777777" w:rsidR="000E36E5" w:rsidRDefault="000E36E5" w:rsidP="003036B8">
      <w:r>
        <w:separator/>
      </w:r>
    </w:p>
  </w:endnote>
  <w:endnote w:type="continuationSeparator" w:id="0">
    <w:p w14:paraId="6B5853D0" w14:textId="77777777" w:rsidR="000E36E5" w:rsidRDefault="000E36E5" w:rsidP="0030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8571396" w:displacedByCustomXml="next"/>
  <w:sdt>
    <w:sdtPr>
      <w:id w:val="1809355119"/>
      <w:docPartObj>
        <w:docPartGallery w:val="Page Numbers (Bottom of Page)"/>
        <w:docPartUnique/>
      </w:docPartObj>
    </w:sdtPr>
    <w:sdtEndPr>
      <w:rPr>
        <w:rFonts w:ascii="Arial" w:hAnsi="Arial" w:cs="Arial"/>
        <w:sz w:val="20"/>
        <w:szCs w:val="20"/>
      </w:rPr>
    </w:sdtEndPr>
    <w:sdtContent>
      <w:sdt>
        <w:sdtPr>
          <w:id w:val="-1244335894"/>
          <w:docPartObj>
            <w:docPartGallery w:val="Page Numbers (Top of Page)"/>
            <w:docPartUnique/>
          </w:docPartObj>
        </w:sdtPr>
        <w:sdtEndPr>
          <w:rPr>
            <w:rFonts w:ascii="Arial" w:hAnsi="Arial" w:cs="Arial"/>
            <w:sz w:val="20"/>
            <w:szCs w:val="20"/>
          </w:rPr>
        </w:sdtEndPr>
        <w:sdtContent>
          <w:bookmarkEnd w:id="5" w:displacedByCustomXml="prev"/>
          <w:p w14:paraId="4F8C0FE5" w14:textId="77777777" w:rsidR="00A47B19" w:rsidRPr="00381B61" w:rsidRDefault="00A47B19" w:rsidP="00A47B19">
            <w:pPr>
              <w:pStyle w:val="Stopka"/>
              <w:jc w:val="right"/>
              <w:rPr>
                <w:rFonts w:ascii="Arial" w:hAnsi="Arial" w:cs="Arial"/>
                <w:sz w:val="20"/>
                <w:szCs w:val="20"/>
              </w:rPr>
            </w:pPr>
            <w:r w:rsidRPr="00381B61">
              <w:rPr>
                <w:rFonts w:ascii="Arial" w:hAnsi="Arial" w:cs="Arial"/>
                <w:sz w:val="20"/>
                <w:szCs w:val="20"/>
              </w:rPr>
              <w:t xml:space="preserve">Strona </w:t>
            </w:r>
            <w:r w:rsidRPr="00381B61">
              <w:rPr>
                <w:rFonts w:ascii="Arial" w:hAnsi="Arial" w:cs="Arial"/>
                <w:sz w:val="20"/>
                <w:szCs w:val="20"/>
              </w:rPr>
              <w:fldChar w:fldCharType="begin"/>
            </w:r>
            <w:r w:rsidRPr="00381B61">
              <w:rPr>
                <w:rFonts w:ascii="Arial" w:hAnsi="Arial" w:cs="Arial"/>
                <w:sz w:val="20"/>
                <w:szCs w:val="20"/>
              </w:rPr>
              <w:instrText>PAGE</w:instrText>
            </w:r>
            <w:r w:rsidRPr="00381B61">
              <w:rPr>
                <w:rFonts w:ascii="Arial" w:hAnsi="Arial" w:cs="Arial"/>
                <w:sz w:val="20"/>
                <w:szCs w:val="20"/>
              </w:rPr>
              <w:fldChar w:fldCharType="separate"/>
            </w:r>
            <w:r w:rsidRPr="00381B61">
              <w:rPr>
                <w:rFonts w:ascii="Arial" w:hAnsi="Arial" w:cs="Arial"/>
                <w:sz w:val="20"/>
                <w:szCs w:val="20"/>
              </w:rPr>
              <w:t>4</w:t>
            </w:r>
            <w:r w:rsidRPr="00381B61">
              <w:rPr>
                <w:rFonts w:ascii="Arial" w:hAnsi="Arial" w:cs="Arial"/>
                <w:sz w:val="20"/>
                <w:szCs w:val="20"/>
              </w:rPr>
              <w:fldChar w:fldCharType="end"/>
            </w:r>
            <w:r w:rsidRPr="00381B61">
              <w:rPr>
                <w:rFonts w:ascii="Arial" w:hAnsi="Arial" w:cs="Arial"/>
                <w:sz w:val="20"/>
                <w:szCs w:val="20"/>
              </w:rPr>
              <w:t xml:space="preserve"> z </w:t>
            </w:r>
            <w:r w:rsidRPr="00381B61">
              <w:rPr>
                <w:rFonts w:ascii="Arial" w:hAnsi="Arial" w:cs="Arial"/>
                <w:sz w:val="20"/>
                <w:szCs w:val="20"/>
              </w:rPr>
              <w:fldChar w:fldCharType="begin"/>
            </w:r>
            <w:r w:rsidRPr="00381B61">
              <w:rPr>
                <w:rFonts w:ascii="Arial" w:hAnsi="Arial" w:cs="Arial"/>
                <w:sz w:val="20"/>
                <w:szCs w:val="20"/>
              </w:rPr>
              <w:instrText>NUMPAGES</w:instrText>
            </w:r>
            <w:r w:rsidRPr="00381B61">
              <w:rPr>
                <w:rFonts w:ascii="Arial" w:hAnsi="Arial" w:cs="Arial"/>
                <w:sz w:val="20"/>
                <w:szCs w:val="20"/>
              </w:rPr>
              <w:fldChar w:fldCharType="separate"/>
            </w:r>
            <w:r w:rsidRPr="00381B61">
              <w:rPr>
                <w:rFonts w:ascii="Arial" w:hAnsi="Arial" w:cs="Arial"/>
                <w:sz w:val="20"/>
                <w:szCs w:val="20"/>
              </w:rPr>
              <w:t>5</w:t>
            </w:r>
            <w:r w:rsidRPr="00381B61">
              <w:rPr>
                <w:rFonts w:ascii="Arial" w:hAnsi="Arial" w:cs="Arial"/>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081750"/>
      <w:docPartObj>
        <w:docPartGallery w:val="Page Numbers (Bottom of Page)"/>
        <w:docPartUnique/>
      </w:docPartObj>
    </w:sdtPr>
    <w:sdtEndPr>
      <w:rPr>
        <w:rFonts w:ascii="Arial" w:hAnsi="Arial" w:cs="Arial"/>
        <w:sz w:val="20"/>
        <w:szCs w:val="20"/>
      </w:rPr>
    </w:sdtEndPr>
    <w:sdtContent>
      <w:sdt>
        <w:sdtPr>
          <w:id w:val="1088736299"/>
          <w:docPartObj>
            <w:docPartGallery w:val="Page Numbers (Top of Page)"/>
            <w:docPartUnique/>
          </w:docPartObj>
        </w:sdtPr>
        <w:sdtEndPr>
          <w:rPr>
            <w:rFonts w:ascii="Arial" w:hAnsi="Arial" w:cs="Arial"/>
            <w:sz w:val="20"/>
            <w:szCs w:val="20"/>
          </w:rPr>
        </w:sdtEndPr>
        <w:sdtContent>
          <w:bookmarkStart w:id="7" w:name="_Hlk62549097" w:displacedByCustomXml="prev"/>
          <w:p w14:paraId="2C323EF5" w14:textId="77777777" w:rsidR="008F1983" w:rsidRPr="00127688" w:rsidRDefault="008F1983" w:rsidP="008F1983">
            <w:pPr>
              <w:suppressLineNumbers/>
              <w:tabs>
                <w:tab w:val="left" w:pos="4962"/>
              </w:tabs>
              <w:rPr>
                <w:rFonts w:ascii="Arial" w:hAnsi="Arial" w:cs="Arial"/>
                <w:sz w:val="16"/>
                <w:szCs w:val="16"/>
              </w:rPr>
            </w:pPr>
            <w:r w:rsidRPr="00127688">
              <w:rPr>
                <w:rFonts w:ascii="Arial" w:hAnsi="Arial" w:cs="Arial"/>
                <w:sz w:val="16"/>
                <w:szCs w:val="16"/>
              </w:rPr>
              <w:t>Sporządził: Mateusz Wasilewski</w:t>
            </w:r>
            <w:r w:rsidRPr="00127688">
              <w:rPr>
                <w:rFonts w:ascii="Arial" w:hAnsi="Arial" w:cs="Arial"/>
                <w:sz w:val="16"/>
                <w:szCs w:val="16"/>
              </w:rPr>
              <w:tab/>
              <w:t>Sprawdził: Marcin Supiński</w:t>
            </w:r>
            <w:r w:rsidRPr="00127688">
              <w:rPr>
                <w:rFonts w:ascii="Arial" w:hAnsi="Arial" w:cs="Arial"/>
                <w:i/>
                <w:sz w:val="16"/>
                <w:szCs w:val="16"/>
              </w:rPr>
              <w:t xml:space="preserve">  </w:t>
            </w:r>
          </w:p>
          <w:p w14:paraId="1EA6180B" w14:textId="77777777" w:rsidR="008F1983" w:rsidRPr="00127688" w:rsidRDefault="008F1983" w:rsidP="008F1983">
            <w:pPr>
              <w:suppressLineNumbers/>
              <w:tabs>
                <w:tab w:val="left" w:pos="4962"/>
              </w:tabs>
              <w:rPr>
                <w:rFonts w:ascii="Arial" w:hAnsi="Arial" w:cs="Arial"/>
                <w:sz w:val="16"/>
                <w:szCs w:val="16"/>
              </w:rPr>
            </w:pPr>
            <w:r w:rsidRPr="00127688">
              <w:rPr>
                <w:rFonts w:ascii="Arial" w:hAnsi="Arial" w:cs="Arial"/>
                <w:sz w:val="16"/>
                <w:szCs w:val="16"/>
              </w:rPr>
              <w:t>Wydział Gospodarki Komunalnej i Zamówień Publicznych</w:t>
            </w:r>
            <w:r w:rsidRPr="00127688">
              <w:rPr>
                <w:rFonts w:ascii="Arial" w:hAnsi="Arial" w:cs="Arial"/>
                <w:sz w:val="16"/>
                <w:szCs w:val="16"/>
              </w:rPr>
              <w:tab/>
              <w:t>Wydział Gospodarki Komunalnej i Zamówień Publicznych</w:t>
            </w:r>
          </w:p>
          <w:p w14:paraId="64F52C12" w14:textId="77777777" w:rsidR="008F1983" w:rsidRPr="00127688" w:rsidRDefault="008F1983" w:rsidP="008F1983">
            <w:pPr>
              <w:suppressLineNumbers/>
              <w:tabs>
                <w:tab w:val="left" w:pos="4962"/>
              </w:tabs>
              <w:rPr>
                <w:rFonts w:ascii="Arial" w:hAnsi="Arial" w:cs="Arial"/>
                <w:sz w:val="16"/>
                <w:szCs w:val="16"/>
                <w:lang w:val="en-US"/>
              </w:rPr>
            </w:pPr>
            <w:r w:rsidRPr="00127688">
              <w:rPr>
                <w:rFonts w:ascii="Arial" w:hAnsi="Arial" w:cs="Arial"/>
                <w:sz w:val="16"/>
                <w:szCs w:val="16"/>
                <w:lang w:val="en-US"/>
              </w:rPr>
              <w:t>tel. +48 87 619 45 37</w:t>
            </w:r>
            <w:r w:rsidRPr="00127688">
              <w:rPr>
                <w:rFonts w:ascii="Arial" w:hAnsi="Arial" w:cs="Arial"/>
                <w:sz w:val="16"/>
                <w:szCs w:val="16"/>
                <w:lang w:val="en-US"/>
              </w:rPr>
              <w:tab/>
              <w:t>tel. +48 87 619 45 35</w:t>
            </w:r>
          </w:p>
          <w:p w14:paraId="2CA892B8" w14:textId="77777777" w:rsidR="008F1983" w:rsidRDefault="009F335E" w:rsidP="008F1983">
            <w:pPr>
              <w:suppressLineNumbers/>
              <w:tabs>
                <w:tab w:val="left" w:pos="4962"/>
              </w:tabs>
              <w:rPr>
                <w:rFonts w:ascii="Arial" w:hAnsi="Arial" w:cs="Arial"/>
                <w:sz w:val="16"/>
                <w:szCs w:val="16"/>
                <w:lang w:val="en-US"/>
              </w:rPr>
            </w:pPr>
            <w:hyperlink r:id="rId1" w:history="1">
              <w:r w:rsidR="008F1983" w:rsidRPr="00127688">
                <w:rPr>
                  <w:rFonts w:ascii="Arial" w:hAnsi="Arial" w:cs="Arial"/>
                  <w:color w:val="0563C1"/>
                  <w:sz w:val="16"/>
                  <w:szCs w:val="16"/>
                  <w:u w:val="single"/>
                  <w:lang w:val="en-US"/>
                </w:rPr>
                <w:t>m.wasilewski@elk.gmina.pl</w:t>
              </w:r>
            </w:hyperlink>
            <w:r w:rsidR="008F1983" w:rsidRPr="00127688">
              <w:rPr>
                <w:rFonts w:ascii="Arial" w:hAnsi="Arial" w:cs="Arial"/>
                <w:sz w:val="16"/>
                <w:szCs w:val="16"/>
                <w:lang w:val="en-US"/>
              </w:rPr>
              <w:tab/>
            </w:r>
            <w:hyperlink r:id="rId2" w:history="1">
              <w:r w:rsidR="008F1983" w:rsidRPr="00127688">
                <w:rPr>
                  <w:rFonts w:ascii="Arial" w:hAnsi="Arial" w:cs="Arial"/>
                  <w:color w:val="0563C1"/>
                  <w:sz w:val="16"/>
                  <w:szCs w:val="16"/>
                  <w:u w:val="single"/>
                  <w:lang w:val="en-US"/>
                </w:rPr>
                <w:t>m.supinski@elk.gmina.pl</w:t>
              </w:r>
            </w:hyperlink>
            <w:bookmarkEnd w:id="7"/>
            <w:r w:rsidR="008F1983">
              <w:rPr>
                <w:rFonts w:ascii="Arial" w:hAnsi="Arial" w:cs="Arial"/>
                <w:sz w:val="16"/>
                <w:szCs w:val="16"/>
                <w:lang w:val="en-US"/>
              </w:rPr>
              <w:tab/>
            </w:r>
          </w:p>
          <w:p w14:paraId="75ED5066" w14:textId="5A117110" w:rsidR="008F1983" w:rsidRPr="00381B61" w:rsidRDefault="008F1983" w:rsidP="00A47B19">
            <w:pPr>
              <w:pStyle w:val="Stopka"/>
              <w:jc w:val="right"/>
              <w:rPr>
                <w:rFonts w:ascii="Arial" w:hAnsi="Arial" w:cs="Arial"/>
                <w:sz w:val="20"/>
                <w:szCs w:val="20"/>
              </w:rPr>
            </w:pPr>
            <w:r w:rsidRPr="00381B61">
              <w:rPr>
                <w:rFonts w:ascii="Arial" w:hAnsi="Arial" w:cs="Arial"/>
                <w:sz w:val="20"/>
                <w:szCs w:val="20"/>
              </w:rPr>
              <w:t xml:space="preserve">Strona </w:t>
            </w:r>
            <w:r w:rsidRPr="00381B61">
              <w:rPr>
                <w:rFonts w:ascii="Arial" w:hAnsi="Arial" w:cs="Arial"/>
                <w:sz w:val="20"/>
                <w:szCs w:val="20"/>
              </w:rPr>
              <w:fldChar w:fldCharType="begin"/>
            </w:r>
            <w:r w:rsidRPr="00381B61">
              <w:rPr>
                <w:rFonts w:ascii="Arial" w:hAnsi="Arial" w:cs="Arial"/>
                <w:sz w:val="20"/>
                <w:szCs w:val="20"/>
              </w:rPr>
              <w:instrText>PAGE</w:instrText>
            </w:r>
            <w:r w:rsidRPr="00381B61">
              <w:rPr>
                <w:rFonts w:ascii="Arial" w:hAnsi="Arial" w:cs="Arial"/>
                <w:sz w:val="20"/>
                <w:szCs w:val="20"/>
              </w:rPr>
              <w:fldChar w:fldCharType="separate"/>
            </w:r>
            <w:r w:rsidRPr="00381B61">
              <w:rPr>
                <w:rFonts w:ascii="Arial" w:hAnsi="Arial" w:cs="Arial"/>
                <w:sz w:val="20"/>
                <w:szCs w:val="20"/>
              </w:rPr>
              <w:t>4</w:t>
            </w:r>
            <w:r w:rsidRPr="00381B61">
              <w:rPr>
                <w:rFonts w:ascii="Arial" w:hAnsi="Arial" w:cs="Arial"/>
                <w:sz w:val="20"/>
                <w:szCs w:val="20"/>
              </w:rPr>
              <w:fldChar w:fldCharType="end"/>
            </w:r>
            <w:r w:rsidRPr="00381B61">
              <w:rPr>
                <w:rFonts w:ascii="Arial" w:hAnsi="Arial" w:cs="Arial"/>
                <w:sz w:val="20"/>
                <w:szCs w:val="20"/>
              </w:rPr>
              <w:t xml:space="preserve"> z </w:t>
            </w:r>
            <w:r w:rsidRPr="00381B61">
              <w:rPr>
                <w:rFonts w:ascii="Arial" w:hAnsi="Arial" w:cs="Arial"/>
                <w:sz w:val="20"/>
                <w:szCs w:val="20"/>
              </w:rPr>
              <w:fldChar w:fldCharType="begin"/>
            </w:r>
            <w:r w:rsidRPr="00381B61">
              <w:rPr>
                <w:rFonts w:ascii="Arial" w:hAnsi="Arial" w:cs="Arial"/>
                <w:sz w:val="20"/>
                <w:szCs w:val="20"/>
              </w:rPr>
              <w:instrText>NUMPAGES</w:instrText>
            </w:r>
            <w:r w:rsidRPr="00381B61">
              <w:rPr>
                <w:rFonts w:ascii="Arial" w:hAnsi="Arial" w:cs="Arial"/>
                <w:sz w:val="20"/>
                <w:szCs w:val="20"/>
              </w:rPr>
              <w:fldChar w:fldCharType="separate"/>
            </w:r>
            <w:r w:rsidRPr="00381B61">
              <w:rPr>
                <w:rFonts w:ascii="Arial" w:hAnsi="Arial" w:cs="Arial"/>
                <w:sz w:val="20"/>
                <w:szCs w:val="20"/>
              </w:rPr>
              <w:t>5</w:t>
            </w:r>
            <w:r w:rsidRPr="00381B61">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BB3F" w14:textId="77777777" w:rsidR="000E36E5" w:rsidRDefault="000E36E5" w:rsidP="003036B8">
      <w:r>
        <w:separator/>
      </w:r>
    </w:p>
  </w:footnote>
  <w:footnote w:type="continuationSeparator" w:id="0">
    <w:p w14:paraId="76874133" w14:textId="77777777" w:rsidR="000E36E5" w:rsidRDefault="000E36E5" w:rsidP="0030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1A0B"/>
    <w:multiLevelType w:val="hybridMultilevel"/>
    <w:tmpl w:val="E53A8F84"/>
    <w:lvl w:ilvl="0" w:tplc="53009EB6">
      <w:start w:val="1"/>
      <w:numFmt w:val="decimal"/>
      <w:pStyle w:val="Nagwek1"/>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9DC"/>
    <w:rsid w:val="00002F88"/>
    <w:rsid w:val="000112F8"/>
    <w:rsid w:val="000241D9"/>
    <w:rsid w:val="000359D4"/>
    <w:rsid w:val="000430C1"/>
    <w:rsid w:val="0005027A"/>
    <w:rsid w:val="00052556"/>
    <w:rsid w:val="00081457"/>
    <w:rsid w:val="0008381B"/>
    <w:rsid w:val="000852C0"/>
    <w:rsid w:val="00087ABE"/>
    <w:rsid w:val="000B2084"/>
    <w:rsid w:val="000E0D78"/>
    <w:rsid w:val="000E36E5"/>
    <w:rsid w:val="00100076"/>
    <w:rsid w:val="001011FD"/>
    <w:rsid w:val="00115955"/>
    <w:rsid w:val="00126AF2"/>
    <w:rsid w:val="0016730F"/>
    <w:rsid w:val="00193A3D"/>
    <w:rsid w:val="001F3D6A"/>
    <w:rsid w:val="001F54C9"/>
    <w:rsid w:val="00203FDD"/>
    <w:rsid w:val="00207EC6"/>
    <w:rsid w:val="00236B80"/>
    <w:rsid w:val="002449AB"/>
    <w:rsid w:val="002E7E1D"/>
    <w:rsid w:val="00300FFF"/>
    <w:rsid w:val="003036B8"/>
    <w:rsid w:val="0033487D"/>
    <w:rsid w:val="00340C9D"/>
    <w:rsid w:val="00356B03"/>
    <w:rsid w:val="0037084E"/>
    <w:rsid w:val="00381B61"/>
    <w:rsid w:val="003A586E"/>
    <w:rsid w:val="003E19A1"/>
    <w:rsid w:val="00404398"/>
    <w:rsid w:val="00427577"/>
    <w:rsid w:val="00434D5B"/>
    <w:rsid w:val="004B2E77"/>
    <w:rsid w:val="004D25CF"/>
    <w:rsid w:val="004D5426"/>
    <w:rsid w:val="004F0D1D"/>
    <w:rsid w:val="00516571"/>
    <w:rsid w:val="005356DC"/>
    <w:rsid w:val="0053608E"/>
    <w:rsid w:val="00553EEB"/>
    <w:rsid w:val="00555D4D"/>
    <w:rsid w:val="00563BD8"/>
    <w:rsid w:val="00576282"/>
    <w:rsid w:val="0059053F"/>
    <w:rsid w:val="005923D0"/>
    <w:rsid w:val="005A7863"/>
    <w:rsid w:val="005B01FF"/>
    <w:rsid w:val="005B6721"/>
    <w:rsid w:val="005D1DC2"/>
    <w:rsid w:val="00604613"/>
    <w:rsid w:val="00621F47"/>
    <w:rsid w:val="006842CB"/>
    <w:rsid w:val="006955FF"/>
    <w:rsid w:val="006B3BC5"/>
    <w:rsid w:val="006B5124"/>
    <w:rsid w:val="006C02A7"/>
    <w:rsid w:val="006D11B8"/>
    <w:rsid w:val="006D7F2E"/>
    <w:rsid w:val="00703E95"/>
    <w:rsid w:val="007050AC"/>
    <w:rsid w:val="007710F6"/>
    <w:rsid w:val="00772EC9"/>
    <w:rsid w:val="00775213"/>
    <w:rsid w:val="007821D4"/>
    <w:rsid w:val="00783A9B"/>
    <w:rsid w:val="00783D2E"/>
    <w:rsid w:val="00786F0F"/>
    <w:rsid w:val="00794FB2"/>
    <w:rsid w:val="007A7C9E"/>
    <w:rsid w:val="007F208B"/>
    <w:rsid w:val="008614DC"/>
    <w:rsid w:val="00877B88"/>
    <w:rsid w:val="0088051E"/>
    <w:rsid w:val="008A272D"/>
    <w:rsid w:val="008B435B"/>
    <w:rsid w:val="008B461B"/>
    <w:rsid w:val="008B5379"/>
    <w:rsid w:val="008D5E18"/>
    <w:rsid w:val="008E63D8"/>
    <w:rsid w:val="008F15A4"/>
    <w:rsid w:val="008F1983"/>
    <w:rsid w:val="008F1E5E"/>
    <w:rsid w:val="00941049"/>
    <w:rsid w:val="009A1758"/>
    <w:rsid w:val="009B0390"/>
    <w:rsid w:val="009B5F14"/>
    <w:rsid w:val="009C1706"/>
    <w:rsid w:val="009D5EEE"/>
    <w:rsid w:val="009F0EFD"/>
    <w:rsid w:val="009F2FB9"/>
    <w:rsid w:val="009F335E"/>
    <w:rsid w:val="009F5336"/>
    <w:rsid w:val="009F7635"/>
    <w:rsid w:val="00A04E24"/>
    <w:rsid w:val="00A1070F"/>
    <w:rsid w:val="00A148C7"/>
    <w:rsid w:val="00A22D10"/>
    <w:rsid w:val="00A231FD"/>
    <w:rsid w:val="00A46353"/>
    <w:rsid w:val="00A47B19"/>
    <w:rsid w:val="00A522CE"/>
    <w:rsid w:val="00A675D2"/>
    <w:rsid w:val="00AF604A"/>
    <w:rsid w:val="00B03959"/>
    <w:rsid w:val="00B1691C"/>
    <w:rsid w:val="00B655BD"/>
    <w:rsid w:val="00B678ED"/>
    <w:rsid w:val="00B725C4"/>
    <w:rsid w:val="00BA70F0"/>
    <w:rsid w:val="00BC72B5"/>
    <w:rsid w:val="00BD39DC"/>
    <w:rsid w:val="00BD73A5"/>
    <w:rsid w:val="00BF79F9"/>
    <w:rsid w:val="00C121DF"/>
    <w:rsid w:val="00C13733"/>
    <w:rsid w:val="00C44A52"/>
    <w:rsid w:val="00C811EC"/>
    <w:rsid w:val="00CA224D"/>
    <w:rsid w:val="00CA2435"/>
    <w:rsid w:val="00CA4C34"/>
    <w:rsid w:val="00CA51F0"/>
    <w:rsid w:val="00CB6E94"/>
    <w:rsid w:val="00CC37EC"/>
    <w:rsid w:val="00CC6173"/>
    <w:rsid w:val="00CD0DBA"/>
    <w:rsid w:val="00D23C94"/>
    <w:rsid w:val="00D31F19"/>
    <w:rsid w:val="00D359BA"/>
    <w:rsid w:val="00D40388"/>
    <w:rsid w:val="00D86A1D"/>
    <w:rsid w:val="00D93B65"/>
    <w:rsid w:val="00D94DCE"/>
    <w:rsid w:val="00DA5D7E"/>
    <w:rsid w:val="00DB484E"/>
    <w:rsid w:val="00E1338B"/>
    <w:rsid w:val="00E8188C"/>
    <w:rsid w:val="00E83FBC"/>
    <w:rsid w:val="00E94461"/>
    <w:rsid w:val="00EA188A"/>
    <w:rsid w:val="00EC7E5A"/>
    <w:rsid w:val="00EE319D"/>
    <w:rsid w:val="00EF76D0"/>
    <w:rsid w:val="00F07F8A"/>
    <w:rsid w:val="00F43D1D"/>
    <w:rsid w:val="00F54298"/>
    <w:rsid w:val="00F66720"/>
    <w:rsid w:val="00F66C67"/>
    <w:rsid w:val="00F9267A"/>
    <w:rsid w:val="00F94343"/>
    <w:rsid w:val="00FA6B87"/>
    <w:rsid w:val="00FE063B"/>
    <w:rsid w:val="00FF54F4"/>
    <w:rsid w:val="00FF6D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265325E"/>
  <w15:chartTrackingRefBased/>
  <w15:docId w15:val="{03587EB1-72F0-4776-80DB-03A79693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Bezodstpw"/>
    <w:next w:val="Normalny"/>
    <w:qFormat/>
    <w:rsid w:val="00B655BD"/>
    <w:pPr>
      <w:numPr>
        <w:numId w:val="1"/>
      </w:numPr>
      <w:tabs>
        <w:tab w:val="left" w:pos="426"/>
      </w:tabs>
      <w:ind w:left="0" w:firstLine="0"/>
      <w:jc w:val="both"/>
      <w:outlineLvl w:val="0"/>
    </w:pPr>
    <w:rPr>
      <w:rFonts w:ascii="Arial" w:hAnsi="Arial" w:cs="Arial"/>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00" w:beforeAutospacing="1" w:after="100" w:afterAutospacing="1"/>
    </w:pPr>
    <w:rPr>
      <w:rFonts w:ascii="Arial Unicode MS" w:eastAsia="Arial Unicode MS" w:hAnsi="Arial Unicode MS" w:cs="Arial Unicode MS"/>
    </w:rPr>
  </w:style>
  <w:style w:type="paragraph" w:styleId="Bezodstpw">
    <w:name w:val="No Spacing"/>
    <w:uiPriority w:val="1"/>
    <w:qFormat/>
    <w:rsid w:val="0059053F"/>
    <w:rPr>
      <w:rFonts w:ascii="Calibri" w:hAnsi="Calibri"/>
      <w:sz w:val="22"/>
      <w:szCs w:val="22"/>
    </w:rPr>
  </w:style>
  <w:style w:type="paragraph" w:styleId="Akapitzlist">
    <w:name w:val="List Paragraph"/>
    <w:basedOn w:val="Normalny"/>
    <w:uiPriority w:val="34"/>
    <w:qFormat/>
    <w:rsid w:val="005A7863"/>
    <w:pPr>
      <w:spacing w:after="200" w:line="276" w:lineRule="auto"/>
      <w:ind w:left="720"/>
      <w:contextualSpacing/>
    </w:pPr>
    <w:rPr>
      <w:rFonts w:ascii="Calibri" w:hAnsi="Calibri"/>
      <w:sz w:val="22"/>
      <w:szCs w:val="22"/>
    </w:rPr>
  </w:style>
  <w:style w:type="paragraph" w:customStyle="1" w:styleId="UGdata">
    <w:name w:val="UG data"/>
    <w:basedOn w:val="Normalny"/>
    <w:rsid w:val="00D86A1D"/>
    <w:pPr>
      <w:suppressAutoHyphens/>
      <w:autoSpaceDN w:val="0"/>
      <w:spacing w:after="120"/>
      <w:ind w:firstLine="709"/>
      <w:jc w:val="right"/>
      <w:textAlignment w:val="baseline"/>
    </w:pPr>
    <w:rPr>
      <w:rFonts w:ascii="Arial" w:eastAsia="Calibri" w:hAnsi="Arial"/>
      <w:szCs w:val="22"/>
      <w:lang w:eastAsia="en-US"/>
    </w:rPr>
  </w:style>
  <w:style w:type="paragraph" w:styleId="Tytu">
    <w:name w:val="Title"/>
    <w:basedOn w:val="Normalny"/>
    <w:next w:val="Normalny"/>
    <w:link w:val="TytuZnak"/>
    <w:qFormat/>
    <w:rsid w:val="00D86A1D"/>
    <w:pPr>
      <w:suppressAutoHyphens/>
      <w:autoSpaceDN w:val="0"/>
      <w:spacing w:before="240" w:after="60" w:line="276" w:lineRule="auto"/>
      <w:jc w:val="center"/>
      <w:textAlignment w:val="baseline"/>
      <w:outlineLvl w:val="0"/>
    </w:pPr>
    <w:rPr>
      <w:rFonts w:ascii="Cambria" w:hAnsi="Cambria"/>
      <w:b/>
      <w:bCs/>
      <w:kern w:val="28"/>
      <w:sz w:val="32"/>
      <w:szCs w:val="32"/>
      <w:lang w:eastAsia="en-US"/>
    </w:rPr>
  </w:style>
  <w:style w:type="character" w:customStyle="1" w:styleId="TytuZnak">
    <w:name w:val="Tytuł Znak"/>
    <w:link w:val="Tytu"/>
    <w:rsid w:val="00D86A1D"/>
    <w:rPr>
      <w:rFonts w:ascii="Cambria" w:hAnsi="Cambria"/>
      <w:b/>
      <w:bCs/>
      <w:kern w:val="28"/>
      <w:sz w:val="32"/>
      <w:szCs w:val="32"/>
      <w:lang w:eastAsia="en-US"/>
    </w:rPr>
  </w:style>
  <w:style w:type="character" w:styleId="Hipercze">
    <w:name w:val="Hyperlink"/>
    <w:rsid w:val="00C44A52"/>
    <w:rPr>
      <w:color w:val="0000FF"/>
      <w:u w:val="single"/>
    </w:rPr>
  </w:style>
  <w:style w:type="paragraph" w:styleId="Nagwek">
    <w:name w:val="header"/>
    <w:basedOn w:val="Normalny"/>
    <w:link w:val="NagwekZnak"/>
    <w:rsid w:val="003036B8"/>
    <w:pPr>
      <w:tabs>
        <w:tab w:val="center" w:pos="4536"/>
        <w:tab w:val="right" w:pos="9072"/>
      </w:tabs>
    </w:pPr>
  </w:style>
  <w:style w:type="character" w:customStyle="1" w:styleId="NagwekZnak">
    <w:name w:val="Nagłówek Znak"/>
    <w:link w:val="Nagwek"/>
    <w:rsid w:val="003036B8"/>
    <w:rPr>
      <w:sz w:val="24"/>
      <w:szCs w:val="24"/>
    </w:rPr>
  </w:style>
  <w:style w:type="paragraph" w:styleId="Stopka">
    <w:name w:val="footer"/>
    <w:basedOn w:val="Normalny"/>
    <w:link w:val="StopkaZnak"/>
    <w:uiPriority w:val="99"/>
    <w:rsid w:val="003036B8"/>
    <w:pPr>
      <w:tabs>
        <w:tab w:val="center" w:pos="4536"/>
        <w:tab w:val="right" w:pos="9072"/>
      </w:tabs>
    </w:pPr>
  </w:style>
  <w:style w:type="character" w:customStyle="1" w:styleId="StopkaZnak">
    <w:name w:val="Stopka Znak"/>
    <w:link w:val="Stopka"/>
    <w:uiPriority w:val="99"/>
    <w:rsid w:val="003036B8"/>
    <w:rPr>
      <w:sz w:val="24"/>
      <w:szCs w:val="24"/>
    </w:rPr>
  </w:style>
  <w:style w:type="character" w:styleId="Tekstzastpczy">
    <w:name w:val="Placeholder Text"/>
    <w:basedOn w:val="Domylnaczcionkaakapitu"/>
    <w:uiPriority w:val="99"/>
    <w:semiHidden/>
    <w:rsid w:val="009F2FB9"/>
    <w:rPr>
      <w:color w:val="808080"/>
    </w:rPr>
  </w:style>
  <w:style w:type="character" w:styleId="Nierozpoznanawzmianka">
    <w:name w:val="Unresolved Mention"/>
    <w:basedOn w:val="Domylnaczcionkaakapitu"/>
    <w:uiPriority w:val="99"/>
    <w:semiHidden/>
    <w:unhideWhenUsed/>
    <w:rsid w:val="000852C0"/>
    <w:rPr>
      <w:color w:val="605E5C"/>
      <w:shd w:val="clear" w:color="auto" w:fill="E1DFDD"/>
    </w:rPr>
  </w:style>
  <w:style w:type="character" w:styleId="UyteHipercze">
    <w:name w:val="FollowedHyperlink"/>
    <w:basedOn w:val="Domylnaczcionkaakapitu"/>
    <w:rsid w:val="000852C0"/>
    <w:rPr>
      <w:color w:val="954F72" w:themeColor="followedHyperlink"/>
      <w:u w:val="single"/>
    </w:rPr>
  </w:style>
  <w:style w:type="table" w:styleId="Tabela-Siatka">
    <w:name w:val="Table Grid"/>
    <w:basedOn w:val="Standardowy"/>
    <w:rsid w:val="00B7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nhideWhenUsed/>
    <w:qFormat/>
    <w:rsid w:val="009F335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0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ymiosiak@barterga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m.supinski@elk.gmina.pl" TargetMode="External"/><Relationship Id="rId1" Type="http://schemas.openxmlformats.org/officeDocument/2006/relationships/hyperlink" Target="mailto:m.wasilewski@elk.gmi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C81FF-4F63-4C12-8E5B-DEE05BA3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1263</Words>
  <Characters>7769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UMOWA O ROBOTY BUDOWLANE</vt:lpstr>
    </vt:vector>
  </TitlesOfParts>
  <Company>Microsoft</Company>
  <LinksUpToDate>false</LinksUpToDate>
  <CharactersWithSpaces>9014</CharactersWithSpaces>
  <SharedDoc>false</SharedDoc>
  <HLinks>
    <vt:vector size="6" baseType="variant">
      <vt:variant>
        <vt:i4>917536</vt:i4>
      </vt:variant>
      <vt:variant>
        <vt:i4>0</vt:i4>
      </vt:variant>
      <vt:variant>
        <vt:i4>0</vt:i4>
      </vt:variant>
      <vt:variant>
        <vt:i4>5</vt:i4>
      </vt:variant>
      <vt:variant>
        <vt:lpwstr>mailto:tymiosiak@bartergaz.pl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ROBOTY BUDOWLANE</dc:title>
  <dc:subject/>
  <dc:creator>Teresa Siudem</dc:creator>
  <cp:keywords/>
  <cp:lastModifiedBy>Mateusz Wasilewski</cp:lastModifiedBy>
  <cp:revision>11</cp:revision>
  <cp:lastPrinted>2021-12-10T09:01:00Z</cp:lastPrinted>
  <dcterms:created xsi:type="dcterms:W3CDTF">2021-11-23T08:41:00Z</dcterms:created>
  <dcterms:modified xsi:type="dcterms:W3CDTF">2022-01-24T10:39:00Z</dcterms:modified>
</cp:coreProperties>
</file>