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49AF" w14:textId="7F39AB3D" w:rsidR="00A631E5" w:rsidRPr="006A0C4A" w:rsidRDefault="00ED0B6B" w:rsidP="006A0C4A">
      <w:pPr>
        <w:spacing w:line="276" w:lineRule="auto"/>
        <w:jc w:val="center"/>
        <w:rPr>
          <w:rFonts w:ascii="Arial" w:hAnsi="Arial" w:cs="Arial"/>
          <w:sz w:val="24"/>
          <w:szCs w:val="24"/>
        </w:rPr>
      </w:pPr>
      <w:r w:rsidRPr="006A0C4A">
        <w:rPr>
          <w:rFonts w:ascii="Arial" w:hAnsi="Arial" w:cs="Arial"/>
          <w:sz w:val="24"/>
          <w:szCs w:val="24"/>
        </w:rPr>
        <w:t>U</w:t>
      </w:r>
      <w:r w:rsidR="004F26BD" w:rsidRPr="006A0C4A">
        <w:rPr>
          <w:rFonts w:ascii="Arial" w:hAnsi="Arial" w:cs="Arial"/>
          <w:sz w:val="24"/>
          <w:szCs w:val="24"/>
        </w:rPr>
        <w:t>mow</w:t>
      </w:r>
      <w:r w:rsidR="006365CD">
        <w:rPr>
          <w:rFonts w:ascii="Arial" w:hAnsi="Arial" w:cs="Arial"/>
          <w:sz w:val="24"/>
          <w:szCs w:val="24"/>
        </w:rPr>
        <w:t>a</w:t>
      </w:r>
      <w:r w:rsidR="004F26BD" w:rsidRPr="006A0C4A">
        <w:rPr>
          <w:rFonts w:ascii="Arial" w:hAnsi="Arial" w:cs="Arial"/>
          <w:sz w:val="24"/>
          <w:szCs w:val="24"/>
        </w:rPr>
        <w:t xml:space="preserve"> nr</w:t>
      </w:r>
      <w:r w:rsidRPr="006A0C4A">
        <w:rPr>
          <w:rFonts w:ascii="Arial" w:hAnsi="Arial" w:cs="Arial"/>
          <w:sz w:val="24"/>
          <w:szCs w:val="24"/>
        </w:rPr>
        <w:t xml:space="preserve"> …</w:t>
      </w:r>
      <w:r w:rsidR="00FC6704" w:rsidRPr="006A0C4A">
        <w:rPr>
          <w:rFonts w:ascii="Arial" w:hAnsi="Arial" w:cs="Arial"/>
          <w:sz w:val="24"/>
          <w:szCs w:val="24"/>
        </w:rPr>
        <w:t>……………………….</w:t>
      </w:r>
    </w:p>
    <w:p w14:paraId="708BE6DF" w14:textId="44624F7B" w:rsidR="004F26BD" w:rsidRPr="006A0C4A" w:rsidRDefault="004F26BD" w:rsidP="006A0C4A">
      <w:pPr>
        <w:spacing w:line="276" w:lineRule="auto"/>
        <w:jc w:val="center"/>
        <w:rPr>
          <w:rFonts w:ascii="Arial" w:hAnsi="Arial" w:cs="Arial"/>
          <w:sz w:val="24"/>
          <w:szCs w:val="24"/>
        </w:rPr>
      </w:pPr>
    </w:p>
    <w:p w14:paraId="164B546D" w14:textId="4D42E069" w:rsidR="004F26BD" w:rsidRPr="006A0C4A" w:rsidRDefault="004F26BD" w:rsidP="006A0C4A">
      <w:pPr>
        <w:tabs>
          <w:tab w:val="left" w:pos="2040"/>
        </w:tabs>
        <w:suppressAutoHyphens/>
        <w:spacing w:after="0" w:line="276" w:lineRule="auto"/>
        <w:jc w:val="both"/>
        <w:rPr>
          <w:rFonts w:ascii="Arial" w:eastAsia="Times New Roman" w:hAnsi="Arial" w:cs="Arial"/>
          <w:sz w:val="24"/>
          <w:szCs w:val="24"/>
          <w:lang w:eastAsia="ar-SA"/>
        </w:rPr>
      </w:pPr>
      <w:r w:rsidRPr="006A0C4A">
        <w:rPr>
          <w:rFonts w:ascii="Arial" w:eastAsia="Times New Roman" w:hAnsi="Arial" w:cs="Arial"/>
          <w:sz w:val="24"/>
          <w:szCs w:val="24"/>
          <w:lang w:eastAsia="ar-SA"/>
        </w:rPr>
        <w:t>zawarta dnia  ………………</w:t>
      </w:r>
      <w:r w:rsidR="000E4A1F">
        <w:rPr>
          <w:rFonts w:ascii="Arial" w:eastAsia="Times New Roman" w:hAnsi="Arial" w:cs="Arial"/>
          <w:sz w:val="24"/>
          <w:szCs w:val="24"/>
          <w:lang w:eastAsia="ar-SA"/>
        </w:rPr>
        <w:t xml:space="preserve"> </w:t>
      </w:r>
      <w:r w:rsidRPr="006A0C4A">
        <w:rPr>
          <w:rFonts w:ascii="Arial" w:eastAsia="Times New Roman" w:hAnsi="Arial" w:cs="Arial"/>
          <w:sz w:val="24"/>
          <w:szCs w:val="24"/>
          <w:lang w:eastAsia="ar-SA"/>
        </w:rPr>
        <w:t xml:space="preserve">w Ełku, pomiędzy Gminą Ełk ul. T. Kościuszki 28A, 19-300 Ełk, reprezentowaną przez Wójta Gminy Ełk - Tomasza Osewskiego, przy kontrasygnacie Skarbnika Gminy Ełk </w:t>
      </w:r>
      <w:r w:rsidR="00FC6704" w:rsidRPr="006A0C4A">
        <w:rPr>
          <w:rFonts w:ascii="Arial" w:eastAsia="Times New Roman" w:hAnsi="Arial" w:cs="Arial"/>
          <w:sz w:val="24"/>
          <w:szCs w:val="24"/>
          <w:lang w:eastAsia="ar-SA"/>
        </w:rPr>
        <w:t>Marii Kariny Strzeszewskiej</w:t>
      </w:r>
      <w:r w:rsidRPr="006A0C4A">
        <w:rPr>
          <w:rFonts w:ascii="Arial" w:eastAsia="Times New Roman" w:hAnsi="Arial" w:cs="Arial"/>
          <w:sz w:val="24"/>
          <w:szCs w:val="24"/>
          <w:lang w:eastAsia="ar-SA"/>
        </w:rPr>
        <w:t xml:space="preserve">, zwaną w dalszej treści umowy „zamawiającym”, </w:t>
      </w:r>
    </w:p>
    <w:p w14:paraId="62F2A9C5" w14:textId="77777777" w:rsidR="004F26BD" w:rsidRPr="006A0C4A" w:rsidRDefault="004F26BD" w:rsidP="006A0C4A">
      <w:pPr>
        <w:suppressAutoHyphens/>
        <w:spacing w:after="0" w:line="276" w:lineRule="auto"/>
        <w:rPr>
          <w:rFonts w:ascii="Arial" w:eastAsia="Times New Roman" w:hAnsi="Arial" w:cs="Arial"/>
          <w:sz w:val="24"/>
          <w:szCs w:val="24"/>
          <w:lang w:eastAsia="ar-SA"/>
        </w:rPr>
      </w:pPr>
      <w:r w:rsidRPr="006A0C4A">
        <w:rPr>
          <w:rFonts w:ascii="Arial" w:eastAsia="Times New Roman" w:hAnsi="Arial" w:cs="Arial"/>
          <w:sz w:val="24"/>
          <w:szCs w:val="24"/>
          <w:lang w:eastAsia="ar-SA"/>
        </w:rPr>
        <w:t>a</w:t>
      </w:r>
    </w:p>
    <w:p w14:paraId="308EA9D8" w14:textId="148F188D" w:rsidR="00B458D5" w:rsidRPr="006A0C4A" w:rsidRDefault="007A3491" w:rsidP="006A0C4A">
      <w:pPr>
        <w:suppressAutoHyphens/>
        <w:spacing w:after="0" w:line="276" w:lineRule="auto"/>
        <w:jc w:val="both"/>
        <w:rPr>
          <w:rFonts w:ascii="Arial" w:eastAsia="Times New Roman" w:hAnsi="Arial" w:cs="Arial"/>
          <w:sz w:val="24"/>
          <w:szCs w:val="24"/>
          <w:lang w:eastAsia="ar-SA"/>
        </w:rPr>
      </w:pPr>
      <w:r w:rsidRPr="006A0C4A">
        <w:rPr>
          <w:rFonts w:ascii="Arial" w:eastAsia="Times New Roman" w:hAnsi="Arial" w:cs="Arial"/>
          <w:b/>
          <w:bCs/>
          <w:sz w:val="24"/>
          <w:szCs w:val="24"/>
          <w:lang w:eastAsia="ar-SA"/>
        </w:rPr>
        <w:t>……………………………………………………………………………………..…………….</w:t>
      </w:r>
    </w:p>
    <w:p w14:paraId="1267E90C" w14:textId="43050A5D" w:rsidR="004F26BD" w:rsidRPr="006A0C4A" w:rsidRDefault="004F26BD" w:rsidP="006A0C4A">
      <w:pPr>
        <w:suppressAutoHyphens/>
        <w:spacing w:after="0" w:line="276" w:lineRule="auto"/>
        <w:jc w:val="both"/>
        <w:rPr>
          <w:rFonts w:ascii="Arial" w:eastAsia="Times New Roman" w:hAnsi="Arial" w:cs="Arial"/>
          <w:sz w:val="24"/>
          <w:szCs w:val="24"/>
          <w:lang w:eastAsia="ar-SA"/>
        </w:rPr>
      </w:pPr>
      <w:r w:rsidRPr="006A0C4A">
        <w:rPr>
          <w:rFonts w:ascii="Arial" w:eastAsia="Times New Roman" w:hAnsi="Arial" w:cs="Arial"/>
          <w:sz w:val="24"/>
          <w:szCs w:val="24"/>
          <w:lang w:eastAsia="ar-SA"/>
        </w:rPr>
        <w:t xml:space="preserve">zwanym w dalszej treści umowy „wykonawcą”. </w:t>
      </w:r>
    </w:p>
    <w:p w14:paraId="1B66CF11" w14:textId="522284C9" w:rsidR="004F26BD" w:rsidRPr="006A0C4A" w:rsidRDefault="004F26BD" w:rsidP="006A0C4A">
      <w:pPr>
        <w:suppressAutoHyphens/>
        <w:spacing w:after="0" w:line="276" w:lineRule="auto"/>
        <w:jc w:val="both"/>
        <w:rPr>
          <w:rFonts w:ascii="Arial" w:eastAsia="Times New Roman" w:hAnsi="Arial" w:cs="Arial"/>
          <w:sz w:val="24"/>
          <w:szCs w:val="24"/>
          <w:lang w:eastAsia="ar-SA"/>
        </w:rPr>
      </w:pPr>
    </w:p>
    <w:p w14:paraId="114CE30C" w14:textId="017B360C" w:rsidR="004F26BD" w:rsidRPr="006A0C4A" w:rsidRDefault="00FC6704" w:rsidP="006A0C4A">
      <w:pPr>
        <w:suppressAutoHyphens/>
        <w:spacing w:after="0" w:line="276" w:lineRule="auto"/>
        <w:jc w:val="both"/>
        <w:rPr>
          <w:rFonts w:ascii="Arial" w:eastAsia="Times New Roman" w:hAnsi="Arial" w:cs="Arial"/>
          <w:sz w:val="24"/>
          <w:szCs w:val="24"/>
          <w:lang w:eastAsia="ar-SA"/>
        </w:rPr>
      </w:pPr>
      <w:r w:rsidRPr="006A0C4A">
        <w:rPr>
          <w:rFonts w:ascii="Arial" w:eastAsia="Times New Roman" w:hAnsi="Arial" w:cs="Arial"/>
          <w:sz w:val="24"/>
          <w:szCs w:val="24"/>
          <w:lang w:eastAsia="ar-SA"/>
        </w:rPr>
        <w:t xml:space="preserve">Umowa niniejsza została zawarta bez stosowania przepisów ustawy Prawo zamówień publicznych zgodnie art. 2 </w:t>
      </w:r>
      <w:r w:rsidR="00997B6E" w:rsidRPr="006A0C4A">
        <w:rPr>
          <w:rFonts w:ascii="Arial" w:eastAsia="Times New Roman" w:hAnsi="Arial" w:cs="Arial"/>
          <w:sz w:val="24"/>
          <w:szCs w:val="24"/>
          <w:lang w:eastAsia="ar-SA"/>
        </w:rPr>
        <w:t xml:space="preserve">ust. 1 </w:t>
      </w:r>
      <w:r w:rsidRPr="006A0C4A">
        <w:rPr>
          <w:rFonts w:ascii="Arial" w:eastAsia="Times New Roman" w:hAnsi="Arial" w:cs="Arial"/>
          <w:sz w:val="24"/>
          <w:szCs w:val="24"/>
          <w:lang w:eastAsia="ar-SA"/>
        </w:rPr>
        <w:t xml:space="preserve">pkt. 1 </w:t>
      </w:r>
      <w:bookmarkStart w:id="0" w:name="_Hlk62548237"/>
      <w:r w:rsidRPr="006A0C4A">
        <w:rPr>
          <w:rFonts w:ascii="Arial" w:eastAsia="Times New Roman" w:hAnsi="Arial" w:cs="Arial"/>
          <w:sz w:val="24"/>
          <w:szCs w:val="24"/>
          <w:lang w:eastAsia="ar-SA"/>
        </w:rPr>
        <w:t xml:space="preserve">ustawy z dnia  </w:t>
      </w:r>
      <w:r w:rsidR="006A0C4A" w:rsidRPr="006A0C4A">
        <w:rPr>
          <w:rFonts w:ascii="Arial" w:eastAsia="Times New Roman" w:hAnsi="Arial" w:cs="Arial"/>
          <w:sz w:val="24"/>
          <w:szCs w:val="24"/>
          <w:lang w:eastAsia="ar-SA"/>
        </w:rPr>
        <w:t>11 września</w:t>
      </w:r>
      <w:r w:rsidRPr="006A0C4A">
        <w:rPr>
          <w:rFonts w:ascii="Arial" w:eastAsia="Times New Roman" w:hAnsi="Arial" w:cs="Arial"/>
          <w:sz w:val="24"/>
          <w:szCs w:val="24"/>
          <w:lang w:eastAsia="ar-SA"/>
        </w:rPr>
        <w:t xml:space="preserve"> </w:t>
      </w:r>
      <w:r w:rsidR="006A0C4A" w:rsidRPr="006A0C4A">
        <w:rPr>
          <w:rFonts w:ascii="Arial" w:eastAsia="Times New Roman" w:hAnsi="Arial" w:cs="Arial"/>
          <w:sz w:val="24"/>
          <w:szCs w:val="24"/>
          <w:lang w:eastAsia="ar-SA"/>
        </w:rPr>
        <w:t xml:space="preserve">2019 </w:t>
      </w:r>
      <w:r w:rsidRPr="006A0C4A">
        <w:rPr>
          <w:rFonts w:ascii="Arial" w:eastAsia="Times New Roman" w:hAnsi="Arial" w:cs="Arial"/>
          <w:sz w:val="24"/>
          <w:szCs w:val="24"/>
          <w:lang w:eastAsia="ar-SA"/>
        </w:rPr>
        <w:t>roku Prawo zamówień publicznych (Dz. U. z</w:t>
      </w:r>
      <w:r w:rsidR="006A0C4A" w:rsidRPr="006A0C4A">
        <w:rPr>
          <w:rFonts w:ascii="Arial" w:eastAsia="Times New Roman" w:hAnsi="Arial" w:cs="Arial"/>
          <w:sz w:val="24"/>
          <w:szCs w:val="24"/>
          <w:lang w:eastAsia="ar-SA"/>
        </w:rPr>
        <w:t xml:space="preserve"> </w:t>
      </w:r>
      <w:r w:rsidRPr="006A0C4A">
        <w:rPr>
          <w:rFonts w:ascii="Arial" w:eastAsia="Times New Roman" w:hAnsi="Arial" w:cs="Arial"/>
          <w:sz w:val="24"/>
          <w:szCs w:val="24"/>
          <w:lang w:eastAsia="ar-SA"/>
        </w:rPr>
        <w:t>20</w:t>
      </w:r>
      <w:r w:rsidR="006A0C4A" w:rsidRPr="006A0C4A">
        <w:rPr>
          <w:rFonts w:ascii="Arial" w:eastAsia="Times New Roman" w:hAnsi="Arial" w:cs="Arial"/>
          <w:sz w:val="24"/>
          <w:szCs w:val="24"/>
          <w:lang w:eastAsia="ar-SA"/>
        </w:rPr>
        <w:t>21</w:t>
      </w:r>
      <w:r w:rsidRPr="006A0C4A">
        <w:rPr>
          <w:rFonts w:ascii="Arial" w:eastAsia="Times New Roman" w:hAnsi="Arial" w:cs="Arial"/>
          <w:sz w:val="24"/>
          <w:szCs w:val="24"/>
          <w:lang w:eastAsia="ar-SA"/>
        </w:rPr>
        <w:t xml:space="preserve"> r., poz. </w:t>
      </w:r>
      <w:r w:rsidR="006A0C4A" w:rsidRPr="006A0C4A">
        <w:rPr>
          <w:rFonts w:ascii="Arial" w:eastAsia="Times New Roman" w:hAnsi="Arial" w:cs="Arial"/>
          <w:sz w:val="24"/>
          <w:szCs w:val="24"/>
          <w:lang w:eastAsia="ar-SA"/>
        </w:rPr>
        <w:t>1129</w:t>
      </w:r>
      <w:r w:rsidRPr="006A0C4A">
        <w:rPr>
          <w:rFonts w:ascii="Arial" w:eastAsia="Times New Roman" w:hAnsi="Arial" w:cs="Arial"/>
          <w:sz w:val="24"/>
          <w:szCs w:val="24"/>
          <w:lang w:eastAsia="ar-SA"/>
        </w:rPr>
        <w:t xml:space="preserve"> ze zm.)</w:t>
      </w:r>
      <w:r w:rsidR="00E06994" w:rsidRPr="006A0C4A">
        <w:rPr>
          <w:rFonts w:ascii="Arial" w:eastAsia="Times New Roman" w:hAnsi="Arial" w:cs="Arial"/>
          <w:sz w:val="24"/>
          <w:szCs w:val="24"/>
          <w:lang w:eastAsia="ar-SA"/>
        </w:rPr>
        <w:t xml:space="preserve"> </w:t>
      </w:r>
      <w:bookmarkEnd w:id="0"/>
      <w:r w:rsidRPr="006A0C4A">
        <w:rPr>
          <w:rFonts w:ascii="Arial" w:eastAsia="Times New Roman" w:hAnsi="Arial" w:cs="Arial"/>
          <w:sz w:val="24"/>
          <w:szCs w:val="24"/>
          <w:lang w:eastAsia="ar-SA"/>
        </w:rPr>
        <w:t>po przeprowadzeniu rozpoznania rynku, w wyniku którego oferta Wykonawcy została wybrana jako najkorzystniejsza.</w:t>
      </w:r>
    </w:p>
    <w:p w14:paraId="0A900125" w14:textId="789FFCF7" w:rsidR="004F26BD" w:rsidRPr="006A0C4A" w:rsidRDefault="004F26BD" w:rsidP="006A0C4A">
      <w:pPr>
        <w:spacing w:line="276" w:lineRule="auto"/>
        <w:jc w:val="center"/>
        <w:rPr>
          <w:rFonts w:ascii="Arial" w:hAnsi="Arial" w:cs="Arial"/>
          <w:sz w:val="24"/>
          <w:szCs w:val="24"/>
        </w:rPr>
      </w:pPr>
      <w:r w:rsidRPr="006A0C4A">
        <w:rPr>
          <w:rFonts w:ascii="Arial" w:hAnsi="Arial" w:cs="Arial"/>
          <w:sz w:val="24"/>
          <w:szCs w:val="24"/>
        </w:rPr>
        <w:t xml:space="preserve">§1 </w:t>
      </w:r>
    </w:p>
    <w:p w14:paraId="0F883CBB" w14:textId="2B54A96E" w:rsidR="004F26BD" w:rsidRPr="006A0C4A" w:rsidRDefault="004F26BD" w:rsidP="006A0C4A">
      <w:pPr>
        <w:spacing w:line="276" w:lineRule="auto"/>
        <w:jc w:val="both"/>
        <w:rPr>
          <w:rFonts w:ascii="Arial" w:hAnsi="Arial" w:cs="Arial"/>
          <w:sz w:val="24"/>
          <w:szCs w:val="24"/>
        </w:rPr>
      </w:pPr>
      <w:r w:rsidRPr="006A0C4A">
        <w:rPr>
          <w:rFonts w:ascii="Arial" w:hAnsi="Arial" w:cs="Arial"/>
          <w:sz w:val="24"/>
          <w:szCs w:val="24"/>
        </w:rPr>
        <w:t>Zamawiający zleca wykonanie a Wykonawca przyjmuje do wykonania</w:t>
      </w:r>
      <w:r w:rsidR="00B458D5" w:rsidRPr="006A0C4A">
        <w:rPr>
          <w:rFonts w:ascii="Arial" w:hAnsi="Arial" w:cs="Arial"/>
          <w:sz w:val="24"/>
          <w:szCs w:val="24"/>
        </w:rPr>
        <w:t xml:space="preserve"> p</w:t>
      </w:r>
      <w:r w:rsidRPr="006A0C4A">
        <w:rPr>
          <w:rFonts w:ascii="Arial" w:hAnsi="Arial" w:cs="Arial"/>
          <w:sz w:val="24"/>
          <w:szCs w:val="24"/>
        </w:rPr>
        <w:t>ełnienie obsługi</w:t>
      </w:r>
      <w:r w:rsidR="000E4A1F">
        <w:rPr>
          <w:rFonts w:ascii="Arial" w:hAnsi="Arial" w:cs="Arial"/>
          <w:sz w:val="24"/>
          <w:szCs w:val="24"/>
        </w:rPr>
        <w:t xml:space="preserve"> </w:t>
      </w:r>
      <w:r w:rsidRPr="006A0C4A">
        <w:rPr>
          <w:rFonts w:ascii="Arial" w:hAnsi="Arial" w:cs="Arial"/>
          <w:sz w:val="24"/>
          <w:szCs w:val="24"/>
        </w:rPr>
        <w:t>i</w:t>
      </w:r>
      <w:r w:rsidR="00FE0C3F" w:rsidRPr="006A0C4A">
        <w:rPr>
          <w:rFonts w:ascii="Arial" w:hAnsi="Arial" w:cs="Arial"/>
          <w:sz w:val="24"/>
          <w:szCs w:val="24"/>
        </w:rPr>
        <w:t xml:space="preserve"> </w:t>
      </w:r>
      <w:r w:rsidRPr="006A0C4A">
        <w:rPr>
          <w:rFonts w:ascii="Arial" w:hAnsi="Arial" w:cs="Arial"/>
          <w:sz w:val="24"/>
          <w:szCs w:val="24"/>
        </w:rPr>
        <w:t>konserwacji oświetlenia ulicznego na całym terenie administracyjnym Gminy Ełk na maksymalną liczbę ok</w:t>
      </w:r>
      <w:r w:rsidR="00F42618" w:rsidRPr="006A0C4A">
        <w:rPr>
          <w:rFonts w:ascii="Arial" w:hAnsi="Arial" w:cs="Arial"/>
          <w:sz w:val="24"/>
          <w:szCs w:val="24"/>
        </w:rPr>
        <w:t>.</w:t>
      </w:r>
      <w:r w:rsidRPr="006A0C4A">
        <w:rPr>
          <w:rFonts w:ascii="Arial" w:hAnsi="Arial" w:cs="Arial"/>
          <w:sz w:val="24"/>
          <w:szCs w:val="24"/>
        </w:rPr>
        <w:t xml:space="preserve"> </w:t>
      </w:r>
      <w:r w:rsidR="00B458D5" w:rsidRPr="006A0C4A">
        <w:rPr>
          <w:rFonts w:ascii="Arial" w:hAnsi="Arial" w:cs="Arial"/>
          <w:sz w:val="24"/>
          <w:szCs w:val="24"/>
        </w:rPr>
        <w:t>1</w:t>
      </w:r>
      <w:r w:rsidR="00FE0C3F" w:rsidRPr="006A0C4A">
        <w:rPr>
          <w:rFonts w:ascii="Arial" w:hAnsi="Arial" w:cs="Arial"/>
          <w:sz w:val="24"/>
          <w:szCs w:val="24"/>
        </w:rPr>
        <w:t>6</w:t>
      </w:r>
      <w:r w:rsidR="00B458D5" w:rsidRPr="006A0C4A">
        <w:rPr>
          <w:rFonts w:ascii="Arial" w:hAnsi="Arial" w:cs="Arial"/>
          <w:sz w:val="24"/>
          <w:szCs w:val="24"/>
        </w:rPr>
        <w:t>00</w:t>
      </w:r>
      <w:r w:rsidRPr="006A0C4A">
        <w:rPr>
          <w:rFonts w:ascii="Arial" w:hAnsi="Arial" w:cs="Arial"/>
          <w:sz w:val="24"/>
          <w:szCs w:val="24"/>
        </w:rPr>
        <w:t xml:space="preserve"> lamp (opraw) ulicznych</w:t>
      </w:r>
      <w:r w:rsidR="00F61125" w:rsidRPr="006A0C4A">
        <w:rPr>
          <w:rFonts w:ascii="Arial" w:hAnsi="Arial" w:cs="Arial"/>
          <w:sz w:val="24"/>
          <w:szCs w:val="24"/>
        </w:rPr>
        <w:t xml:space="preserve"> i 102 skrzynki elektryczne</w:t>
      </w:r>
      <w:r w:rsidR="00F42618" w:rsidRPr="006A0C4A">
        <w:rPr>
          <w:rFonts w:ascii="Arial" w:hAnsi="Arial" w:cs="Arial"/>
          <w:sz w:val="24"/>
          <w:szCs w:val="24"/>
        </w:rPr>
        <w:t xml:space="preserve"> zgodnie z  „Instrukcją Współpracy pomiędzy PGE Dystrybucja S.A. Oddział Białystok a samorządem w zakresie konserwacji oświetlenia drogowego” (instrukcja stanowi załącznik nr 1 do umowy)</w:t>
      </w:r>
    </w:p>
    <w:p w14:paraId="0A65736C" w14:textId="2CA0E2AB" w:rsidR="003732CA" w:rsidRPr="006A0C4A" w:rsidRDefault="003732CA" w:rsidP="006A0C4A">
      <w:pPr>
        <w:spacing w:line="276" w:lineRule="auto"/>
        <w:jc w:val="center"/>
        <w:rPr>
          <w:rFonts w:ascii="Arial" w:hAnsi="Arial" w:cs="Arial"/>
          <w:sz w:val="24"/>
          <w:szCs w:val="24"/>
        </w:rPr>
      </w:pPr>
      <w:r w:rsidRPr="006A0C4A">
        <w:rPr>
          <w:rFonts w:ascii="Arial" w:hAnsi="Arial" w:cs="Arial"/>
          <w:sz w:val="24"/>
          <w:szCs w:val="24"/>
        </w:rPr>
        <w:t>§ 2</w:t>
      </w:r>
    </w:p>
    <w:p w14:paraId="332485E0" w14:textId="556FAC07" w:rsidR="003732CA" w:rsidRPr="006A0C4A" w:rsidRDefault="003732CA" w:rsidP="00947923">
      <w:pPr>
        <w:pStyle w:val="Akapitzlist"/>
        <w:numPr>
          <w:ilvl w:val="0"/>
          <w:numId w:val="1"/>
        </w:numPr>
        <w:tabs>
          <w:tab w:val="left" w:pos="426"/>
        </w:tabs>
        <w:spacing w:line="276" w:lineRule="auto"/>
        <w:ind w:left="0" w:firstLine="0"/>
        <w:jc w:val="both"/>
        <w:rPr>
          <w:rFonts w:ascii="Arial" w:hAnsi="Arial" w:cs="Arial"/>
          <w:sz w:val="24"/>
          <w:szCs w:val="24"/>
        </w:rPr>
      </w:pPr>
      <w:r w:rsidRPr="006A0C4A">
        <w:rPr>
          <w:rFonts w:ascii="Arial" w:hAnsi="Arial" w:cs="Arial"/>
          <w:sz w:val="24"/>
          <w:szCs w:val="24"/>
        </w:rPr>
        <w:t>Obsługa i konserwacja obejmuje świadczenie w szczególności następujących usług:</w:t>
      </w:r>
    </w:p>
    <w:p w14:paraId="187E22FD" w14:textId="42D91E9A"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całodobowa konserwacja infrastruktury elektroenergetycznej wykorzystywanej do celów oświetlenia drogowego nieobjętej gwarancją wykonawcy modernizacji oświetlenia ulicznego,</w:t>
      </w:r>
    </w:p>
    <w:p w14:paraId="3A1108B2"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utrzymanie w ciągłej sprawności sieci oświetleniowej,</w:t>
      </w:r>
    </w:p>
    <w:p w14:paraId="3A8764C3"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prowadzenie dokumentacji eksploatacyjnej oświetlenia drogowego w tym zapisów wykonywanych prac konserwacyjnych,</w:t>
      </w:r>
    </w:p>
    <w:p w14:paraId="77316D58" w14:textId="1550D8F1"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prowadzenie całodobowej infolinii</w:t>
      </w:r>
      <w:r w:rsidR="000E4A1F">
        <w:rPr>
          <w:rFonts w:ascii="Arial" w:hAnsi="Arial" w:cs="Arial"/>
          <w:sz w:val="24"/>
          <w:szCs w:val="24"/>
        </w:rPr>
        <w:t xml:space="preserve"> </w:t>
      </w:r>
      <w:r w:rsidRPr="006A0C4A">
        <w:rPr>
          <w:rFonts w:ascii="Arial" w:hAnsi="Arial" w:cs="Arial"/>
          <w:sz w:val="24"/>
          <w:szCs w:val="24"/>
        </w:rPr>
        <w:t>w celu przyjmowania zgłoszeń i reklamacji dot. niesprawności oświetlenia ulicznego,</w:t>
      </w:r>
    </w:p>
    <w:p w14:paraId="3E3CC760" w14:textId="3A38872F" w:rsidR="00F42618" w:rsidRPr="00274073" w:rsidRDefault="00F42618" w:rsidP="00274073">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współpraca i nadzór nad  gwarantem w zakresie likwidacji awarii na mieniu oświetleniowym</w:t>
      </w:r>
      <w:r w:rsidR="000E4A1F">
        <w:rPr>
          <w:rFonts w:ascii="Arial" w:hAnsi="Arial" w:cs="Arial"/>
          <w:sz w:val="24"/>
          <w:szCs w:val="24"/>
        </w:rPr>
        <w:t xml:space="preserve"> </w:t>
      </w:r>
      <w:r w:rsidRPr="006A0C4A">
        <w:rPr>
          <w:rFonts w:ascii="Arial" w:hAnsi="Arial" w:cs="Arial"/>
          <w:sz w:val="24"/>
          <w:szCs w:val="24"/>
        </w:rPr>
        <w:t>w</w:t>
      </w:r>
      <w:r w:rsidR="000E4A1F">
        <w:rPr>
          <w:rFonts w:ascii="Arial" w:hAnsi="Arial" w:cs="Arial"/>
          <w:sz w:val="24"/>
          <w:szCs w:val="24"/>
        </w:rPr>
        <w:t xml:space="preserve"> </w:t>
      </w:r>
      <w:r w:rsidRPr="006A0C4A">
        <w:rPr>
          <w:rFonts w:ascii="Arial" w:hAnsi="Arial" w:cs="Arial"/>
          <w:sz w:val="24"/>
          <w:szCs w:val="24"/>
        </w:rPr>
        <w:t>szczególności</w:t>
      </w:r>
      <w:r w:rsidR="000E4A1F">
        <w:rPr>
          <w:rFonts w:ascii="Arial" w:hAnsi="Arial" w:cs="Arial"/>
          <w:sz w:val="24"/>
          <w:szCs w:val="24"/>
        </w:rPr>
        <w:t xml:space="preserve"> </w:t>
      </w:r>
      <w:r w:rsidRPr="006A0C4A">
        <w:rPr>
          <w:rFonts w:ascii="Arial" w:hAnsi="Arial" w:cs="Arial"/>
          <w:sz w:val="24"/>
          <w:szCs w:val="24"/>
        </w:rPr>
        <w:t>przekazywanie zgłoszeń awarii</w:t>
      </w:r>
      <w:r w:rsidR="000E4A1F">
        <w:rPr>
          <w:rFonts w:ascii="Arial" w:hAnsi="Arial" w:cs="Arial"/>
          <w:sz w:val="24"/>
          <w:szCs w:val="24"/>
        </w:rPr>
        <w:t xml:space="preserve"> </w:t>
      </w:r>
      <w:r w:rsidRPr="00274073">
        <w:rPr>
          <w:rFonts w:ascii="Arial" w:hAnsi="Arial" w:cs="Arial"/>
          <w:sz w:val="24"/>
          <w:szCs w:val="24"/>
        </w:rPr>
        <w:t>i</w:t>
      </w:r>
      <w:r w:rsidR="00274073" w:rsidRPr="00274073">
        <w:rPr>
          <w:rFonts w:ascii="Arial" w:hAnsi="Arial" w:cs="Arial"/>
          <w:sz w:val="24"/>
          <w:szCs w:val="24"/>
        </w:rPr>
        <w:t xml:space="preserve"> </w:t>
      </w:r>
      <w:r w:rsidRPr="00274073">
        <w:rPr>
          <w:rFonts w:ascii="Arial" w:hAnsi="Arial" w:cs="Arial"/>
          <w:sz w:val="24"/>
          <w:szCs w:val="24"/>
        </w:rPr>
        <w:t>sprawdzanie ich usunięcia,</w:t>
      </w:r>
    </w:p>
    <w:p w14:paraId="3CB971D6" w14:textId="58615128"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sprawdzanie przyczyn awarii w oświetleniu ulicznym  w szczególności lokalizacj</w:t>
      </w:r>
      <w:r w:rsidR="00C60177" w:rsidRPr="006A0C4A">
        <w:rPr>
          <w:rFonts w:ascii="Arial" w:hAnsi="Arial" w:cs="Arial"/>
          <w:sz w:val="24"/>
          <w:szCs w:val="24"/>
        </w:rPr>
        <w:t>i</w:t>
      </w:r>
      <w:r w:rsidRPr="006A0C4A">
        <w:rPr>
          <w:rFonts w:ascii="Arial" w:hAnsi="Arial" w:cs="Arial"/>
          <w:sz w:val="24"/>
          <w:szCs w:val="24"/>
        </w:rPr>
        <w:t xml:space="preserve">  i </w:t>
      </w:r>
      <w:r w:rsidR="00391335" w:rsidRPr="006A0C4A">
        <w:rPr>
          <w:rFonts w:ascii="Arial" w:hAnsi="Arial" w:cs="Arial"/>
          <w:sz w:val="24"/>
          <w:szCs w:val="24"/>
        </w:rPr>
        <w:t xml:space="preserve">ewentualna </w:t>
      </w:r>
      <w:r w:rsidRPr="006A0C4A">
        <w:rPr>
          <w:rFonts w:ascii="Arial" w:hAnsi="Arial" w:cs="Arial"/>
          <w:sz w:val="24"/>
          <w:szCs w:val="24"/>
        </w:rPr>
        <w:t>naprawa</w:t>
      </w:r>
      <w:r w:rsidR="00391335" w:rsidRPr="006A0C4A">
        <w:rPr>
          <w:rFonts w:ascii="Arial" w:hAnsi="Arial" w:cs="Arial"/>
          <w:sz w:val="24"/>
          <w:szCs w:val="24"/>
        </w:rPr>
        <w:t xml:space="preserve"> </w:t>
      </w:r>
      <w:r w:rsidRPr="006A0C4A">
        <w:rPr>
          <w:rFonts w:ascii="Arial" w:hAnsi="Arial" w:cs="Arial"/>
          <w:sz w:val="24"/>
          <w:szCs w:val="24"/>
        </w:rPr>
        <w:t xml:space="preserve"> uszkodzonych kabli zasilających odwód,</w:t>
      </w:r>
    </w:p>
    <w:p w14:paraId="3150EEEB"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lastRenderedPageBreak/>
        <w:t>wymiana uszkodzonych przewodów podwieszanych pod liniami napowietrznymi  dot. oświetlenia drogowego,</w:t>
      </w:r>
    </w:p>
    <w:p w14:paraId="08EA6E7D"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pomiary eksploatacyjne (rezystancja uziemień ochronnych, izolacji kabli)</w:t>
      </w:r>
    </w:p>
    <w:p w14:paraId="249D5EF8" w14:textId="323C347D"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 xml:space="preserve">usuwanie zwarć na liniach napowietrznych </w:t>
      </w:r>
      <w:r w:rsidR="000E4A1F">
        <w:rPr>
          <w:rFonts w:ascii="Arial" w:hAnsi="Arial" w:cs="Arial"/>
          <w:sz w:val="24"/>
          <w:szCs w:val="24"/>
        </w:rPr>
        <w:t>nn</w:t>
      </w:r>
      <w:r w:rsidRPr="006A0C4A">
        <w:rPr>
          <w:rFonts w:ascii="Arial" w:hAnsi="Arial" w:cs="Arial"/>
          <w:sz w:val="24"/>
          <w:szCs w:val="24"/>
        </w:rPr>
        <w:t xml:space="preserve"> związanych z oświetleniem drogowym,</w:t>
      </w:r>
    </w:p>
    <w:p w14:paraId="4451145A"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naprawę zerwanych lub uszkodzonych przewodów oświetlenia drogowego w tym przez osoby trzecie np. w wyniku kolizji drogowych,</w:t>
      </w:r>
    </w:p>
    <w:p w14:paraId="7586ACBD"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kontrola i konserwacja bezpieczników zabezpieczających oprawy oraz obwody oświetlenia drogowego,</w:t>
      </w:r>
    </w:p>
    <w:p w14:paraId="4A9DCC04" w14:textId="12805740"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 xml:space="preserve">konserwacja i naprawa przewodów oświetlenia drogowego podwieszonego                     </w:t>
      </w:r>
      <w:r w:rsidR="00C60177" w:rsidRPr="006A0C4A">
        <w:rPr>
          <w:rFonts w:ascii="Arial" w:hAnsi="Arial" w:cs="Arial"/>
          <w:sz w:val="24"/>
          <w:szCs w:val="24"/>
        </w:rPr>
        <w:t xml:space="preserve">                             </w:t>
      </w:r>
      <w:r w:rsidRPr="006A0C4A">
        <w:rPr>
          <w:rFonts w:ascii="Arial" w:hAnsi="Arial" w:cs="Arial"/>
          <w:sz w:val="24"/>
          <w:szCs w:val="24"/>
        </w:rPr>
        <w:t xml:space="preserve">    w istniejących liniach napowietrznych oraz obwodach kablowych, </w:t>
      </w:r>
    </w:p>
    <w:p w14:paraId="22A88AF3"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kontrola i obsługa systemu sterowania oświetlenia ulicznego,</w:t>
      </w:r>
    </w:p>
    <w:p w14:paraId="36E7496B" w14:textId="77777777"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kontrolę słupów oświetlenia drogowego (betonowych i stalowych),</w:t>
      </w:r>
    </w:p>
    <w:p w14:paraId="61F8701A" w14:textId="4350F6ED" w:rsidR="00F42618" w:rsidRPr="006A0C4A" w:rsidRDefault="00F42618" w:rsidP="006A0C4A">
      <w:pPr>
        <w:pStyle w:val="Akapitzlist"/>
        <w:numPr>
          <w:ilvl w:val="0"/>
          <w:numId w:val="3"/>
        </w:numPr>
        <w:spacing w:line="276" w:lineRule="auto"/>
        <w:jc w:val="both"/>
        <w:rPr>
          <w:rFonts w:ascii="Arial" w:hAnsi="Arial" w:cs="Arial"/>
          <w:sz w:val="24"/>
          <w:szCs w:val="24"/>
        </w:rPr>
      </w:pPr>
      <w:r w:rsidRPr="006A0C4A">
        <w:rPr>
          <w:rFonts w:ascii="Arial" w:hAnsi="Arial" w:cs="Arial"/>
          <w:sz w:val="24"/>
          <w:szCs w:val="24"/>
        </w:rPr>
        <w:t>bieżące informowanie o awarii i przerwach oświetlenia drogowego,</w:t>
      </w:r>
    </w:p>
    <w:p w14:paraId="141DC010" w14:textId="77777777" w:rsidR="00E06994" w:rsidRPr="006A0C4A" w:rsidRDefault="00E06994" w:rsidP="006A0C4A">
      <w:pPr>
        <w:pStyle w:val="Akapitzlist"/>
        <w:spacing w:line="276" w:lineRule="auto"/>
        <w:ind w:left="1080"/>
        <w:jc w:val="both"/>
        <w:rPr>
          <w:rFonts w:ascii="Arial" w:hAnsi="Arial" w:cs="Arial"/>
          <w:sz w:val="24"/>
          <w:szCs w:val="24"/>
        </w:rPr>
      </w:pPr>
    </w:p>
    <w:p w14:paraId="2FCE94F3" w14:textId="0318BE9D" w:rsidR="00A06661" w:rsidRPr="006A0C4A" w:rsidRDefault="00F42618" w:rsidP="00947923">
      <w:pPr>
        <w:pStyle w:val="Akapitzlist"/>
        <w:numPr>
          <w:ilvl w:val="0"/>
          <w:numId w:val="1"/>
        </w:numPr>
        <w:tabs>
          <w:tab w:val="left" w:pos="426"/>
        </w:tabs>
        <w:spacing w:line="276" w:lineRule="auto"/>
        <w:ind w:left="0" w:firstLine="0"/>
        <w:jc w:val="both"/>
        <w:rPr>
          <w:rFonts w:ascii="Arial" w:hAnsi="Arial" w:cs="Arial"/>
          <w:sz w:val="24"/>
          <w:szCs w:val="24"/>
        </w:rPr>
      </w:pPr>
      <w:r w:rsidRPr="006A0C4A">
        <w:rPr>
          <w:rFonts w:ascii="Arial" w:hAnsi="Arial" w:cs="Arial"/>
          <w:sz w:val="24"/>
          <w:szCs w:val="24"/>
        </w:rPr>
        <w:t xml:space="preserve">Wszystkie czynności mają zostać wykonane w ciągu max. </w:t>
      </w:r>
      <w:r w:rsidR="00997B6E" w:rsidRPr="006A0C4A">
        <w:rPr>
          <w:rFonts w:ascii="Arial" w:hAnsi="Arial" w:cs="Arial"/>
          <w:sz w:val="24"/>
          <w:szCs w:val="24"/>
        </w:rPr>
        <w:t>3</w:t>
      </w:r>
      <w:r w:rsidRPr="006A0C4A">
        <w:rPr>
          <w:rFonts w:ascii="Arial" w:hAnsi="Arial" w:cs="Arial"/>
          <w:sz w:val="24"/>
          <w:szCs w:val="24"/>
        </w:rPr>
        <w:t xml:space="preserve"> godzin od chwili zgłoszenia do Wykonawcy.</w:t>
      </w:r>
    </w:p>
    <w:p w14:paraId="129005D3" w14:textId="56475D7E" w:rsidR="00F42618" w:rsidRPr="006A0C4A" w:rsidRDefault="00F42618" w:rsidP="00947923">
      <w:pPr>
        <w:pStyle w:val="Akapitzlist"/>
        <w:numPr>
          <w:ilvl w:val="0"/>
          <w:numId w:val="1"/>
        </w:numPr>
        <w:tabs>
          <w:tab w:val="left" w:pos="426"/>
        </w:tabs>
        <w:spacing w:line="276" w:lineRule="auto"/>
        <w:ind w:left="0" w:firstLine="0"/>
        <w:jc w:val="both"/>
        <w:rPr>
          <w:rFonts w:ascii="Arial" w:hAnsi="Arial" w:cs="Arial"/>
          <w:sz w:val="24"/>
          <w:szCs w:val="24"/>
        </w:rPr>
      </w:pPr>
      <w:r w:rsidRPr="006A0C4A">
        <w:rPr>
          <w:rFonts w:ascii="Arial" w:hAnsi="Arial" w:cs="Arial"/>
          <w:sz w:val="24"/>
          <w:szCs w:val="24"/>
        </w:rPr>
        <w:t>Materiały użyte powinny odpowiadać co do jakości wymogom wyrobów</w:t>
      </w:r>
      <w:r w:rsidR="000E4A1F">
        <w:rPr>
          <w:rFonts w:ascii="Arial" w:hAnsi="Arial" w:cs="Arial"/>
          <w:sz w:val="24"/>
          <w:szCs w:val="24"/>
        </w:rPr>
        <w:t xml:space="preserve"> </w:t>
      </w:r>
      <w:r w:rsidRPr="006A0C4A">
        <w:rPr>
          <w:rFonts w:ascii="Arial" w:hAnsi="Arial" w:cs="Arial"/>
          <w:sz w:val="24"/>
          <w:szCs w:val="24"/>
        </w:rPr>
        <w:t>dopuszczonych</w:t>
      </w:r>
      <w:r w:rsidR="000E4A1F">
        <w:rPr>
          <w:rFonts w:ascii="Arial" w:hAnsi="Arial" w:cs="Arial"/>
          <w:sz w:val="24"/>
          <w:szCs w:val="24"/>
        </w:rPr>
        <w:t xml:space="preserve"> </w:t>
      </w:r>
      <w:r w:rsidRPr="006A0C4A">
        <w:rPr>
          <w:rFonts w:ascii="Arial" w:hAnsi="Arial" w:cs="Arial"/>
          <w:sz w:val="24"/>
          <w:szCs w:val="24"/>
        </w:rPr>
        <w:t>do obrotu</w:t>
      </w:r>
      <w:r w:rsidR="00274073">
        <w:rPr>
          <w:rFonts w:ascii="Arial" w:hAnsi="Arial" w:cs="Arial"/>
          <w:sz w:val="24"/>
          <w:szCs w:val="24"/>
        </w:rPr>
        <w:t xml:space="preserve"> </w:t>
      </w:r>
      <w:r w:rsidRPr="006A0C4A">
        <w:rPr>
          <w:rFonts w:ascii="Arial" w:hAnsi="Arial" w:cs="Arial"/>
          <w:sz w:val="24"/>
          <w:szCs w:val="24"/>
        </w:rPr>
        <w:t>i stosowania w urządzeniach</w:t>
      </w:r>
      <w:r w:rsidR="000E4A1F">
        <w:rPr>
          <w:rFonts w:ascii="Arial" w:hAnsi="Arial" w:cs="Arial"/>
          <w:sz w:val="24"/>
          <w:szCs w:val="24"/>
        </w:rPr>
        <w:t xml:space="preserve"> </w:t>
      </w:r>
      <w:r w:rsidRPr="006A0C4A">
        <w:rPr>
          <w:rFonts w:ascii="Arial" w:hAnsi="Arial" w:cs="Arial"/>
          <w:sz w:val="24"/>
          <w:szCs w:val="24"/>
        </w:rPr>
        <w:t>elektroenergetycznych, posiadać wymagane atesty i certyfikaty.</w:t>
      </w:r>
    </w:p>
    <w:p w14:paraId="4D9C9B79" w14:textId="2334F9BB" w:rsidR="00067B0B" w:rsidRPr="006A0C4A" w:rsidRDefault="00067B0B" w:rsidP="006A0C4A">
      <w:pPr>
        <w:spacing w:line="276" w:lineRule="auto"/>
        <w:jc w:val="center"/>
        <w:rPr>
          <w:rFonts w:ascii="Arial" w:hAnsi="Arial" w:cs="Arial"/>
          <w:sz w:val="24"/>
          <w:szCs w:val="24"/>
        </w:rPr>
      </w:pPr>
      <w:r w:rsidRPr="006A0C4A">
        <w:rPr>
          <w:rFonts w:ascii="Arial" w:hAnsi="Arial" w:cs="Arial"/>
          <w:sz w:val="24"/>
          <w:szCs w:val="24"/>
        </w:rPr>
        <w:t xml:space="preserve">§ </w:t>
      </w:r>
      <w:r w:rsidR="00F63BD1" w:rsidRPr="006A0C4A">
        <w:rPr>
          <w:rFonts w:ascii="Arial" w:hAnsi="Arial" w:cs="Arial"/>
          <w:sz w:val="24"/>
          <w:szCs w:val="24"/>
        </w:rPr>
        <w:t>3</w:t>
      </w:r>
      <w:r w:rsidRPr="006A0C4A">
        <w:rPr>
          <w:rFonts w:ascii="Arial" w:hAnsi="Arial" w:cs="Arial"/>
          <w:sz w:val="24"/>
          <w:szCs w:val="24"/>
        </w:rPr>
        <w:t xml:space="preserve"> </w:t>
      </w:r>
    </w:p>
    <w:p w14:paraId="01863227" w14:textId="75472314" w:rsidR="00067B0B" w:rsidRPr="006A0C4A" w:rsidRDefault="00067B0B" w:rsidP="006A0C4A">
      <w:pPr>
        <w:spacing w:line="276" w:lineRule="auto"/>
        <w:jc w:val="both"/>
        <w:rPr>
          <w:rFonts w:ascii="Arial" w:hAnsi="Arial" w:cs="Arial"/>
          <w:sz w:val="24"/>
          <w:szCs w:val="24"/>
        </w:rPr>
      </w:pPr>
      <w:r w:rsidRPr="006A0C4A">
        <w:rPr>
          <w:rFonts w:ascii="Arial" w:hAnsi="Arial" w:cs="Arial"/>
          <w:sz w:val="24"/>
          <w:szCs w:val="24"/>
        </w:rPr>
        <w:t xml:space="preserve">Wykonawca zobowiązany jest do usuwania awarii w terminie </w:t>
      </w:r>
      <w:r w:rsidR="002A0F77" w:rsidRPr="006A0C4A">
        <w:rPr>
          <w:rFonts w:ascii="Arial" w:hAnsi="Arial" w:cs="Arial"/>
          <w:sz w:val="24"/>
          <w:szCs w:val="24"/>
        </w:rPr>
        <w:t xml:space="preserve">max. </w:t>
      </w:r>
      <w:r w:rsidR="00D76F84" w:rsidRPr="006A0C4A">
        <w:rPr>
          <w:rFonts w:ascii="Arial" w:hAnsi="Arial" w:cs="Arial"/>
          <w:sz w:val="24"/>
          <w:szCs w:val="24"/>
        </w:rPr>
        <w:t>3</w:t>
      </w:r>
      <w:r w:rsidRPr="006A0C4A">
        <w:rPr>
          <w:rFonts w:ascii="Arial" w:hAnsi="Arial" w:cs="Arial"/>
          <w:sz w:val="24"/>
          <w:szCs w:val="24"/>
        </w:rPr>
        <w:t xml:space="preserve"> godzin od dnia zgłoszenia uszkodzenia pisemnego (faksem) lub telefonicznego. Jeżeli</w:t>
      </w:r>
      <w:r w:rsidR="000E4A1F">
        <w:rPr>
          <w:rFonts w:ascii="Arial" w:hAnsi="Arial" w:cs="Arial"/>
          <w:sz w:val="24"/>
          <w:szCs w:val="24"/>
        </w:rPr>
        <w:t xml:space="preserve"> </w:t>
      </w:r>
      <w:r w:rsidRPr="006A0C4A">
        <w:rPr>
          <w:rFonts w:ascii="Arial" w:hAnsi="Arial" w:cs="Arial"/>
          <w:sz w:val="24"/>
          <w:szCs w:val="24"/>
        </w:rPr>
        <w:t>z uzasadnionych przyczyn technicznych nie będzie to możliwe Wykonawca powiadomi o tym Zamawiającego podając przyczynę i termin naprawy. Naprawy uszkodzeń i awarii urządzeń oświetlenia ulicznego i obwodów oświetleniowych które powodują zagrożenie życia i zdrowia ludzkiego, bezpieczeństwa środowiska i strat w majątku będą dokonywane bezzwłocznie. Miejsca występowania takich uszkodzeń i awarii zostaną zabezpieczone w wypadku niemożliwości podjęcia natychmiastowej naprawy.</w:t>
      </w:r>
    </w:p>
    <w:p w14:paraId="4297E5F6" w14:textId="7BEA0E31" w:rsidR="00067B0B" w:rsidRPr="006A0C4A" w:rsidRDefault="00067B0B" w:rsidP="006A0C4A">
      <w:pPr>
        <w:spacing w:line="276" w:lineRule="auto"/>
        <w:jc w:val="center"/>
        <w:rPr>
          <w:rFonts w:ascii="Arial" w:hAnsi="Arial" w:cs="Arial"/>
          <w:sz w:val="24"/>
          <w:szCs w:val="24"/>
        </w:rPr>
      </w:pPr>
      <w:r w:rsidRPr="006A0C4A">
        <w:rPr>
          <w:rFonts w:ascii="Arial" w:hAnsi="Arial" w:cs="Arial"/>
          <w:sz w:val="24"/>
          <w:szCs w:val="24"/>
        </w:rPr>
        <w:t xml:space="preserve">§ </w:t>
      </w:r>
      <w:r w:rsidR="00F63BD1" w:rsidRPr="006A0C4A">
        <w:rPr>
          <w:rFonts w:ascii="Arial" w:hAnsi="Arial" w:cs="Arial"/>
          <w:sz w:val="24"/>
          <w:szCs w:val="24"/>
        </w:rPr>
        <w:t>4</w:t>
      </w:r>
    </w:p>
    <w:p w14:paraId="1149E395" w14:textId="5882315F" w:rsidR="00067B0B" w:rsidRPr="006A0C4A" w:rsidRDefault="00067B0B" w:rsidP="006A0C4A">
      <w:pPr>
        <w:spacing w:line="276" w:lineRule="auto"/>
        <w:jc w:val="both"/>
        <w:rPr>
          <w:rFonts w:ascii="Arial" w:hAnsi="Arial" w:cs="Arial"/>
          <w:sz w:val="24"/>
          <w:szCs w:val="24"/>
        </w:rPr>
      </w:pPr>
      <w:r w:rsidRPr="006A0C4A">
        <w:rPr>
          <w:rFonts w:ascii="Arial" w:hAnsi="Arial" w:cs="Arial"/>
          <w:sz w:val="24"/>
          <w:szCs w:val="24"/>
        </w:rPr>
        <w:t>1. Wykonawca zobowiązany jest prowadzić wymaganą zasadami dokumentację eksploatacyjną dla przekazanego do konserwacji oświetlenia</w:t>
      </w:r>
      <w:r w:rsidR="00F63BD1" w:rsidRPr="006A0C4A">
        <w:rPr>
          <w:rFonts w:ascii="Arial" w:hAnsi="Arial" w:cs="Arial"/>
          <w:sz w:val="24"/>
          <w:szCs w:val="24"/>
        </w:rPr>
        <w:t>.</w:t>
      </w:r>
    </w:p>
    <w:p w14:paraId="5C645061" w14:textId="2AE0A897" w:rsidR="00AC1444" w:rsidRPr="006A0C4A" w:rsidRDefault="00FE0C3F" w:rsidP="006A0C4A">
      <w:pPr>
        <w:spacing w:line="276" w:lineRule="auto"/>
        <w:jc w:val="both"/>
        <w:rPr>
          <w:rFonts w:ascii="Arial" w:hAnsi="Arial" w:cs="Arial"/>
          <w:sz w:val="24"/>
          <w:szCs w:val="24"/>
        </w:rPr>
      </w:pPr>
      <w:r w:rsidRPr="006A0C4A">
        <w:rPr>
          <w:rFonts w:ascii="Arial" w:hAnsi="Arial" w:cs="Arial"/>
          <w:sz w:val="24"/>
          <w:szCs w:val="24"/>
        </w:rPr>
        <w:t xml:space="preserve">2. </w:t>
      </w:r>
      <w:r w:rsidR="00AC1444" w:rsidRPr="006A0C4A">
        <w:rPr>
          <w:rFonts w:ascii="Arial" w:hAnsi="Arial" w:cs="Arial"/>
          <w:sz w:val="24"/>
          <w:szCs w:val="24"/>
        </w:rPr>
        <w:t>Dokumentacje eksplo</w:t>
      </w:r>
      <w:r w:rsidR="003C17D0" w:rsidRPr="006A0C4A">
        <w:rPr>
          <w:rFonts w:ascii="Arial" w:hAnsi="Arial" w:cs="Arial"/>
          <w:sz w:val="24"/>
          <w:szCs w:val="24"/>
        </w:rPr>
        <w:t>atacyjną należy przekazywać do Urzędu Gminy</w:t>
      </w:r>
      <w:r w:rsidR="00F63BD1" w:rsidRPr="006A0C4A">
        <w:rPr>
          <w:rFonts w:ascii="Arial" w:hAnsi="Arial" w:cs="Arial"/>
          <w:sz w:val="24"/>
          <w:szCs w:val="24"/>
        </w:rPr>
        <w:t xml:space="preserve"> Ełk</w:t>
      </w:r>
      <w:r w:rsidR="003C17D0" w:rsidRPr="006A0C4A">
        <w:rPr>
          <w:rFonts w:ascii="Arial" w:hAnsi="Arial" w:cs="Arial"/>
          <w:sz w:val="24"/>
          <w:szCs w:val="24"/>
        </w:rPr>
        <w:t xml:space="preserve"> – nie później niż w ciągu 2 tygodni od terminu wykonania wymienionych czynności konserwacyjnych oraz naprawczych.</w:t>
      </w:r>
    </w:p>
    <w:p w14:paraId="7DB1A937" w14:textId="77777777" w:rsidR="00947923" w:rsidRDefault="00947923" w:rsidP="006A0C4A">
      <w:pPr>
        <w:spacing w:line="276" w:lineRule="auto"/>
        <w:jc w:val="center"/>
        <w:rPr>
          <w:rFonts w:ascii="Arial" w:hAnsi="Arial" w:cs="Arial"/>
          <w:sz w:val="24"/>
          <w:szCs w:val="24"/>
        </w:rPr>
      </w:pPr>
    </w:p>
    <w:p w14:paraId="088767BE" w14:textId="77777777" w:rsidR="00947923" w:rsidRDefault="00947923" w:rsidP="006A0C4A">
      <w:pPr>
        <w:spacing w:line="276" w:lineRule="auto"/>
        <w:jc w:val="center"/>
        <w:rPr>
          <w:rFonts w:ascii="Arial" w:hAnsi="Arial" w:cs="Arial"/>
          <w:sz w:val="24"/>
          <w:szCs w:val="24"/>
        </w:rPr>
      </w:pPr>
    </w:p>
    <w:p w14:paraId="16514E30" w14:textId="77777777" w:rsidR="00947923" w:rsidRDefault="00947923" w:rsidP="006A0C4A">
      <w:pPr>
        <w:spacing w:line="276" w:lineRule="auto"/>
        <w:jc w:val="center"/>
        <w:rPr>
          <w:rFonts w:ascii="Arial" w:hAnsi="Arial" w:cs="Arial"/>
          <w:sz w:val="24"/>
          <w:szCs w:val="24"/>
        </w:rPr>
      </w:pPr>
    </w:p>
    <w:p w14:paraId="3D37F5D7" w14:textId="48313272" w:rsidR="00112981" w:rsidRPr="006A0C4A" w:rsidRDefault="00947923" w:rsidP="006A0C4A">
      <w:pPr>
        <w:spacing w:line="276" w:lineRule="auto"/>
        <w:jc w:val="center"/>
        <w:rPr>
          <w:rFonts w:ascii="Arial" w:hAnsi="Arial" w:cs="Arial"/>
          <w:sz w:val="24"/>
          <w:szCs w:val="24"/>
        </w:rPr>
      </w:pPr>
      <w:r>
        <w:rPr>
          <w:rFonts w:ascii="Arial" w:hAnsi="Arial" w:cs="Arial"/>
          <w:sz w:val="24"/>
          <w:szCs w:val="24"/>
        </w:rPr>
        <w:lastRenderedPageBreak/>
        <w:t xml:space="preserve"> </w:t>
      </w:r>
      <w:r w:rsidR="00112981" w:rsidRPr="006A0C4A">
        <w:rPr>
          <w:rFonts w:ascii="Arial" w:hAnsi="Arial" w:cs="Arial"/>
          <w:sz w:val="24"/>
          <w:szCs w:val="24"/>
        </w:rPr>
        <w:t xml:space="preserve">§ </w:t>
      </w:r>
      <w:r w:rsidR="00F63BD1" w:rsidRPr="006A0C4A">
        <w:rPr>
          <w:rFonts w:ascii="Arial" w:hAnsi="Arial" w:cs="Arial"/>
          <w:sz w:val="24"/>
          <w:szCs w:val="24"/>
        </w:rPr>
        <w:t>6</w:t>
      </w:r>
    </w:p>
    <w:p w14:paraId="5958DF38" w14:textId="25BF3E87" w:rsidR="00112981" w:rsidRPr="006A0C4A" w:rsidRDefault="00112981" w:rsidP="006A0C4A">
      <w:pPr>
        <w:spacing w:line="276" w:lineRule="auto"/>
        <w:jc w:val="both"/>
        <w:rPr>
          <w:rFonts w:ascii="Arial" w:hAnsi="Arial" w:cs="Arial"/>
          <w:sz w:val="24"/>
          <w:szCs w:val="24"/>
        </w:rPr>
      </w:pPr>
      <w:r w:rsidRPr="006A0C4A">
        <w:rPr>
          <w:rFonts w:ascii="Arial" w:hAnsi="Arial" w:cs="Arial"/>
          <w:sz w:val="24"/>
          <w:szCs w:val="24"/>
        </w:rPr>
        <w:t>1. Strony ustaliły, że prace będące przedmiotem umowy wykonywane zostaną przy użyciu narzędzi i sprzętu będącego w dyspozycji Wykonawcy oraz dostarczonych przez niego materiałów eksploatacyjnych.</w:t>
      </w:r>
    </w:p>
    <w:p w14:paraId="7BDB421A" w14:textId="7A171E29" w:rsidR="00112981" w:rsidRPr="006A0C4A" w:rsidRDefault="00112981" w:rsidP="006A0C4A">
      <w:pPr>
        <w:spacing w:line="276" w:lineRule="auto"/>
        <w:jc w:val="both"/>
        <w:rPr>
          <w:rFonts w:ascii="Arial" w:hAnsi="Arial" w:cs="Arial"/>
          <w:sz w:val="24"/>
          <w:szCs w:val="24"/>
        </w:rPr>
      </w:pPr>
      <w:r w:rsidRPr="006A0C4A">
        <w:rPr>
          <w:rFonts w:ascii="Arial" w:hAnsi="Arial" w:cs="Arial"/>
          <w:sz w:val="24"/>
          <w:szCs w:val="24"/>
        </w:rPr>
        <w:t>2. Wykonawca zobowiązany jest do zabezpieczenia terenu robót w sposób wymagany przepisami BHP.</w:t>
      </w:r>
    </w:p>
    <w:p w14:paraId="54508D7A" w14:textId="1659E0A5" w:rsidR="00112981" w:rsidRPr="006A0C4A" w:rsidRDefault="00112981" w:rsidP="006A0C4A">
      <w:pPr>
        <w:spacing w:line="276" w:lineRule="auto"/>
        <w:jc w:val="center"/>
        <w:rPr>
          <w:rFonts w:ascii="Arial" w:hAnsi="Arial" w:cs="Arial"/>
          <w:sz w:val="24"/>
          <w:szCs w:val="24"/>
        </w:rPr>
      </w:pPr>
      <w:r w:rsidRPr="006A0C4A">
        <w:rPr>
          <w:rFonts w:ascii="Arial" w:hAnsi="Arial" w:cs="Arial"/>
          <w:sz w:val="24"/>
          <w:szCs w:val="24"/>
        </w:rPr>
        <w:t xml:space="preserve">§ </w:t>
      </w:r>
      <w:r w:rsidR="00F63BD1" w:rsidRPr="006A0C4A">
        <w:rPr>
          <w:rFonts w:ascii="Arial" w:hAnsi="Arial" w:cs="Arial"/>
          <w:sz w:val="24"/>
          <w:szCs w:val="24"/>
        </w:rPr>
        <w:t>7</w:t>
      </w:r>
    </w:p>
    <w:p w14:paraId="20CDFCDB" w14:textId="6E995DA3" w:rsidR="00112981" w:rsidRPr="006A0C4A" w:rsidRDefault="00112981" w:rsidP="006A0C4A">
      <w:pPr>
        <w:spacing w:line="276" w:lineRule="auto"/>
        <w:jc w:val="both"/>
        <w:rPr>
          <w:rFonts w:ascii="Arial" w:hAnsi="Arial" w:cs="Arial"/>
          <w:sz w:val="24"/>
          <w:szCs w:val="24"/>
        </w:rPr>
      </w:pPr>
      <w:r w:rsidRPr="006A0C4A">
        <w:rPr>
          <w:rFonts w:ascii="Arial" w:hAnsi="Arial" w:cs="Arial"/>
          <w:sz w:val="24"/>
          <w:szCs w:val="24"/>
        </w:rPr>
        <w:t xml:space="preserve">1. Do pełnienia nadzoru nad prawidłowym wykonywanie przedmiotu umowy Zamawiający wyznacza </w:t>
      </w:r>
      <w:r w:rsidR="007A3491" w:rsidRPr="006A0C4A">
        <w:rPr>
          <w:rFonts w:ascii="Arial" w:hAnsi="Arial" w:cs="Arial"/>
          <w:sz w:val="24"/>
          <w:szCs w:val="24"/>
        </w:rPr>
        <w:t>……………………………………………………………</w:t>
      </w:r>
      <w:r w:rsidR="00F63BD1" w:rsidRPr="006A0C4A">
        <w:rPr>
          <w:rFonts w:ascii="Arial" w:hAnsi="Arial" w:cs="Arial"/>
          <w:sz w:val="24"/>
          <w:szCs w:val="24"/>
        </w:rPr>
        <w:t xml:space="preserve"> </w:t>
      </w:r>
      <w:r w:rsidRPr="006A0C4A">
        <w:rPr>
          <w:rFonts w:ascii="Arial" w:hAnsi="Arial" w:cs="Arial"/>
          <w:sz w:val="24"/>
          <w:szCs w:val="24"/>
        </w:rPr>
        <w:t>tel. …………………</w:t>
      </w:r>
      <w:r w:rsidR="00F63BD1" w:rsidRPr="006A0C4A">
        <w:rPr>
          <w:rFonts w:ascii="Arial" w:hAnsi="Arial" w:cs="Arial"/>
          <w:sz w:val="24"/>
          <w:szCs w:val="24"/>
        </w:rPr>
        <w:t>………………..</w:t>
      </w:r>
    </w:p>
    <w:p w14:paraId="07FBB4CD" w14:textId="02590668" w:rsidR="00112981" w:rsidRPr="006A0C4A" w:rsidRDefault="00112981" w:rsidP="006A0C4A">
      <w:pPr>
        <w:spacing w:line="276" w:lineRule="auto"/>
        <w:jc w:val="both"/>
        <w:rPr>
          <w:rFonts w:ascii="Arial" w:hAnsi="Arial" w:cs="Arial"/>
          <w:sz w:val="24"/>
          <w:szCs w:val="24"/>
        </w:rPr>
      </w:pPr>
      <w:r w:rsidRPr="006A0C4A">
        <w:rPr>
          <w:rFonts w:ascii="Arial" w:hAnsi="Arial" w:cs="Arial"/>
          <w:sz w:val="24"/>
          <w:szCs w:val="24"/>
        </w:rPr>
        <w:t>2. Wykonawca do kontaktów z zamawiającym wyznacza …………………</w:t>
      </w:r>
      <w:r w:rsidR="00F63BD1" w:rsidRPr="006A0C4A">
        <w:rPr>
          <w:rFonts w:ascii="Arial" w:hAnsi="Arial" w:cs="Arial"/>
          <w:sz w:val="24"/>
          <w:szCs w:val="24"/>
        </w:rPr>
        <w:t>……………………..</w:t>
      </w:r>
      <w:r w:rsidRPr="006A0C4A">
        <w:rPr>
          <w:rFonts w:ascii="Arial" w:hAnsi="Arial" w:cs="Arial"/>
          <w:sz w:val="24"/>
          <w:szCs w:val="24"/>
        </w:rPr>
        <w:t>…. tel. …………</w:t>
      </w:r>
      <w:r w:rsidR="00F63BD1" w:rsidRPr="006A0C4A">
        <w:rPr>
          <w:rFonts w:ascii="Arial" w:hAnsi="Arial" w:cs="Arial"/>
          <w:sz w:val="24"/>
          <w:szCs w:val="24"/>
        </w:rPr>
        <w:t>………………….</w:t>
      </w:r>
      <w:r w:rsidRPr="006A0C4A">
        <w:rPr>
          <w:rFonts w:ascii="Arial" w:hAnsi="Arial" w:cs="Arial"/>
          <w:sz w:val="24"/>
          <w:szCs w:val="24"/>
        </w:rPr>
        <w:t>….</w:t>
      </w:r>
    </w:p>
    <w:p w14:paraId="06749FD9" w14:textId="0D9AAA9F" w:rsidR="00112981" w:rsidRPr="006A0C4A" w:rsidRDefault="00112981" w:rsidP="006A0C4A">
      <w:pPr>
        <w:spacing w:line="276" w:lineRule="auto"/>
        <w:jc w:val="center"/>
        <w:rPr>
          <w:rFonts w:ascii="Arial" w:hAnsi="Arial" w:cs="Arial"/>
          <w:sz w:val="24"/>
          <w:szCs w:val="24"/>
        </w:rPr>
      </w:pPr>
      <w:r w:rsidRPr="006A0C4A">
        <w:rPr>
          <w:rFonts w:ascii="Arial" w:hAnsi="Arial" w:cs="Arial"/>
          <w:sz w:val="24"/>
          <w:szCs w:val="24"/>
        </w:rPr>
        <w:t xml:space="preserve">§ </w:t>
      </w:r>
      <w:r w:rsidR="00F63BD1" w:rsidRPr="006A0C4A">
        <w:rPr>
          <w:rFonts w:ascii="Arial" w:hAnsi="Arial" w:cs="Arial"/>
          <w:sz w:val="24"/>
          <w:szCs w:val="24"/>
        </w:rPr>
        <w:t>8</w:t>
      </w:r>
      <w:r w:rsidRPr="006A0C4A">
        <w:rPr>
          <w:rFonts w:ascii="Arial" w:hAnsi="Arial" w:cs="Arial"/>
          <w:sz w:val="24"/>
          <w:szCs w:val="24"/>
        </w:rPr>
        <w:t xml:space="preserve"> </w:t>
      </w:r>
    </w:p>
    <w:p w14:paraId="03ABE047" w14:textId="0F18CF50" w:rsidR="00026017" w:rsidRPr="006A0C4A" w:rsidRDefault="00112981" w:rsidP="006A0C4A">
      <w:pPr>
        <w:spacing w:line="276" w:lineRule="auto"/>
        <w:jc w:val="both"/>
        <w:rPr>
          <w:rFonts w:ascii="Arial" w:hAnsi="Arial" w:cs="Arial"/>
          <w:sz w:val="24"/>
          <w:szCs w:val="24"/>
        </w:rPr>
      </w:pPr>
      <w:r w:rsidRPr="006A0C4A">
        <w:rPr>
          <w:rFonts w:ascii="Arial" w:hAnsi="Arial" w:cs="Arial"/>
          <w:sz w:val="24"/>
          <w:szCs w:val="24"/>
        </w:rPr>
        <w:t xml:space="preserve">1. Wynagrodzenie </w:t>
      </w:r>
      <w:r w:rsidR="00960CE9" w:rsidRPr="006A0C4A">
        <w:rPr>
          <w:rFonts w:ascii="Arial" w:hAnsi="Arial" w:cs="Arial"/>
          <w:sz w:val="24"/>
          <w:szCs w:val="24"/>
        </w:rPr>
        <w:t>miesięczne ryczałtowe wykonawcy za wykonanie usług (Wykonawca uwzględnia</w:t>
      </w:r>
      <w:r w:rsidR="00F07EAA">
        <w:rPr>
          <w:rFonts w:ascii="Arial" w:hAnsi="Arial" w:cs="Arial"/>
          <w:sz w:val="24"/>
          <w:szCs w:val="24"/>
        </w:rPr>
        <w:t xml:space="preserve"> </w:t>
      </w:r>
      <w:r w:rsidR="00960CE9" w:rsidRPr="006A0C4A">
        <w:rPr>
          <w:rFonts w:ascii="Arial" w:hAnsi="Arial" w:cs="Arial"/>
          <w:sz w:val="24"/>
          <w:szCs w:val="24"/>
        </w:rPr>
        <w:t xml:space="preserve">w wynagrodzeniu roboczogodzinę, pracę niezbędnego sprzętu i inne niezbędne czynności związane ze świadczeniem usług wymienionych w § 2, koszty materiałów będą fakturowane oddzielnie po przedstawieniu kosztorysu) wynosi </w:t>
      </w:r>
      <w:r w:rsidR="007A3491" w:rsidRPr="006A0C4A">
        <w:rPr>
          <w:rFonts w:ascii="Arial" w:hAnsi="Arial" w:cs="Arial"/>
          <w:sz w:val="24"/>
          <w:szCs w:val="24"/>
        </w:rPr>
        <w:t>…………………….</w:t>
      </w:r>
      <w:r w:rsidR="00960CE9" w:rsidRPr="006A0C4A">
        <w:rPr>
          <w:rFonts w:ascii="Arial" w:hAnsi="Arial" w:cs="Arial"/>
          <w:sz w:val="24"/>
          <w:szCs w:val="24"/>
        </w:rPr>
        <w:t xml:space="preserve"> </w:t>
      </w:r>
      <w:r w:rsidR="007A3491" w:rsidRPr="006A0C4A">
        <w:rPr>
          <w:rFonts w:ascii="Arial" w:hAnsi="Arial" w:cs="Arial"/>
          <w:sz w:val="24"/>
          <w:szCs w:val="24"/>
        </w:rPr>
        <w:t xml:space="preserve">zł </w:t>
      </w:r>
      <w:r w:rsidR="00960CE9" w:rsidRPr="006A0C4A">
        <w:rPr>
          <w:rFonts w:ascii="Arial" w:hAnsi="Arial" w:cs="Arial"/>
          <w:sz w:val="24"/>
          <w:szCs w:val="24"/>
        </w:rPr>
        <w:t xml:space="preserve">netto, </w:t>
      </w:r>
      <w:r w:rsidR="007A3491" w:rsidRPr="006A0C4A">
        <w:rPr>
          <w:rFonts w:ascii="Arial" w:hAnsi="Arial" w:cs="Arial"/>
          <w:sz w:val="24"/>
          <w:szCs w:val="24"/>
        </w:rPr>
        <w:t>…………………</w:t>
      </w:r>
      <w:r w:rsidR="00023D1B" w:rsidRPr="006A0C4A">
        <w:rPr>
          <w:rFonts w:ascii="Arial" w:hAnsi="Arial" w:cs="Arial"/>
          <w:sz w:val="24"/>
          <w:szCs w:val="24"/>
        </w:rPr>
        <w:t xml:space="preserve"> </w:t>
      </w:r>
      <w:r w:rsidR="00960CE9" w:rsidRPr="006A0C4A">
        <w:rPr>
          <w:rFonts w:ascii="Arial" w:hAnsi="Arial" w:cs="Arial"/>
          <w:sz w:val="24"/>
          <w:szCs w:val="24"/>
        </w:rPr>
        <w:t xml:space="preserve">zł brutto. </w:t>
      </w:r>
      <w:r w:rsidR="00023D1B" w:rsidRPr="006A0C4A">
        <w:rPr>
          <w:rFonts w:ascii="Arial" w:hAnsi="Arial" w:cs="Arial"/>
          <w:sz w:val="24"/>
          <w:szCs w:val="24"/>
        </w:rPr>
        <w:t xml:space="preserve">/słownie: </w:t>
      </w:r>
      <w:r w:rsidR="007A3491" w:rsidRPr="006A0C4A">
        <w:rPr>
          <w:rFonts w:ascii="Arial" w:hAnsi="Arial" w:cs="Arial"/>
          <w:sz w:val="24"/>
          <w:szCs w:val="24"/>
        </w:rPr>
        <w:t>…………………………………………………</w:t>
      </w:r>
      <w:r w:rsidR="00023D1B" w:rsidRPr="006A0C4A">
        <w:rPr>
          <w:rFonts w:ascii="Arial" w:hAnsi="Arial" w:cs="Arial"/>
          <w:sz w:val="24"/>
          <w:szCs w:val="24"/>
        </w:rPr>
        <w:t>/</w:t>
      </w:r>
    </w:p>
    <w:p w14:paraId="1D6DC91D" w14:textId="01178236" w:rsidR="00F63BD1" w:rsidRPr="006A0C4A" w:rsidRDefault="00960CE9" w:rsidP="006A0C4A">
      <w:pPr>
        <w:spacing w:line="276" w:lineRule="auto"/>
        <w:jc w:val="both"/>
        <w:rPr>
          <w:rFonts w:ascii="Arial" w:hAnsi="Arial" w:cs="Arial"/>
          <w:sz w:val="24"/>
          <w:szCs w:val="24"/>
        </w:rPr>
      </w:pPr>
      <w:r w:rsidRPr="006A0C4A">
        <w:rPr>
          <w:rFonts w:ascii="Arial" w:hAnsi="Arial" w:cs="Arial"/>
          <w:sz w:val="24"/>
          <w:szCs w:val="24"/>
        </w:rPr>
        <w:t xml:space="preserve">2. Płatność w terminie </w:t>
      </w:r>
      <w:r w:rsidR="00CA4BB9">
        <w:rPr>
          <w:rFonts w:ascii="Arial" w:hAnsi="Arial" w:cs="Arial"/>
          <w:sz w:val="24"/>
          <w:szCs w:val="24"/>
        </w:rPr>
        <w:t>30</w:t>
      </w:r>
      <w:r w:rsidRPr="006A0C4A">
        <w:rPr>
          <w:rFonts w:ascii="Arial" w:hAnsi="Arial" w:cs="Arial"/>
          <w:sz w:val="24"/>
          <w:szCs w:val="24"/>
        </w:rPr>
        <w:t xml:space="preserve"> dni od daty dostarczenia prawidłowo wystawionej faktury VAT do siedziby Zamawiającego wraz z raportem miesięcznym wykonanych prac konserwacyjnych i naprawczych.</w:t>
      </w:r>
    </w:p>
    <w:p w14:paraId="0C85A9FA" w14:textId="16A2F73D" w:rsidR="007A3491" w:rsidRPr="006A0C4A" w:rsidRDefault="007A3491" w:rsidP="006A0C4A">
      <w:pPr>
        <w:spacing w:line="276" w:lineRule="auto"/>
        <w:jc w:val="both"/>
        <w:rPr>
          <w:rFonts w:ascii="Arial" w:hAnsi="Arial" w:cs="Arial"/>
          <w:sz w:val="24"/>
          <w:szCs w:val="24"/>
        </w:rPr>
      </w:pPr>
      <w:r w:rsidRPr="006A0C4A">
        <w:rPr>
          <w:rFonts w:ascii="Arial" w:hAnsi="Arial" w:cs="Arial"/>
          <w:sz w:val="24"/>
          <w:szCs w:val="24"/>
        </w:rPr>
        <w:t>3. Wynagrodzenie będzie płatne na rachunek: __-____-____-____-____-____-____</w:t>
      </w:r>
    </w:p>
    <w:p w14:paraId="7ED694FD" w14:textId="3E43DE7B" w:rsidR="007A3491" w:rsidRPr="006A0C4A" w:rsidRDefault="007A3491" w:rsidP="006A0C4A">
      <w:pPr>
        <w:spacing w:line="276" w:lineRule="auto"/>
        <w:jc w:val="both"/>
        <w:rPr>
          <w:rFonts w:ascii="Arial" w:hAnsi="Arial" w:cs="Arial"/>
          <w:sz w:val="24"/>
          <w:szCs w:val="24"/>
        </w:rPr>
      </w:pPr>
      <w:r w:rsidRPr="006A0C4A">
        <w:rPr>
          <w:rFonts w:ascii="Arial" w:hAnsi="Arial" w:cs="Arial"/>
          <w:sz w:val="24"/>
          <w:szCs w:val="24"/>
        </w:rPr>
        <w:t>4. 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w:t>
      </w:r>
      <w:r w:rsidR="00F07EAA">
        <w:rPr>
          <w:rFonts w:ascii="Arial" w:hAnsi="Arial" w:cs="Arial"/>
          <w:sz w:val="24"/>
          <w:szCs w:val="24"/>
        </w:rPr>
        <w:t>9</w:t>
      </w:r>
      <w:r w:rsidRPr="006A0C4A">
        <w:rPr>
          <w:rFonts w:ascii="Arial" w:hAnsi="Arial" w:cs="Arial"/>
          <w:sz w:val="24"/>
          <w:szCs w:val="24"/>
        </w:rPr>
        <w:t xml:space="preserve"> marca 20</w:t>
      </w:r>
      <w:r w:rsidR="00F07EAA">
        <w:rPr>
          <w:rFonts w:ascii="Arial" w:hAnsi="Arial" w:cs="Arial"/>
          <w:sz w:val="24"/>
          <w:szCs w:val="24"/>
        </w:rPr>
        <w:t>21</w:t>
      </w:r>
      <w:r w:rsidRPr="006A0C4A">
        <w:rPr>
          <w:rFonts w:ascii="Arial" w:hAnsi="Arial" w:cs="Arial"/>
          <w:sz w:val="24"/>
          <w:szCs w:val="24"/>
        </w:rPr>
        <w:t xml:space="preserve"> r. o podatku od towarów i usług (t.j. </w:t>
      </w:r>
      <w:r w:rsidR="00D76F84" w:rsidRPr="006A0C4A">
        <w:rPr>
          <w:rFonts w:ascii="Arial" w:hAnsi="Arial" w:cs="Arial"/>
          <w:sz w:val="24"/>
          <w:szCs w:val="24"/>
        </w:rPr>
        <w:t>Dz. U. z 202</w:t>
      </w:r>
      <w:r w:rsidR="00F07EAA">
        <w:rPr>
          <w:rFonts w:ascii="Arial" w:hAnsi="Arial" w:cs="Arial"/>
          <w:sz w:val="24"/>
          <w:szCs w:val="24"/>
        </w:rPr>
        <w:t>1</w:t>
      </w:r>
      <w:r w:rsidR="00D76F84" w:rsidRPr="006A0C4A">
        <w:rPr>
          <w:rFonts w:ascii="Arial" w:hAnsi="Arial" w:cs="Arial"/>
          <w:sz w:val="24"/>
          <w:szCs w:val="24"/>
        </w:rPr>
        <w:t xml:space="preserve"> r. poz. </w:t>
      </w:r>
      <w:r w:rsidR="00F07EAA">
        <w:rPr>
          <w:rFonts w:ascii="Arial" w:hAnsi="Arial" w:cs="Arial"/>
          <w:sz w:val="24"/>
          <w:szCs w:val="24"/>
        </w:rPr>
        <w:t>685</w:t>
      </w:r>
      <w:r w:rsidRPr="006A0C4A">
        <w:rPr>
          <w:rFonts w:ascii="Arial" w:hAnsi="Arial" w:cs="Arial"/>
          <w:sz w:val="24"/>
          <w:szCs w:val="24"/>
        </w:rPr>
        <w:t>).</w:t>
      </w:r>
    </w:p>
    <w:p w14:paraId="616C644C" w14:textId="1657FF60" w:rsidR="007A3491" w:rsidRPr="006A0C4A" w:rsidRDefault="007A3491" w:rsidP="006A0C4A">
      <w:pPr>
        <w:spacing w:line="276" w:lineRule="auto"/>
        <w:jc w:val="both"/>
        <w:rPr>
          <w:rFonts w:ascii="Arial" w:hAnsi="Arial" w:cs="Arial"/>
          <w:sz w:val="24"/>
          <w:szCs w:val="24"/>
        </w:rPr>
      </w:pPr>
      <w:r w:rsidRPr="006A0C4A">
        <w:rPr>
          <w:rFonts w:ascii="Arial" w:hAnsi="Arial" w:cs="Arial"/>
          <w:sz w:val="24"/>
          <w:szCs w:val="24"/>
        </w:rPr>
        <w:t xml:space="preserve">5. Niespełnienie warunku, o którym mowa w ust. 4 spowoduje wydłużenie terminu  zapłaty faktury o liczbę dni liczoną od dnia stwierdzenia braku numeru rachunku w elektronicznym wykazie podmiotów prowadzonym przez szefa Krajowej Administracji Skarbowej (biała lista) do dnia jego faktycznego umieszczenia w tym wykazie </w:t>
      </w:r>
      <w:r w:rsidR="00D76F84" w:rsidRPr="006A0C4A">
        <w:rPr>
          <w:rFonts w:ascii="Arial" w:hAnsi="Arial" w:cs="Arial"/>
          <w:sz w:val="24"/>
          <w:szCs w:val="24"/>
        </w:rPr>
        <w:br/>
      </w:r>
      <w:r w:rsidRPr="006A0C4A">
        <w:rPr>
          <w:rFonts w:ascii="Arial" w:hAnsi="Arial" w:cs="Arial"/>
          <w:sz w:val="24"/>
          <w:szCs w:val="24"/>
        </w:rPr>
        <w:t>w wyniku odpowiednich działań Wykonawcy, w sposób umożliwiający jego potwierdzenie. Powyższe stanowi okoliczność leżącą po stronie Wykonawcy i jest równoznaczne ze zwłoką wierzyciela.</w:t>
      </w:r>
    </w:p>
    <w:p w14:paraId="520FC33C" w14:textId="365FA860" w:rsidR="007A3491" w:rsidRPr="006A0C4A" w:rsidRDefault="007A3491" w:rsidP="006A0C4A">
      <w:pPr>
        <w:spacing w:line="276" w:lineRule="auto"/>
        <w:jc w:val="both"/>
        <w:rPr>
          <w:rFonts w:ascii="Arial" w:hAnsi="Arial" w:cs="Arial"/>
          <w:sz w:val="24"/>
          <w:szCs w:val="24"/>
        </w:rPr>
      </w:pPr>
      <w:r w:rsidRPr="006A0C4A">
        <w:rPr>
          <w:rFonts w:ascii="Arial" w:hAnsi="Arial" w:cs="Arial"/>
          <w:sz w:val="24"/>
          <w:szCs w:val="24"/>
        </w:rPr>
        <w:lastRenderedPageBreak/>
        <w:t>6. Zamawiający oświadcza, że będzie realizować płatności za faktury z zastosowanie mechanizmu podzielonej płatności, tzw. split payment.</w:t>
      </w:r>
    </w:p>
    <w:p w14:paraId="1344E491" w14:textId="4DE34356" w:rsidR="007A3491" w:rsidRPr="006A0C4A" w:rsidRDefault="007A3491" w:rsidP="006A0C4A">
      <w:pPr>
        <w:spacing w:line="276" w:lineRule="auto"/>
        <w:jc w:val="both"/>
        <w:rPr>
          <w:rFonts w:ascii="Arial" w:hAnsi="Arial" w:cs="Arial"/>
          <w:sz w:val="24"/>
          <w:szCs w:val="24"/>
        </w:rPr>
      </w:pPr>
      <w:r w:rsidRPr="006A0C4A">
        <w:rPr>
          <w:rFonts w:ascii="Arial" w:hAnsi="Arial" w:cs="Arial"/>
          <w:sz w:val="24"/>
          <w:szCs w:val="24"/>
        </w:rPr>
        <w:t>7.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501478C" w14:textId="3055F2B6" w:rsidR="007A3491" w:rsidRPr="006A0C4A" w:rsidRDefault="007A3491" w:rsidP="006A0C4A">
      <w:pPr>
        <w:spacing w:line="276" w:lineRule="auto"/>
        <w:jc w:val="both"/>
        <w:rPr>
          <w:rFonts w:ascii="Arial" w:hAnsi="Arial" w:cs="Arial"/>
          <w:sz w:val="24"/>
          <w:szCs w:val="24"/>
        </w:rPr>
      </w:pPr>
      <w:r w:rsidRPr="006A0C4A">
        <w:rPr>
          <w:rFonts w:ascii="Arial" w:hAnsi="Arial" w:cs="Arial"/>
          <w:sz w:val="24"/>
          <w:szCs w:val="24"/>
        </w:rPr>
        <w:t>8. Wykonawca oświadcza, że przyjmuje do wiadomości dokonywanie przez Zamawiającego płatności w systemie podzielonej płatności.</w:t>
      </w:r>
    </w:p>
    <w:p w14:paraId="28AD447B" w14:textId="5A54FB95" w:rsidR="007A3491" w:rsidRPr="006A0C4A" w:rsidRDefault="007A3491" w:rsidP="006A0C4A">
      <w:pPr>
        <w:spacing w:line="276" w:lineRule="auto"/>
        <w:jc w:val="both"/>
        <w:rPr>
          <w:rFonts w:ascii="Arial" w:hAnsi="Arial" w:cs="Arial"/>
          <w:sz w:val="24"/>
          <w:szCs w:val="24"/>
        </w:rPr>
      </w:pPr>
      <w:r w:rsidRPr="006A0C4A">
        <w:rPr>
          <w:rFonts w:ascii="Arial" w:hAnsi="Arial" w:cs="Arial"/>
          <w:sz w:val="24"/>
          <w:szCs w:val="24"/>
        </w:rPr>
        <w:t xml:space="preserve">9. Wykonawca oświadcza, że numer rachunku rozliczeniowego wskazany we wszystkich fakturach, które będą wystawione w jego imieniu, jest rachunkiem dla którego zgodnie z rozdziałem 3a ustawy z dnia 29 sierpnia 1997 r. - Prawo bankowe (Dz. U. z </w:t>
      </w:r>
      <w:r w:rsidR="00D76F84" w:rsidRPr="006A0C4A">
        <w:rPr>
          <w:rFonts w:ascii="Arial" w:hAnsi="Arial" w:cs="Arial"/>
          <w:sz w:val="24"/>
          <w:szCs w:val="24"/>
        </w:rPr>
        <w:t>2020 poz. 1896</w:t>
      </w:r>
      <w:r w:rsidRPr="006A0C4A">
        <w:rPr>
          <w:rFonts w:ascii="Arial" w:hAnsi="Arial" w:cs="Arial"/>
          <w:sz w:val="24"/>
          <w:szCs w:val="24"/>
        </w:rPr>
        <w:t>) prowadzony jest rachunek VAT.</w:t>
      </w:r>
    </w:p>
    <w:p w14:paraId="7FE7CAA3" w14:textId="3FEAED62" w:rsidR="00671273" w:rsidRPr="006A0C4A" w:rsidRDefault="00671273" w:rsidP="006A0C4A">
      <w:pPr>
        <w:spacing w:line="276" w:lineRule="auto"/>
        <w:jc w:val="center"/>
        <w:rPr>
          <w:rFonts w:ascii="Arial" w:hAnsi="Arial" w:cs="Arial"/>
          <w:sz w:val="24"/>
          <w:szCs w:val="24"/>
        </w:rPr>
      </w:pPr>
      <w:r w:rsidRPr="006A0C4A">
        <w:rPr>
          <w:rFonts w:ascii="Arial" w:hAnsi="Arial" w:cs="Arial"/>
          <w:sz w:val="24"/>
          <w:szCs w:val="24"/>
        </w:rPr>
        <w:t>§</w:t>
      </w:r>
      <w:r w:rsidR="00960CE9" w:rsidRPr="006A0C4A">
        <w:rPr>
          <w:rFonts w:ascii="Arial" w:hAnsi="Arial" w:cs="Arial"/>
          <w:sz w:val="24"/>
          <w:szCs w:val="24"/>
        </w:rPr>
        <w:t xml:space="preserve"> 9</w:t>
      </w:r>
    </w:p>
    <w:p w14:paraId="3959D8D8" w14:textId="5D72F9AE" w:rsidR="00671273" w:rsidRPr="006A0C4A" w:rsidRDefault="00633467" w:rsidP="006A0C4A">
      <w:pPr>
        <w:spacing w:line="276" w:lineRule="auto"/>
        <w:jc w:val="both"/>
        <w:rPr>
          <w:rFonts w:ascii="Arial" w:hAnsi="Arial" w:cs="Arial"/>
          <w:sz w:val="24"/>
          <w:szCs w:val="24"/>
        </w:rPr>
      </w:pPr>
      <w:r w:rsidRPr="006A0C4A">
        <w:rPr>
          <w:rFonts w:ascii="Arial" w:hAnsi="Arial" w:cs="Arial"/>
          <w:sz w:val="24"/>
          <w:szCs w:val="24"/>
        </w:rPr>
        <w:t>Umowa zostaje zawarta na czas określony od dnia podpisania umowy do d</w:t>
      </w:r>
      <w:r w:rsidR="000C62B3" w:rsidRPr="006A0C4A">
        <w:rPr>
          <w:rFonts w:ascii="Arial" w:hAnsi="Arial" w:cs="Arial"/>
          <w:sz w:val="24"/>
          <w:szCs w:val="24"/>
        </w:rPr>
        <w:t>n</w:t>
      </w:r>
      <w:r w:rsidRPr="006A0C4A">
        <w:rPr>
          <w:rFonts w:ascii="Arial" w:hAnsi="Arial" w:cs="Arial"/>
          <w:sz w:val="24"/>
          <w:szCs w:val="24"/>
        </w:rPr>
        <w:t xml:space="preserve">ia </w:t>
      </w:r>
      <w:r w:rsidR="00F63BD1" w:rsidRPr="006A0C4A">
        <w:rPr>
          <w:rFonts w:ascii="Arial" w:hAnsi="Arial" w:cs="Arial"/>
          <w:sz w:val="24"/>
          <w:szCs w:val="24"/>
        </w:rPr>
        <w:t>31 grudnia 20</w:t>
      </w:r>
      <w:r w:rsidR="007A3491" w:rsidRPr="006A0C4A">
        <w:rPr>
          <w:rFonts w:ascii="Arial" w:hAnsi="Arial" w:cs="Arial"/>
          <w:sz w:val="24"/>
          <w:szCs w:val="24"/>
        </w:rPr>
        <w:t>2</w:t>
      </w:r>
      <w:r w:rsidR="008E2223" w:rsidRPr="006A0C4A">
        <w:rPr>
          <w:rFonts w:ascii="Arial" w:hAnsi="Arial" w:cs="Arial"/>
          <w:sz w:val="24"/>
          <w:szCs w:val="24"/>
        </w:rPr>
        <w:t>2</w:t>
      </w:r>
      <w:r w:rsidR="00F63BD1" w:rsidRPr="006A0C4A">
        <w:rPr>
          <w:rFonts w:ascii="Arial" w:hAnsi="Arial" w:cs="Arial"/>
          <w:sz w:val="24"/>
          <w:szCs w:val="24"/>
        </w:rPr>
        <w:t xml:space="preserve"> r.</w:t>
      </w:r>
    </w:p>
    <w:p w14:paraId="0186652B" w14:textId="307D60F6" w:rsidR="0032411F" w:rsidRPr="006A0C4A" w:rsidRDefault="00A139E1" w:rsidP="006A0C4A">
      <w:pPr>
        <w:spacing w:line="276" w:lineRule="auto"/>
        <w:jc w:val="center"/>
        <w:rPr>
          <w:rFonts w:ascii="Arial" w:hAnsi="Arial" w:cs="Arial"/>
          <w:sz w:val="24"/>
          <w:szCs w:val="24"/>
        </w:rPr>
      </w:pPr>
      <w:r w:rsidRPr="006A0C4A">
        <w:rPr>
          <w:rFonts w:ascii="Arial" w:hAnsi="Arial" w:cs="Arial"/>
          <w:sz w:val="24"/>
          <w:szCs w:val="24"/>
        </w:rPr>
        <w:t xml:space="preserve">§ </w:t>
      </w:r>
      <w:r w:rsidR="00633467" w:rsidRPr="006A0C4A">
        <w:rPr>
          <w:rFonts w:ascii="Arial" w:hAnsi="Arial" w:cs="Arial"/>
          <w:sz w:val="24"/>
          <w:szCs w:val="24"/>
        </w:rPr>
        <w:t>1</w:t>
      </w:r>
      <w:r w:rsidR="00960CE9" w:rsidRPr="006A0C4A">
        <w:rPr>
          <w:rFonts w:ascii="Arial" w:hAnsi="Arial" w:cs="Arial"/>
          <w:sz w:val="24"/>
          <w:szCs w:val="24"/>
        </w:rPr>
        <w:t>0</w:t>
      </w:r>
    </w:p>
    <w:p w14:paraId="35DE4938" w14:textId="419B6534" w:rsidR="00633467" w:rsidRPr="006A0C4A" w:rsidRDefault="00633467" w:rsidP="006A0C4A">
      <w:pPr>
        <w:spacing w:line="276" w:lineRule="auto"/>
        <w:rPr>
          <w:rFonts w:ascii="Arial" w:hAnsi="Arial" w:cs="Arial"/>
          <w:sz w:val="24"/>
          <w:szCs w:val="24"/>
        </w:rPr>
      </w:pPr>
      <w:r w:rsidRPr="006A0C4A">
        <w:rPr>
          <w:rFonts w:ascii="Arial" w:hAnsi="Arial" w:cs="Arial"/>
          <w:sz w:val="24"/>
          <w:szCs w:val="24"/>
        </w:rPr>
        <w:t>1. Stronom przysługuj prawo odstąpienia od umowy w następujących sytuacjach:</w:t>
      </w:r>
    </w:p>
    <w:p w14:paraId="6FE5CE95" w14:textId="4F0E23DF" w:rsidR="00633467" w:rsidRPr="006A0C4A" w:rsidRDefault="00633467" w:rsidP="00947923">
      <w:pPr>
        <w:spacing w:line="276" w:lineRule="auto"/>
        <w:ind w:left="426" w:hanging="142"/>
        <w:jc w:val="both"/>
        <w:rPr>
          <w:rFonts w:ascii="Arial" w:hAnsi="Arial" w:cs="Arial"/>
          <w:sz w:val="24"/>
          <w:szCs w:val="24"/>
        </w:rPr>
      </w:pPr>
      <w:r w:rsidRPr="006A0C4A">
        <w:rPr>
          <w:rFonts w:ascii="Arial" w:hAnsi="Arial" w:cs="Arial"/>
          <w:sz w:val="24"/>
          <w:szCs w:val="24"/>
        </w:rPr>
        <w:t>1</w:t>
      </w:r>
      <w:r w:rsidR="000C62B3" w:rsidRPr="006A0C4A">
        <w:rPr>
          <w:rFonts w:ascii="Arial" w:hAnsi="Arial" w:cs="Arial"/>
          <w:sz w:val="24"/>
          <w:szCs w:val="24"/>
        </w:rPr>
        <w:t>)</w:t>
      </w:r>
      <w:r w:rsidRPr="006A0C4A">
        <w:rPr>
          <w:rFonts w:ascii="Arial" w:hAnsi="Arial" w:cs="Arial"/>
          <w:sz w:val="24"/>
          <w:szCs w:val="24"/>
        </w:rPr>
        <w:t xml:space="preserve"> W razie </w:t>
      </w:r>
      <w:r w:rsidR="000C62B3" w:rsidRPr="006A0C4A">
        <w:rPr>
          <w:rFonts w:ascii="Arial" w:hAnsi="Arial" w:cs="Arial"/>
          <w:sz w:val="24"/>
          <w:szCs w:val="24"/>
        </w:rPr>
        <w:t>wystąpienia istotnej zmiany okoliczności, powodującej że wykonanie umowy nie leży w interesie publicznym, czego nie można było przewidzieć w chwili zawarcia umowy. Odstąpienie od umowy – w tym przypadku może nastąpić w terminie 30 dni od powzięcia wiadomości o powyższych okolicznościach,</w:t>
      </w:r>
    </w:p>
    <w:p w14:paraId="0B3FA425" w14:textId="31270640" w:rsidR="000C62B3" w:rsidRPr="006A0C4A" w:rsidRDefault="000C62B3" w:rsidP="00947923">
      <w:pPr>
        <w:spacing w:line="276" w:lineRule="auto"/>
        <w:ind w:left="426" w:hanging="142"/>
        <w:jc w:val="both"/>
        <w:rPr>
          <w:rFonts w:ascii="Arial" w:hAnsi="Arial" w:cs="Arial"/>
          <w:sz w:val="24"/>
          <w:szCs w:val="24"/>
        </w:rPr>
      </w:pPr>
      <w:r w:rsidRPr="006A0C4A">
        <w:rPr>
          <w:rFonts w:ascii="Arial" w:hAnsi="Arial" w:cs="Arial"/>
          <w:sz w:val="24"/>
          <w:szCs w:val="24"/>
        </w:rPr>
        <w:t>2) zostanie ogłoszona upadłość lub likwidacja firmy Wykonawcy,</w:t>
      </w:r>
    </w:p>
    <w:p w14:paraId="41278863" w14:textId="20621522" w:rsidR="000C62B3" w:rsidRPr="006A0C4A" w:rsidRDefault="000C62B3" w:rsidP="00947923">
      <w:pPr>
        <w:spacing w:line="276" w:lineRule="auto"/>
        <w:ind w:left="426" w:hanging="142"/>
        <w:jc w:val="both"/>
        <w:rPr>
          <w:rFonts w:ascii="Arial" w:hAnsi="Arial" w:cs="Arial"/>
          <w:sz w:val="24"/>
          <w:szCs w:val="24"/>
        </w:rPr>
      </w:pPr>
      <w:r w:rsidRPr="006A0C4A">
        <w:rPr>
          <w:rFonts w:ascii="Arial" w:hAnsi="Arial" w:cs="Arial"/>
          <w:sz w:val="24"/>
          <w:szCs w:val="24"/>
        </w:rPr>
        <w:t xml:space="preserve">3) </w:t>
      </w:r>
      <w:r w:rsidR="00960CE9" w:rsidRPr="006A0C4A">
        <w:rPr>
          <w:rFonts w:ascii="Arial" w:hAnsi="Arial" w:cs="Arial"/>
          <w:sz w:val="24"/>
          <w:szCs w:val="24"/>
        </w:rPr>
        <w:t>z</w:t>
      </w:r>
      <w:r w:rsidRPr="006A0C4A">
        <w:rPr>
          <w:rFonts w:ascii="Arial" w:hAnsi="Arial" w:cs="Arial"/>
          <w:sz w:val="24"/>
          <w:szCs w:val="24"/>
        </w:rPr>
        <w:t>ostanie wydany nakaz zajęcia majątku Wykonawcy,</w:t>
      </w:r>
    </w:p>
    <w:p w14:paraId="3E862900" w14:textId="3918AE74" w:rsidR="00A139E1" w:rsidRPr="006A0C4A" w:rsidRDefault="005F4025" w:rsidP="00947923">
      <w:pPr>
        <w:spacing w:line="276" w:lineRule="auto"/>
        <w:ind w:left="426" w:hanging="142"/>
        <w:jc w:val="both"/>
        <w:rPr>
          <w:rFonts w:ascii="Arial" w:hAnsi="Arial" w:cs="Arial"/>
          <w:sz w:val="24"/>
          <w:szCs w:val="24"/>
        </w:rPr>
      </w:pPr>
      <w:r>
        <w:rPr>
          <w:rFonts w:ascii="Arial" w:hAnsi="Arial" w:cs="Arial"/>
          <w:sz w:val="24"/>
          <w:szCs w:val="24"/>
        </w:rPr>
        <w:t>4</w:t>
      </w:r>
      <w:r w:rsidR="00A139E1" w:rsidRPr="006A0C4A">
        <w:rPr>
          <w:rFonts w:ascii="Arial" w:hAnsi="Arial" w:cs="Arial"/>
          <w:sz w:val="24"/>
          <w:szCs w:val="24"/>
        </w:rPr>
        <w:t xml:space="preserve">) </w:t>
      </w:r>
      <w:r w:rsidR="00960CE9" w:rsidRPr="006A0C4A">
        <w:rPr>
          <w:rFonts w:ascii="Arial" w:hAnsi="Arial" w:cs="Arial"/>
          <w:sz w:val="24"/>
          <w:szCs w:val="24"/>
        </w:rPr>
        <w:t>w</w:t>
      </w:r>
      <w:r w:rsidR="00A139E1" w:rsidRPr="006A0C4A">
        <w:rPr>
          <w:rFonts w:ascii="Arial" w:hAnsi="Arial" w:cs="Arial"/>
          <w:sz w:val="24"/>
          <w:szCs w:val="24"/>
        </w:rPr>
        <w:t xml:space="preserve"> przypadku nie wywiązywania się z Umowy – w trybie natychmiastowym. </w:t>
      </w:r>
    </w:p>
    <w:p w14:paraId="106ED18F" w14:textId="086F1CA2" w:rsidR="00A139E1" w:rsidRPr="006A0C4A" w:rsidRDefault="00A139E1" w:rsidP="006A0C4A">
      <w:pPr>
        <w:spacing w:line="276" w:lineRule="auto"/>
        <w:jc w:val="both"/>
        <w:rPr>
          <w:rFonts w:ascii="Arial" w:hAnsi="Arial" w:cs="Arial"/>
          <w:sz w:val="24"/>
          <w:szCs w:val="24"/>
        </w:rPr>
      </w:pPr>
      <w:r w:rsidRPr="006A0C4A">
        <w:rPr>
          <w:rFonts w:ascii="Arial" w:hAnsi="Arial" w:cs="Arial"/>
          <w:sz w:val="24"/>
          <w:szCs w:val="24"/>
        </w:rPr>
        <w:t xml:space="preserve">2. Zawiadomienie o odstąpieniu od umowy powinno mieć formę pisemną pod rygorem nieważności. </w:t>
      </w:r>
    </w:p>
    <w:p w14:paraId="29AA189E" w14:textId="2EE868DC" w:rsidR="00A139E1" w:rsidRPr="006A0C4A" w:rsidRDefault="00A139E1" w:rsidP="006A0C4A">
      <w:pPr>
        <w:spacing w:line="276" w:lineRule="auto"/>
        <w:jc w:val="both"/>
        <w:rPr>
          <w:rFonts w:ascii="Arial" w:hAnsi="Arial" w:cs="Arial"/>
          <w:sz w:val="24"/>
          <w:szCs w:val="24"/>
        </w:rPr>
      </w:pPr>
      <w:r w:rsidRPr="006A0C4A">
        <w:rPr>
          <w:rFonts w:ascii="Arial" w:hAnsi="Arial" w:cs="Arial"/>
          <w:sz w:val="24"/>
          <w:szCs w:val="24"/>
        </w:rPr>
        <w:t>3. W przypadku odstąpienia od umowy Wykonawcę oraz Zamawiającego obciążają następujące obowiązki szczegółowe:</w:t>
      </w:r>
    </w:p>
    <w:p w14:paraId="63B042B0" w14:textId="250B87A1" w:rsidR="00A139E1" w:rsidRPr="006A0C4A" w:rsidRDefault="00A139E1" w:rsidP="00947923">
      <w:pPr>
        <w:spacing w:line="276" w:lineRule="auto"/>
        <w:ind w:left="284" w:hanging="142"/>
        <w:jc w:val="both"/>
        <w:rPr>
          <w:rFonts w:ascii="Arial" w:hAnsi="Arial" w:cs="Arial"/>
          <w:sz w:val="24"/>
          <w:szCs w:val="24"/>
        </w:rPr>
      </w:pPr>
      <w:r w:rsidRPr="006A0C4A">
        <w:rPr>
          <w:rFonts w:ascii="Arial" w:hAnsi="Arial" w:cs="Arial"/>
          <w:sz w:val="24"/>
          <w:szCs w:val="24"/>
        </w:rPr>
        <w:t>1) w terminie 7 dni od daty odstąpienia od umowy Wykonawca zgłosi wykonane usługi i roboty o ile odstąpienie od umowy nastąpiło z przyczyn za które Wykonawca nie odpowiada,</w:t>
      </w:r>
    </w:p>
    <w:p w14:paraId="2D9E6B1E" w14:textId="77777777" w:rsidR="00947923" w:rsidRDefault="00947923" w:rsidP="00947923">
      <w:pPr>
        <w:spacing w:line="276" w:lineRule="auto"/>
        <w:ind w:left="284" w:hanging="142"/>
        <w:jc w:val="both"/>
        <w:rPr>
          <w:rFonts w:ascii="Arial" w:hAnsi="Arial" w:cs="Arial"/>
          <w:sz w:val="24"/>
          <w:szCs w:val="24"/>
        </w:rPr>
        <w:sectPr w:rsidR="00947923">
          <w:headerReference w:type="default" r:id="rId7"/>
          <w:pgSz w:w="11906" w:h="16838"/>
          <w:pgMar w:top="1417" w:right="1417" w:bottom="1417" w:left="1417" w:header="708" w:footer="708" w:gutter="0"/>
          <w:cols w:space="708"/>
          <w:docGrid w:linePitch="360"/>
        </w:sectPr>
      </w:pPr>
    </w:p>
    <w:p w14:paraId="08FD9AA7" w14:textId="0D48FAE9" w:rsidR="00A139E1" w:rsidRPr="006A0C4A" w:rsidRDefault="00A139E1" w:rsidP="00947923">
      <w:pPr>
        <w:spacing w:line="276" w:lineRule="auto"/>
        <w:ind w:left="284" w:hanging="142"/>
        <w:jc w:val="both"/>
        <w:rPr>
          <w:rFonts w:ascii="Arial" w:hAnsi="Arial" w:cs="Arial"/>
          <w:sz w:val="24"/>
          <w:szCs w:val="24"/>
        </w:rPr>
      </w:pPr>
      <w:r w:rsidRPr="006A0C4A">
        <w:rPr>
          <w:rFonts w:ascii="Arial" w:hAnsi="Arial" w:cs="Arial"/>
          <w:sz w:val="24"/>
          <w:szCs w:val="24"/>
        </w:rPr>
        <w:lastRenderedPageBreak/>
        <w:t>2) Zamawiający w razie odstąpienia od umowy z przyczyn za które Wykonawca nie odpowiada obowiązany jest do zapłaty wynagrodzenia za usługi i roboty, które zostały wykonane do dnia odstąpienia.</w:t>
      </w:r>
    </w:p>
    <w:p w14:paraId="43CE816E" w14:textId="386B6355" w:rsidR="00A139E1" w:rsidRPr="006A0C4A" w:rsidRDefault="00A139E1" w:rsidP="006A0C4A">
      <w:pPr>
        <w:spacing w:line="276" w:lineRule="auto"/>
        <w:jc w:val="center"/>
        <w:rPr>
          <w:rFonts w:ascii="Arial" w:hAnsi="Arial" w:cs="Arial"/>
          <w:sz w:val="24"/>
          <w:szCs w:val="24"/>
        </w:rPr>
      </w:pPr>
      <w:r w:rsidRPr="006A0C4A">
        <w:rPr>
          <w:rFonts w:ascii="Arial" w:hAnsi="Arial" w:cs="Arial"/>
          <w:sz w:val="24"/>
          <w:szCs w:val="24"/>
        </w:rPr>
        <w:t>§ 1</w:t>
      </w:r>
      <w:r w:rsidR="00FE0C3F" w:rsidRPr="006A0C4A">
        <w:rPr>
          <w:rFonts w:ascii="Arial" w:hAnsi="Arial" w:cs="Arial"/>
          <w:sz w:val="24"/>
          <w:szCs w:val="24"/>
        </w:rPr>
        <w:t>1</w:t>
      </w:r>
    </w:p>
    <w:p w14:paraId="4AB8CEA2" w14:textId="596DA65D" w:rsidR="00A139E1" w:rsidRPr="006A0C4A" w:rsidRDefault="00A139E1" w:rsidP="006A0C4A">
      <w:pPr>
        <w:spacing w:line="276" w:lineRule="auto"/>
        <w:jc w:val="both"/>
        <w:rPr>
          <w:rFonts w:ascii="Arial" w:hAnsi="Arial" w:cs="Arial"/>
          <w:sz w:val="24"/>
          <w:szCs w:val="24"/>
        </w:rPr>
      </w:pPr>
      <w:r w:rsidRPr="006A0C4A">
        <w:rPr>
          <w:rFonts w:ascii="Arial" w:hAnsi="Arial" w:cs="Arial"/>
          <w:sz w:val="24"/>
          <w:szCs w:val="24"/>
        </w:rPr>
        <w:t>1. Strony ustalają, że obowiązującą formę odszkodowania będą stanowiły kary umowne naliczone</w:t>
      </w:r>
      <w:r w:rsidR="00357A20" w:rsidRPr="006A0C4A">
        <w:rPr>
          <w:rFonts w:ascii="Arial" w:hAnsi="Arial" w:cs="Arial"/>
          <w:sz w:val="24"/>
          <w:szCs w:val="24"/>
        </w:rPr>
        <w:t xml:space="preserve">                                    </w:t>
      </w:r>
      <w:r w:rsidRPr="006A0C4A">
        <w:rPr>
          <w:rFonts w:ascii="Arial" w:hAnsi="Arial" w:cs="Arial"/>
          <w:sz w:val="24"/>
          <w:szCs w:val="24"/>
        </w:rPr>
        <w:t xml:space="preserve"> z następujących tytułów:</w:t>
      </w:r>
    </w:p>
    <w:p w14:paraId="294A9534" w14:textId="7554E486" w:rsidR="00A139E1" w:rsidRPr="006A0C4A" w:rsidRDefault="00A139E1" w:rsidP="006A0C4A">
      <w:pPr>
        <w:spacing w:line="276" w:lineRule="auto"/>
        <w:jc w:val="both"/>
        <w:rPr>
          <w:rFonts w:ascii="Arial" w:hAnsi="Arial" w:cs="Arial"/>
          <w:sz w:val="24"/>
          <w:szCs w:val="24"/>
        </w:rPr>
      </w:pPr>
      <w:r w:rsidRPr="006A0C4A">
        <w:rPr>
          <w:rFonts w:ascii="Arial" w:hAnsi="Arial" w:cs="Arial"/>
          <w:sz w:val="24"/>
          <w:szCs w:val="24"/>
        </w:rPr>
        <w:t xml:space="preserve">1) </w:t>
      </w:r>
      <w:r w:rsidR="00357A20" w:rsidRPr="006A0C4A">
        <w:rPr>
          <w:rFonts w:ascii="Arial" w:hAnsi="Arial" w:cs="Arial"/>
          <w:sz w:val="24"/>
          <w:szCs w:val="24"/>
        </w:rPr>
        <w:t>z</w:t>
      </w:r>
      <w:r w:rsidRPr="006A0C4A">
        <w:rPr>
          <w:rFonts w:ascii="Arial" w:hAnsi="Arial" w:cs="Arial"/>
          <w:sz w:val="24"/>
          <w:szCs w:val="24"/>
        </w:rPr>
        <w:t>a odstąpienie od umowy z przyczyn zależnych od Wykonawcy zapłaci on karę umowną w wysokości 5000,00</w:t>
      </w:r>
      <w:r w:rsidR="00AE54F6" w:rsidRPr="006A0C4A">
        <w:rPr>
          <w:rFonts w:ascii="Arial" w:hAnsi="Arial" w:cs="Arial"/>
          <w:sz w:val="24"/>
          <w:szCs w:val="24"/>
        </w:rPr>
        <w:t>,</w:t>
      </w:r>
    </w:p>
    <w:p w14:paraId="767C7526" w14:textId="4D14C667" w:rsidR="00784865" w:rsidRPr="006A0C4A" w:rsidRDefault="005F4025" w:rsidP="006A0C4A">
      <w:pPr>
        <w:spacing w:line="276" w:lineRule="auto"/>
        <w:jc w:val="both"/>
        <w:rPr>
          <w:rFonts w:ascii="Arial" w:hAnsi="Arial" w:cs="Arial"/>
          <w:sz w:val="24"/>
          <w:szCs w:val="24"/>
        </w:rPr>
      </w:pPr>
      <w:r>
        <w:rPr>
          <w:rFonts w:ascii="Arial" w:hAnsi="Arial" w:cs="Arial"/>
          <w:sz w:val="24"/>
          <w:szCs w:val="24"/>
        </w:rPr>
        <w:t>2</w:t>
      </w:r>
      <w:r w:rsidR="00357A20" w:rsidRPr="006A0C4A">
        <w:rPr>
          <w:rFonts w:ascii="Arial" w:hAnsi="Arial" w:cs="Arial"/>
          <w:sz w:val="24"/>
          <w:szCs w:val="24"/>
        </w:rPr>
        <w:t xml:space="preserve">) za </w:t>
      </w:r>
      <w:r w:rsidR="008063B1" w:rsidRPr="006A0C4A">
        <w:rPr>
          <w:rFonts w:ascii="Arial" w:hAnsi="Arial" w:cs="Arial"/>
          <w:sz w:val="24"/>
          <w:szCs w:val="24"/>
        </w:rPr>
        <w:t xml:space="preserve">każdorazowe </w:t>
      </w:r>
      <w:r w:rsidR="00357A20" w:rsidRPr="006A0C4A">
        <w:rPr>
          <w:rFonts w:ascii="Arial" w:hAnsi="Arial" w:cs="Arial"/>
          <w:sz w:val="24"/>
          <w:szCs w:val="24"/>
        </w:rPr>
        <w:t xml:space="preserve">niedotrzymanie terminu </w:t>
      </w:r>
      <w:r w:rsidR="008063B1" w:rsidRPr="006A0C4A">
        <w:rPr>
          <w:rFonts w:ascii="Arial" w:hAnsi="Arial" w:cs="Arial"/>
          <w:sz w:val="24"/>
          <w:szCs w:val="24"/>
        </w:rPr>
        <w:t>określonego w § 3 kar</w:t>
      </w:r>
      <w:r w:rsidR="00FE0C3F" w:rsidRPr="006A0C4A">
        <w:rPr>
          <w:rFonts w:ascii="Arial" w:hAnsi="Arial" w:cs="Arial"/>
          <w:sz w:val="24"/>
          <w:szCs w:val="24"/>
        </w:rPr>
        <w:t>ę</w:t>
      </w:r>
      <w:r w:rsidR="008063B1" w:rsidRPr="006A0C4A">
        <w:rPr>
          <w:rFonts w:ascii="Arial" w:hAnsi="Arial" w:cs="Arial"/>
          <w:sz w:val="24"/>
          <w:szCs w:val="24"/>
        </w:rPr>
        <w:t xml:space="preserve"> umowna w wysokości 100 zł,</w:t>
      </w:r>
      <w:r w:rsidR="00784865" w:rsidRPr="006A0C4A">
        <w:rPr>
          <w:rFonts w:ascii="Arial" w:hAnsi="Arial" w:cs="Arial"/>
          <w:sz w:val="24"/>
          <w:szCs w:val="24"/>
        </w:rPr>
        <w:t xml:space="preserve"> </w:t>
      </w:r>
    </w:p>
    <w:p w14:paraId="6671236E" w14:textId="77777777" w:rsidR="00784865" w:rsidRPr="006A0C4A" w:rsidRDefault="00784865" w:rsidP="006A0C4A">
      <w:pPr>
        <w:spacing w:line="276" w:lineRule="auto"/>
        <w:jc w:val="both"/>
        <w:rPr>
          <w:rFonts w:ascii="Arial" w:hAnsi="Arial" w:cs="Arial"/>
          <w:sz w:val="24"/>
          <w:szCs w:val="24"/>
        </w:rPr>
      </w:pPr>
      <w:r w:rsidRPr="006A0C4A">
        <w:rPr>
          <w:rFonts w:ascii="Arial" w:hAnsi="Arial" w:cs="Arial"/>
          <w:sz w:val="24"/>
          <w:szCs w:val="24"/>
        </w:rPr>
        <w:t>2. W przypadku naliczenia kar umownych Zamawiający zastrzega sobie prawo do ich potrącenia z kwoty faktury za wynagrodzenie.</w:t>
      </w:r>
    </w:p>
    <w:p w14:paraId="5070B155" w14:textId="1B6BE122" w:rsidR="00A139E1" w:rsidRPr="006A0C4A" w:rsidRDefault="00A139E1" w:rsidP="006A0C4A">
      <w:pPr>
        <w:spacing w:line="276" w:lineRule="auto"/>
        <w:jc w:val="center"/>
        <w:rPr>
          <w:rFonts w:ascii="Arial" w:hAnsi="Arial" w:cs="Arial"/>
          <w:sz w:val="24"/>
          <w:szCs w:val="24"/>
        </w:rPr>
      </w:pPr>
      <w:r w:rsidRPr="006A0C4A">
        <w:rPr>
          <w:rFonts w:ascii="Arial" w:hAnsi="Arial" w:cs="Arial"/>
          <w:sz w:val="24"/>
          <w:szCs w:val="24"/>
        </w:rPr>
        <w:t>§ 1</w:t>
      </w:r>
      <w:r w:rsidR="00FE0C3F" w:rsidRPr="006A0C4A">
        <w:rPr>
          <w:rFonts w:ascii="Arial" w:hAnsi="Arial" w:cs="Arial"/>
          <w:sz w:val="24"/>
          <w:szCs w:val="24"/>
        </w:rPr>
        <w:t>2</w:t>
      </w:r>
    </w:p>
    <w:p w14:paraId="7626BD77" w14:textId="2649A625" w:rsidR="00AE54F6" w:rsidRPr="006A0C4A" w:rsidRDefault="00AE54F6" w:rsidP="006A0C4A">
      <w:pPr>
        <w:spacing w:line="276" w:lineRule="auto"/>
        <w:jc w:val="both"/>
        <w:rPr>
          <w:rFonts w:ascii="Arial" w:hAnsi="Arial" w:cs="Arial"/>
          <w:sz w:val="24"/>
          <w:szCs w:val="24"/>
        </w:rPr>
      </w:pPr>
      <w:r w:rsidRPr="006A0C4A">
        <w:rPr>
          <w:rFonts w:ascii="Arial" w:hAnsi="Arial" w:cs="Arial"/>
          <w:sz w:val="24"/>
          <w:szCs w:val="24"/>
        </w:rPr>
        <w:t>1. Wszelkie zmiany niniejszej umowy muszą być udokumentowane na piśmie pod rygorem nieważności.</w:t>
      </w:r>
    </w:p>
    <w:p w14:paraId="7277A8F0" w14:textId="5CFF17DB" w:rsidR="00DE7931" w:rsidRPr="006A0C4A" w:rsidRDefault="00DE7931" w:rsidP="006A0C4A">
      <w:pPr>
        <w:spacing w:line="276" w:lineRule="auto"/>
        <w:jc w:val="both"/>
        <w:rPr>
          <w:rFonts w:ascii="Arial" w:hAnsi="Arial" w:cs="Arial"/>
          <w:sz w:val="24"/>
          <w:szCs w:val="24"/>
        </w:rPr>
      </w:pPr>
      <w:r w:rsidRPr="006A0C4A">
        <w:rPr>
          <w:rFonts w:ascii="Arial" w:hAnsi="Arial" w:cs="Arial"/>
          <w:sz w:val="24"/>
          <w:szCs w:val="24"/>
        </w:rPr>
        <w:t>2. W sprawach, które nie zostały uregulowane postanowieniami niniejszej umowy mają zastosowanie przepisy Kodeksu Cywilnego.</w:t>
      </w:r>
    </w:p>
    <w:p w14:paraId="4143159C" w14:textId="0E3C0272" w:rsidR="00DE7931" w:rsidRPr="006A0C4A" w:rsidRDefault="00DE7931" w:rsidP="006A0C4A">
      <w:pPr>
        <w:spacing w:line="276" w:lineRule="auto"/>
        <w:jc w:val="both"/>
        <w:rPr>
          <w:rFonts w:ascii="Arial" w:hAnsi="Arial" w:cs="Arial"/>
          <w:sz w:val="24"/>
          <w:szCs w:val="24"/>
        </w:rPr>
      </w:pPr>
      <w:r w:rsidRPr="006A0C4A">
        <w:rPr>
          <w:rFonts w:ascii="Arial" w:hAnsi="Arial" w:cs="Arial"/>
          <w:sz w:val="24"/>
          <w:szCs w:val="24"/>
        </w:rPr>
        <w:t>3. Strony niniejszej umowy zobowiązują się do niezwłocznego wzajemnego informowania o zmianach dotyczących osób uprawnionych do reprezentowania oraz zmianach swoich siedzib.</w:t>
      </w:r>
    </w:p>
    <w:p w14:paraId="2F368690" w14:textId="07B47D7B" w:rsidR="00DE7931" w:rsidRPr="006A0C4A" w:rsidRDefault="00DE7931" w:rsidP="006A0C4A">
      <w:pPr>
        <w:spacing w:line="276" w:lineRule="auto"/>
        <w:jc w:val="both"/>
        <w:rPr>
          <w:rFonts w:ascii="Arial" w:hAnsi="Arial" w:cs="Arial"/>
          <w:sz w:val="24"/>
          <w:szCs w:val="24"/>
        </w:rPr>
      </w:pPr>
      <w:r w:rsidRPr="006A0C4A">
        <w:rPr>
          <w:rFonts w:ascii="Arial" w:hAnsi="Arial" w:cs="Arial"/>
          <w:sz w:val="24"/>
          <w:szCs w:val="24"/>
        </w:rPr>
        <w:t>4. Ewentualne spory, które mogą wyniknąć w trakcie wykonywania postanowień niniejszej umowy, strony zobowiązują się poddać pod rozstrzygnięcie Sądowi właściwemu dla siedziby Zamawiającego.</w:t>
      </w:r>
    </w:p>
    <w:p w14:paraId="323E8863" w14:textId="42916995" w:rsidR="00DE7931" w:rsidRPr="006A0C4A" w:rsidRDefault="00DE7931" w:rsidP="006A0C4A">
      <w:pPr>
        <w:spacing w:line="276" w:lineRule="auto"/>
        <w:jc w:val="both"/>
        <w:rPr>
          <w:rFonts w:ascii="Arial" w:hAnsi="Arial" w:cs="Arial"/>
          <w:sz w:val="24"/>
          <w:szCs w:val="24"/>
        </w:rPr>
      </w:pPr>
      <w:r w:rsidRPr="006A0C4A">
        <w:rPr>
          <w:rFonts w:ascii="Arial" w:hAnsi="Arial" w:cs="Arial"/>
          <w:sz w:val="24"/>
          <w:szCs w:val="24"/>
        </w:rPr>
        <w:t xml:space="preserve">5. Umowa została sporządzona w </w:t>
      </w:r>
      <w:r w:rsidR="001F4562">
        <w:rPr>
          <w:rFonts w:ascii="Arial" w:hAnsi="Arial" w:cs="Arial"/>
          <w:sz w:val="24"/>
          <w:szCs w:val="24"/>
        </w:rPr>
        <w:t>3</w:t>
      </w:r>
      <w:r w:rsidRPr="006A0C4A">
        <w:rPr>
          <w:rFonts w:ascii="Arial" w:hAnsi="Arial" w:cs="Arial"/>
          <w:sz w:val="24"/>
          <w:szCs w:val="24"/>
        </w:rPr>
        <w:t xml:space="preserve"> jednobrzmiących egzemplarzach , po 1 dla każdej ze stron. </w:t>
      </w:r>
    </w:p>
    <w:p w14:paraId="0A7077B8" w14:textId="6543F931" w:rsidR="0066572B" w:rsidRPr="000E4A1F" w:rsidRDefault="0066572B" w:rsidP="006A0C4A">
      <w:pPr>
        <w:spacing w:line="276" w:lineRule="auto"/>
        <w:rPr>
          <w:rFonts w:ascii="Arial" w:hAnsi="Arial" w:cs="Arial"/>
          <w:sz w:val="24"/>
          <w:szCs w:val="24"/>
        </w:rPr>
      </w:pPr>
    </w:p>
    <w:p w14:paraId="2DB0A221" w14:textId="43AD6CFE" w:rsidR="00DE7931" w:rsidRPr="006A0C4A" w:rsidRDefault="00DE7931" w:rsidP="006A0C4A">
      <w:pPr>
        <w:spacing w:line="276" w:lineRule="auto"/>
        <w:rPr>
          <w:rFonts w:ascii="Arial" w:hAnsi="Arial" w:cs="Arial"/>
          <w:b/>
          <w:bCs/>
          <w:sz w:val="24"/>
          <w:szCs w:val="24"/>
        </w:rPr>
      </w:pPr>
      <w:r w:rsidRPr="006A0C4A">
        <w:rPr>
          <w:rFonts w:ascii="Arial" w:hAnsi="Arial" w:cs="Arial"/>
          <w:b/>
          <w:bCs/>
          <w:sz w:val="24"/>
          <w:szCs w:val="24"/>
        </w:rPr>
        <w:t>ZAMAWIAJĄCY</w:t>
      </w:r>
      <w:r w:rsidRPr="006A0C4A">
        <w:rPr>
          <w:rFonts w:ascii="Arial" w:hAnsi="Arial" w:cs="Arial"/>
          <w:b/>
          <w:bCs/>
          <w:sz w:val="24"/>
          <w:szCs w:val="24"/>
        </w:rPr>
        <w:tab/>
      </w:r>
      <w:r w:rsidRPr="006A0C4A">
        <w:rPr>
          <w:rFonts w:ascii="Arial" w:hAnsi="Arial" w:cs="Arial"/>
          <w:b/>
          <w:bCs/>
          <w:sz w:val="24"/>
          <w:szCs w:val="24"/>
        </w:rPr>
        <w:tab/>
      </w:r>
      <w:r w:rsidRPr="006A0C4A">
        <w:rPr>
          <w:rFonts w:ascii="Arial" w:hAnsi="Arial" w:cs="Arial"/>
          <w:b/>
          <w:bCs/>
          <w:sz w:val="24"/>
          <w:szCs w:val="24"/>
        </w:rPr>
        <w:tab/>
      </w:r>
      <w:r w:rsidRPr="006A0C4A">
        <w:rPr>
          <w:rFonts w:ascii="Arial" w:hAnsi="Arial" w:cs="Arial"/>
          <w:b/>
          <w:bCs/>
          <w:sz w:val="24"/>
          <w:szCs w:val="24"/>
        </w:rPr>
        <w:tab/>
      </w:r>
      <w:r w:rsidRPr="006A0C4A">
        <w:rPr>
          <w:rFonts w:ascii="Arial" w:hAnsi="Arial" w:cs="Arial"/>
          <w:b/>
          <w:bCs/>
          <w:sz w:val="24"/>
          <w:szCs w:val="24"/>
        </w:rPr>
        <w:tab/>
      </w:r>
      <w:r w:rsidR="008063B1" w:rsidRPr="006A0C4A">
        <w:rPr>
          <w:rFonts w:ascii="Arial" w:hAnsi="Arial" w:cs="Arial"/>
          <w:b/>
          <w:bCs/>
          <w:sz w:val="24"/>
          <w:szCs w:val="24"/>
        </w:rPr>
        <w:t xml:space="preserve">                        </w:t>
      </w:r>
      <w:r w:rsidRPr="006A0C4A">
        <w:rPr>
          <w:rFonts w:ascii="Arial" w:hAnsi="Arial" w:cs="Arial"/>
          <w:b/>
          <w:bCs/>
          <w:sz w:val="24"/>
          <w:szCs w:val="24"/>
        </w:rPr>
        <w:t>WYKON</w:t>
      </w:r>
      <w:r w:rsidR="000E4A1F">
        <w:rPr>
          <w:rFonts w:ascii="Arial" w:hAnsi="Arial" w:cs="Arial"/>
          <w:b/>
          <w:bCs/>
          <w:sz w:val="24"/>
          <w:szCs w:val="24"/>
        </w:rPr>
        <w:t>AWCA</w:t>
      </w:r>
    </w:p>
    <w:sectPr w:rsidR="00DE7931" w:rsidRPr="006A0C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3095" w14:textId="77777777" w:rsidR="00784865" w:rsidRDefault="00784865" w:rsidP="00784865">
      <w:pPr>
        <w:spacing w:after="0" w:line="240" w:lineRule="auto"/>
      </w:pPr>
      <w:r>
        <w:separator/>
      </w:r>
    </w:p>
  </w:endnote>
  <w:endnote w:type="continuationSeparator" w:id="0">
    <w:p w14:paraId="250375DF" w14:textId="77777777" w:rsidR="00784865" w:rsidRDefault="00784865" w:rsidP="0078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947923" w:rsidRPr="008E2223" w14:paraId="0EF7130F" w14:textId="77777777" w:rsidTr="00153616">
      <w:tc>
        <w:tcPr>
          <w:tcW w:w="4531" w:type="dxa"/>
          <w:tcBorders>
            <w:top w:val="nil"/>
            <w:left w:val="nil"/>
            <w:bottom w:val="nil"/>
            <w:right w:val="nil"/>
          </w:tcBorders>
          <w:shd w:val="clear" w:color="auto" w:fill="auto"/>
        </w:tcPr>
        <w:p w14:paraId="4EE6A511" w14:textId="77777777" w:rsidR="00947923" w:rsidRPr="008E2223" w:rsidRDefault="00947923" w:rsidP="00947923">
          <w:pPr>
            <w:tabs>
              <w:tab w:val="left" w:pos="4253"/>
              <w:tab w:val="center" w:pos="4536"/>
              <w:tab w:val="right" w:pos="9072"/>
            </w:tabs>
            <w:suppressAutoHyphens/>
            <w:spacing w:after="0" w:line="240" w:lineRule="auto"/>
            <w:rPr>
              <w:rFonts w:ascii="Calibri" w:eastAsia="Calibri" w:hAnsi="Calibri" w:cs="Times New Roman"/>
              <w:color w:val="777777"/>
              <w:lang w:eastAsia="ar-SA"/>
            </w:rPr>
          </w:pPr>
          <w:r w:rsidRPr="008E2223">
            <w:rPr>
              <w:rFonts w:ascii="Arial" w:eastAsia="Calibri" w:hAnsi="Arial" w:cs="Arial"/>
              <w:i/>
              <w:color w:val="777777"/>
              <w:sz w:val="16"/>
              <w:szCs w:val="16"/>
              <w:u w:val="single"/>
              <w:lang w:eastAsia="ar-SA"/>
            </w:rPr>
            <w:t>Sporządził: Kamil Kuczewski</w:t>
          </w:r>
          <w:r w:rsidRPr="008E2223">
            <w:rPr>
              <w:rFonts w:ascii="Arial" w:eastAsia="Calibri" w:hAnsi="Arial" w:cs="Arial"/>
              <w:color w:val="777777"/>
              <w:sz w:val="16"/>
              <w:szCs w:val="16"/>
              <w:lang w:eastAsia="ar-SA"/>
            </w:rPr>
            <w:t xml:space="preserve"> </w:t>
          </w:r>
        </w:p>
        <w:p w14:paraId="01575BD0" w14:textId="77777777" w:rsidR="00947923" w:rsidRPr="008E2223" w:rsidRDefault="00947923" w:rsidP="00947923">
          <w:pPr>
            <w:tabs>
              <w:tab w:val="left" w:pos="4253"/>
              <w:tab w:val="center" w:pos="4536"/>
              <w:tab w:val="right" w:pos="9072"/>
            </w:tabs>
            <w:suppressAutoHyphens/>
            <w:spacing w:after="0" w:line="240" w:lineRule="auto"/>
            <w:rPr>
              <w:rFonts w:ascii="Arial" w:eastAsia="Calibri" w:hAnsi="Arial" w:cs="Arial"/>
              <w:color w:val="777777"/>
              <w:sz w:val="16"/>
              <w:szCs w:val="16"/>
              <w:lang w:eastAsia="ar-SA"/>
            </w:rPr>
          </w:pPr>
          <w:r w:rsidRPr="008E2223">
            <w:rPr>
              <w:rFonts w:ascii="Arial" w:eastAsia="Calibri" w:hAnsi="Arial" w:cs="Arial"/>
              <w:color w:val="777777"/>
              <w:sz w:val="16"/>
              <w:szCs w:val="16"/>
              <w:lang w:eastAsia="ar-SA"/>
            </w:rPr>
            <w:t xml:space="preserve">Wydział Gospodarki Komunalnej </w:t>
          </w:r>
          <w:r w:rsidRPr="008E2223">
            <w:rPr>
              <w:rFonts w:ascii="Arial" w:eastAsia="Calibri" w:hAnsi="Arial" w:cs="Arial"/>
              <w:color w:val="777777"/>
              <w:sz w:val="16"/>
              <w:szCs w:val="16"/>
              <w:lang w:eastAsia="ar-SA"/>
            </w:rPr>
            <w:br/>
            <w:t>i Zamówień Publicznych</w:t>
          </w:r>
        </w:p>
        <w:p w14:paraId="0F69FDDA" w14:textId="77777777" w:rsidR="00947923" w:rsidRPr="008E2223" w:rsidRDefault="00947923" w:rsidP="00947923">
          <w:pPr>
            <w:tabs>
              <w:tab w:val="left" w:pos="4253"/>
              <w:tab w:val="center" w:pos="4536"/>
              <w:tab w:val="right" w:pos="9072"/>
            </w:tabs>
            <w:suppressAutoHyphens/>
            <w:spacing w:after="0" w:line="240" w:lineRule="auto"/>
            <w:rPr>
              <w:rFonts w:ascii="Arial" w:eastAsia="Calibri" w:hAnsi="Arial" w:cs="Arial"/>
              <w:color w:val="777777"/>
              <w:sz w:val="16"/>
              <w:szCs w:val="16"/>
              <w:lang w:val="en-US" w:eastAsia="ar-SA"/>
            </w:rPr>
          </w:pPr>
          <w:r w:rsidRPr="008E2223">
            <w:rPr>
              <w:rFonts w:ascii="Arial" w:eastAsia="Calibri" w:hAnsi="Arial" w:cs="Arial"/>
              <w:color w:val="777777"/>
              <w:sz w:val="16"/>
              <w:szCs w:val="16"/>
              <w:lang w:val="en-US" w:eastAsia="ar-SA"/>
            </w:rPr>
            <w:t xml:space="preserve">tel. +48 87 619 45 </w:t>
          </w:r>
          <w:r>
            <w:rPr>
              <w:rFonts w:ascii="Arial" w:eastAsia="Calibri" w:hAnsi="Arial" w:cs="Arial"/>
              <w:color w:val="777777"/>
              <w:sz w:val="16"/>
              <w:szCs w:val="16"/>
              <w:lang w:val="en-US" w:eastAsia="ar-SA"/>
            </w:rPr>
            <w:t>55</w:t>
          </w:r>
        </w:p>
        <w:p w14:paraId="703C4C04" w14:textId="77777777" w:rsidR="00947923" w:rsidRPr="008E2223" w:rsidRDefault="00947923" w:rsidP="00947923">
          <w:pPr>
            <w:tabs>
              <w:tab w:val="left" w:pos="4253"/>
              <w:tab w:val="center" w:pos="4536"/>
              <w:tab w:val="right" w:pos="9072"/>
            </w:tabs>
            <w:suppressAutoHyphens/>
            <w:spacing w:after="0" w:line="240" w:lineRule="auto"/>
            <w:rPr>
              <w:rFonts w:ascii="Arial" w:eastAsia="Calibri" w:hAnsi="Arial" w:cs="Arial"/>
              <w:color w:val="777777"/>
              <w:sz w:val="16"/>
              <w:szCs w:val="16"/>
              <w:lang w:val="en-US" w:eastAsia="ar-SA"/>
            </w:rPr>
          </w:pPr>
          <w:r w:rsidRPr="008E2223">
            <w:rPr>
              <w:rFonts w:ascii="Arial" w:eastAsia="Calibri" w:hAnsi="Arial" w:cs="Arial"/>
              <w:color w:val="777777"/>
              <w:sz w:val="16"/>
              <w:szCs w:val="16"/>
              <w:lang w:val="en-US" w:eastAsia="ar-SA"/>
            </w:rPr>
            <w:t>k.kuczewski@elk.gmina.pl</w:t>
          </w:r>
        </w:p>
      </w:tc>
      <w:tc>
        <w:tcPr>
          <w:tcW w:w="3549" w:type="dxa"/>
          <w:tcBorders>
            <w:top w:val="nil"/>
            <w:left w:val="nil"/>
            <w:bottom w:val="nil"/>
            <w:right w:val="nil"/>
          </w:tcBorders>
          <w:shd w:val="clear" w:color="auto" w:fill="auto"/>
        </w:tcPr>
        <w:p w14:paraId="543D2728" w14:textId="77777777" w:rsidR="00947923" w:rsidRPr="008E2223" w:rsidRDefault="00947923" w:rsidP="00947923">
          <w:pPr>
            <w:tabs>
              <w:tab w:val="left" w:pos="4253"/>
              <w:tab w:val="center" w:pos="4536"/>
              <w:tab w:val="right" w:pos="9072"/>
            </w:tabs>
            <w:suppressAutoHyphens/>
            <w:spacing w:after="0" w:line="240" w:lineRule="auto"/>
            <w:rPr>
              <w:rFonts w:ascii="Calibri" w:eastAsia="Calibri" w:hAnsi="Calibri" w:cs="Times New Roman"/>
              <w:color w:val="777777"/>
              <w:lang w:eastAsia="ar-SA"/>
            </w:rPr>
          </w:pPr>
          <w:r w:rsidRPr="008E2223">
            <w:rPr>
              <w:rFonts w:ascii="Arial" w:eastAsia="Calibri" w:hAnsi="Arial" w:cs="Arial"/>
              <w:i/>
              <w:color w:val="777777"/>
              <w:sz w:val="16"/>
              <w:szCs w:val="16"/>
              <w:u w:val="single"/>
              <w:lang w:eastAsia="ar-SA"/>
            </w:rPr>
            <w:t>Sprawdził:</w:t>
          </w:r>
          <w:r w:rsidRPr="008E2223">
            <w:rPr>
              <w:rFonts w:ascii="Arial" w:eastAsia="Calibri" w:hAnsi="Arial" w:cs="Arial"/>
              <w:color w:val="777777"/>
              <w:sz w:val="16"/>
              <w:szCs w:val="16"/>
              <w:lang w:eastAsia="ar-SA"/>
            </w:rPr>
            <w:t xml:space="preserve"> Marcin Supiński</w:t>
          </w:r>
        </w:p>
        <w:p w14:paraId="491408C4" w14:textId="77777777" w:rsidR="00947923" w:rsidRPr="008E2223" w:rsidRDefault="00947923" w:rsidP="00947923">
          <w:pPr>
            <w:tabs>
              <w:tab w:val="left" w:pos="4253"/>
              <w:tab w:val="center" w:pos="4536"/>
              <w:tab w:val="right" w:pos="9072"/>
            </w:tabs>
            <w:suppressAutoHyphens/>
            <w:spacing w:after="0" w:line="240" w:lineRule="auto"/>
            <w:rPr>
              <w:rFonts w:ascii="Arial" w:eastAsia="Calibri" w:hAnsi="Arial" w:cs="Arial"/>
              <w:color w:val="777777"/>
              <w:sz w:val="16"/>
              <w:szCs w:val="16"/>
              <w:lang w:eastAsia="ar-SA"/>
            </w:rPr>
          </w:pPr>
          <w:r w:rsidRPr="008E2223">
            <w:rPr>
              <w:rFonts w:ascii="Arial" w:eastAsia="Calibri" w:hAnsi="Arial" w:cs="Arial"/>
              <w:color w:val="777777"/>
              <w:sz w:val="16"/>
              <w:szCs w:val="16"/>
              <w:lang w:eastAsia="ar-SA"/>
            </w:rPr>
            <w:t xml:space="preserve">Wydział Gospodarki Komunalnej </w:t>
          </w:r>
          <w:r w:rsidRPr="008E2223">
            <w:rPr>
              <w:rFonts w:ascii="Arial" w:eastAsia="Calibri" w:hAnsi="Arial" w:cs="Arial"/>
              <w:color w:val="777777"/>
              <w:sz w:val="16"/>
              <w:szCs w:val="16"/>
              <w:lang w:eastAsia="ar-SA"/>
            </w:rPr>
            <w:br/>
            <w:t>i Zamówień Publicznych</w:t>
          </w:r>
        </w:p>
        <w:p w14:paraId="20A11BE0" w14:textId="77777777" w:rsidR="00947923" w:rsidRPr="008E2223" w:rsidRDefault="00947923" w:rsidP="00947923">
          <w:pPr>
            <w:tabs>
              <w:tab w:val="left" w:pos="4253"/>
              <w:tab w:val="center" w:pos="4536"/>
              <w:tab w:val="right" w:pos="9072"/>
            </w:tabs>
            <w:suppressAutoHyphens/>
            <w:spacing w:after="0" w:line="240" w:lineRule="auto"/>
            <w:rPr>
              <w:rFonts w:ascii="Arial" w:eastAsia="Calibri" w:hAnsi="Arial" w:cs="Arial"/>
              <w:color w:val="777777"/>
              <w:sz w:val="16"/>
              <w:szCs w:val="16"/>
              <w:lang w:val="en-US" w:eastAsia="ar-SA"/>
            </w:rPr>
          </w:pPr>
          <w:r w:rsidRPr="008E2223">
            <w:rPr>
              <w:rFonts w:ascii="Arial" w:eastAsia="Calibri" w:hAnsi="Arial" w:cs="Arial"/>
              <w:color w:val="777777"/>
              <w:sz w:val="16"/>
              <w:szCs w:val="16"/>
              <w:lang w:val="en-US" w:eastAsia="ar-SA"/>
            </w:rPr>
            <w:t>tel. +48 87 619 45 35</w:t>
          </w:r>
        </w:p>
        <w:p w14:paraId="5FB71D97" w14:textId="77777777" w:rsidR="00947923" w:rsidRPr="008E2223" w:rsidRDefault="00947923" w:rsidP="00947923">
          <w:pPr>
            <w:tabs>
              <w:tab w:val="left" w:pos="4253"/>
              <w:tab w:val="center" w:pos="4536"/>
              <w:tab w:val="right" w:pos="9072"/>
            </w:tabs>
            <w:suppressAutoHyphens/>
            <w:spacing w:after="0" w:line="240" w:lineRule="auto"/>
            <w:rPr>
              <w:rFonts w:ascii="Arial" w:eastAsia="Calibri" w:hAnsi="Arial" w:cs="Arial"/>
              <w:color w:val="777777"/>
              <w:sz w:val="16"/>
              <w:szCs w:val="16"/>
              <w:lang w:val="en-US" w:eastAsia="ar-SA"/>
            </w:rPr>
          </w:pPr>
          <w:r w:rsidRPr="008E2223">
            <w:rPr>
              <w:rFonts w:ascii="Arial" w:eastAsia="Calibri" w:hAnsi="Arial" w:cs="Arial"/>
              <w:color w:val="777777"/>
              <w:sz w:val="16"/>
              <w:szCs w:val="16"/>
              <w:lang w:val="en-US" w:eastAsia="ar-SA"/>
            </w:rPr>
            <w:t>m.supinski@elk.gmina.pl</w:t>
          </w:r>
        </w:p>
      </w:tc>
    </w:tr>
  </w:tbl>
  <w:p w14:paraId="7FADFE38" w14:textId="77777777" w:rsidR="00947923" w:rsidRDefault="00947923" w:rsidP="009479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5179" w14:textId="77777777" w:rsidR="00784865" w:rsidRDefault="00784865" w:rsidP="00784865">
      <w:pPr>
        <w:spacing w:after="0" w:line="240" w:lineRule="auto"/>
      </w:pPr>
      <w:r>
        <w:separator/>
      </w:r>
    </w:p>
  </w:footnote>
  <w:footnote w:type="continuationSeparator" w:id="0">
    <w:p w14:paraId="0322EABD" w14:textId="77777777" w:rsidR="00784865" w:rsidRDefault="00784865" w:rsidP="0078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B6DF" w14:textId="016F8E45" w:rsidR="00E80E8E" w:rsidRDefault="00E80E8E">
    <w:pPr>
      <w:pStyle w:val="Nagwek"/>
    </w:pPr>
    <w:r w:rsidRPr="00BF3E42">
      <w:rPr>
        <w:rFonts w:ascii="Arial" w:hAnsi="Arial" w:cs="Arial"/>
        <w:noProof/>
        <w:sz w:val="16"/>
        <w:szCs w:val="16"/>
        <w:lang w:val="en-US"/>
      </w:rPr>
      <w:drawing>
        <wp:inline distT="0" distB="0" distL="0" distR="0" wp14:anchorId="4F62364C" wp14:editId="05C9DBFA">
          <wp:extent cx="590550" cy="647700"/>
          <wp:effectExtent l="0" t="0" r="0" b="0"/>
          <wp:docPr id="7" name="Obraz 7" descr="herb_H_a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H_a2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47700"/>
                  </a:xfrm>
                  <a:prstGeom prst="rect">
                    <a:avLst/>
                  </a:prstGeom>
                  <a:noFill/>
                  <a:ln>
                    <a:noFill/>
                  </a:ln>
                </pic:spPr>
              </pic:pic>
            </a:graphicData>
          </a:graphic>
        </wp:inline>
      </w:drawing>
    </w:r>
  </w:p>
  <w:p w14:paraId="2FB1A02B" w14:textId="77777777" w:rsidR="00E80E8E" w:rsidRDefault="00E80E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1680"/>
    <w:multiLevelType w:val="hybridMultilevel"/>
    <w:tmpl w:val="704EB920"/>
    <w:lvl w:ilvl="0" w:tplc="82A0BF78">
      <w:start w:val="1"/>
      <w:numFmt w:val="decimal"/>
      <w:lvlText w:val="%1."/>
      <w:lvlJc w:val="left"/>
      <w:pPr>
        <w:ind w:left="1080" w:hanging="72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DB11BA"/>
    <w:multiLevelType w:val="hybridMultilevel"/>
    <w:tmpl w:val="A3B25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8E41E0"/>
    <w:multiLevelType w:val="hybridMultilevel"/>
    <w:tmpl w:val="C64E40EA"/>
    <w:lvl w:ilvl="0" w:tplc="04150017">
      <w:start w:val="1"/>
      <w:numFmt w:val="lowerLetter"/>
      <w:lvlText w:val="%1)"/>
      <w:lvlJc w:val="left"/>
      <w:pPr>
        <w:ind w:left="1080" w:hanging="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CF"/>
    <w:rsid w:val="00023D1B"/>
    <w:rsid w:val="00026017"/>
    <w:rsid w:val="00050CC8"/>
    <w:rsid w:val="00067B0B"/>
    <w:rsid w:val="000C62B3"/>
    <w:rsid w:val="000D39F7"/>
    <w:rsid w:val="000E4A1F"/>
    <w:rsid w:val="000E6A39"/>
    <w:rsid w:val="00112981"/>
    <w:rsid w:val="00130DF5"/>
    <w:rsid w:val="001F4562"/>
    <w:rsid w:val="00274073"/>
    <w:rsid w:val="002A0F77"/>
    <w:rsid w:val="0032411F"/>
    <w:rsid w:val="00357A20"/>
    <w:rsid w:val="003732CA"/>
    <w:rsid w:val="0038603C"/>
    <w:rsid w:val="00391335"/>
    <w:rsid w:val="003C17D0"/>
    <w:rsid w:val="004F26BD"/>
    <w:rsid w:val="005C132F"/>
    <w:rsid w:val="005F4025"/>
    <w:rsid w:val="00633467"/>
    <w:rsid w:val="006365CD"/>
    <w:rsid w:val="0066572B"/>
    <w:rsid w:val="00671273"/>
    <w:rsid w:val="00695ACF"/>
    <w:rsid w:val="006A0C4A"/>
    <w:rsid w:val="00723556"/>
    <w:rsid w:val="0077082E"/>
    <w:rsid w:val="00784865"/>
    <w:rsid w:val="007A3491"/>
    <w:rsid w:val="008063B1"/>
    <w:rsid w:val="008A0C3F"/>
    <w:rsid w:val="008E2223"/>
    <w:rsid w:val="00947923"/>
    <w:rsid w:val="00960CE9"/>
    <w:rsid w:val="00997B6E"/>
    <w:rsid w:val="00A06661"/>
    <w:rsid w:val="00A139E1"/>
    <w:rsid w:val="00A631E5"/>
    <w:rsid w:val="00A97CFD"/>
    <w:rsid w:val="00AC1444"/>
    <w:rsid w:val="00AE54F6"/>
    <w:rsid w:val="00B02B32"/>
    <w:rsid w:val="00B458D5"/>
    <w:rsid w:val="00C22F68"/>
    <w:rsid w:val="00C60177"/>
    <w:rsid w:val="00C9440F"/>
    <w:rsid w:val="00CA4BB9"/>
    <w:rsid w:val="00D76F84"/>
    <w:rsid w:val="00DE7931"/>
    <w:rsid w:val="00E06994"/>
    <w:rsid w:val="00E80E8E"/>
    <w:rsid w:val="00EA2F19"/>
    <w:rsid w:val="00ED0B6B"/>
    <w:rsid w:val="00F07EAA"/>
    <w:rsid w:val="00F42618"/>
    <w:rsid w:val="00F61125"/>
    <w:rsid w:val="00F63BD1"/>
    <w:rsid w:val="00F701BE"/>
    <w:rsid w:val="00F73351"/>
    <w:rsid w:val="00FC6704"/>
    <w:rsid w:val="00FE0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71FFB"/>
  <w15:chartTrackingRefBased/>
  <w15:docId w15:val="{CB1E7C6B-0974-4915-AE49-E7E61649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67B0B"/>
    <w:rPr>
      <w:sz w:val="16"/>
      <w:szCs w:val="16"/>
    </w:rPr>
  </w:style>
  <w:style w:type="paragraph" w:styleId="Tekstkomentarza">
    <w:name w:val="annotation text"/>
    <w:basedOn w:val="Normalny"/>
    <w:link w:val="TekstkomentarzaZnak"/>
    <w:uiPriority w:val="99"/>
    <w:semiHidden/>
    <w:unhideWhenUsed/>
    <w:rsid w:val="00067B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7B0B"/>
    <w:rPr>
      <w:sz w:val="20"/>
      <w:szCs w:val="20"/>
    </w:rPr>
  </w:style>
  <w:style w:type="paragraph" w:styleId="Tematkomentarza">
    <w:name w:val="annotation subject"/>
    <w:basedOn w:val="Tekstkomentarza"/>
    <w:next w:val="Tekstkomentarza"/>
    <w:link w:val="TematkomentarzaZnak"/>
    <w:uiPriority w:val="99"/>
    <w:semiHidden/>
    <w:unhideWhenUsed/>
    <w:rsid w:val="00067B0B"/>
    <w:rPr>
      <w:b/>
      <w:bCs/>
    </w:rPr>
  </w:style>
  <w:style w:type="character" w:customStyle="1" w:styleId="TematkomentarzaZnak">
    <w:name w:val="Temat komentarza Znak"/>
    <w:basedOn w:val="TekstkomentarzaZnak"/>
    <w:link w:val="Tematkomentarza"/>
    <w:uiPriority w:val="99"/>
    <w:semiHidden/>
    <w:rsid w:val="00067B0B"/>
    <w:rPr>
      <w:b/>
      <w:bCs/>
      <w:sz w:val="20"/>
      <w:szCs w:val="20"/>
    </w:rPr>
  </w:style>
  <w:style w:type="paragraph" w:styleId="Tekstdymka">
    <w:name w:val="Balloon Text"/>
    <w:basedOn w:val="Normalny"/>
    <w:link w:val="TekstdymkaZnak"/>
    <w:uiPriority w:val="99"/>
    <w:semiHidden/>
    <w:unhideWhenUsed/>
    <w:rsid w:val="00067B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B0B"/>
    <w:rPr>
      <w:rFonts w:ascii="Segoe UI" w:hAnsi="Segoe UI" w:cs="Segoe UI"/>
      <w:sz w:val="18"/>
      <w:szCs w:val="18"/>
    </w:rPr>
  </w:style>
  <w:style w:type="paragraph" w:styleId="Akapitzlist">
    <w:name w:val="List Paragraph"/>
    <w:basedOn w:val="Normalny"/>
    <w:uiPriority w:val="34"/>
    <w:qFormat/>
    <w:rsid w:val="00F42618"/>
    <w:pPr>
      <w:ind w:left="720"/>
      <w:contextualSpacing/>
    </w:pPr>
  </w:style>
  <w:style w:type="paragraph" w:styleId="Nagwek">
    <w:name w:val="header"/>
    <w:basedOn w:val="Normalny"/>
    <w:link w:val="NagwekZnak"/>
    <w:uiPriority w:val="99"/>
    <w:unhideWhenUsed/>
    <w:rsid w:val="007848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4865"/>
  </w:style>
  <w:style w:type="paragraph" w:styleId="Stopka">
    <w:name w:val="footer"/>
    <w:basedOn w:val="Normalny"/>
    <w:link w:val="StopkaZnak"/>
    <w:uiPriority w:val="99"/>
    <w:unhideWhenUsed/>
    <w:rsid w:val="007848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5</Pages>
  <Words>1377</Words>
  <Characters>8264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Kamil Kuczewski</cp:lastModifiedBy>
  <cp:revision>27</cp:revision>
  <cp:lastPrinted>2021-12-29T13:24:00Z</cp:lastPrinted>
  <dcterms:created xsi:type="dcterms:W3CDTF">2019-09-11T05:20:00Z</dcterms:created>
  <dcterms:modified xsi:type="dcterms:W3CDTF">2021-12-30T06:27:00Z</dcterms:modified>
</cp:coreProperties>
</file>