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0" w:rsidRPr="00856FEE" w:rsidRDefault="002E7090" w:rsidP="004E6F28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7090" w:rsidRPr="00856FEE" w:rsidRDefault="002E7090" w:rsidP="004E6F28">
      <w:pPr>
        <w:spacing w:line="240" w:lineRule="auto"/>
        <w:rPr>
          <w:b/>
          <w:bCs/>
          <w:lang w:eastAsia="pl-PL"/>
        </w:rPr>
      </w:pPr>
    </w:p>
    <w:p w:rsidR="002E7090" w:rsidRPr="00856FEE" w:rsidRDefault="002E7090" w:rsidP="004E6F28">
      <w:pPr>
        <w:spacing w:line="240" w:lineRule="auto"/>
        <w:rPr>
          <w:lang w:eastAsia="pl-PL"/>
        </w:rPr>
      </w:pPr>
      <w:r>
        <w:rPr>
          <w:b/>
          <w:bCs/>
          <w:lang w:eastAsia="pl-PL"/>
        </w:rPr>
        <w:t>Załącznik nr 11</w:t>
      </w:r>
      <w:r w:rsidRPr="00856FEE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BPGE.081.1.2017</w:t>
      </w:r>
    </w:p>
    <w:p w:rsidR="002E7090" w:rsidRPr="00856FEE" w:rsidRDefault="002E7090" w:rsidP="004E6F28">
      <w:pPr>
        <w:spacing w:line="240" w:lineRule="auto"/>
        <w:rPr>
          <w:lang w:eastAsia="pl-PL"/>
        </w:rPr>
      </w:pPr>
    </w:p>
    <w:p w:rsidR="002E7090" w:rsidRPr="00856FEE" w:rsidRDefault="002E7090" w:rsidP="004E6F28">
      <w:pPr>
        <w:spacing w:line="240" w:lineRule="auto"/>
        <w:rPr>
          <w:lang w:eastAsia="pl-PL"/>
        </w:rPr>
      </w:pPr>
    </w:p>
    <w:p w:rsidR="002E7090" w:rsidRPr="00856FEE" w:rsidRDefault="002E7090" w:rsidP="004E6F28">
      <w:pPr>
        <w:spacing w:line="240" w:lineRule="auto"/>
        <w:rPr>
          <w:lang w:eastAsia="pl-PL"/>
        </w:rPr>
      </w:pPr>
      <w:r w:rsidRPr="00856FEE">
        <w:rPr>
          <w:lang w:eastAsia="pl-PL"/>
        </w:rPr>
        <w:t>……………………………………………</w:t>
      </w:r>
    </w:p>
    <w:p w:rsidR="002E7090" w:rsidRPr="00856FEE" w:rsidRDefault="002E7090" w:rsidP="004E6F28">
      <w:pPr>
        <w:spacing w:line="240" w:lineRule="auto"/>
        <w:rPr>
          <w:sz w:val="22"/>
          <w:szCs w:val="22"/>
          <w:lang w:eastAsia="pl-PL"/>
        </w:rPr>
      </w:pPr>
      <w:r w:rsidRPr="00856FEE">
        <w:rPr>
          <w:sz w:val="22"/>
          <w:szCs w:val="22"/>
          <w:lang w:eastAsia="pl-PL"/>
        </w:rPr>
        <w:t xml:space="preserve">               (pieczątka wykonawcy)</w:t>
      </w:r>
      <w:r w:rsidRPr="00856FEE">
        <w:rPr>
          <w:sz w:val="22"/>
          <w:szCs w:val="22"/>
          <w:lang w:eastAsia="pl-PL"/>
        </w:rPr>
        <w:tab/>
      </w:r>
    </w:p>
    <w:p w:rsidR="002E7090" w:rsidRPr="00856FEE" w:rsidRDefault="002E7090" w:rsidP="004E6F28">
      <w:pPr>
        <w:spacing w:line="240" w:lineRule="auto"/>
        <w:jc w:val="center"/>
        <w:rPr>
          <w:b/>
          <w:bCs/>
          <w:lang w:eastAsia="pl-PL"/>
        </w:rPr>
      </w:pPr>
    </w:p>
    <w:p w:rsidR="002E7090" w:rsidRDefault="002E7090" w:rsidP="004E6F28">
      <w:pPr>
        <w:spacing w:line="240" w:lineRule="auto"/>
        <w:jc w:val="center"/>
        <w:rPr>
          <w:b/>
          <w:bCs/>
          <w:lang w:eastAsia="pl-PL"/>
        </w:rPr>
      </w:pPr>
    </w:p>
    <w:p w:rsidR="002E7090" w:rsidRDefault="002E7090" w:rsidP="004E6F28">
      <w:pPr>
        <w:spacing w:line="240" w:lineRule="auto"/>
        <w:jc w:val="center"/>
        <w:rPr>
          <w:b/>
          <w:bCs/>
          <w:lang w:eastAsia="pl-PL"/>
        </w:rPr>
      </w:pPr>
    </w:p>
    <w:p w:rsidR="002E7090" w:rsidRPr="004E6F28" w:rsidRDefault="002E7090" w:rsidP="004E6F28">
      <w:pPr>
        <w:spacing w:line="240" w:lineRule="auto"/>
        <w:jc w:val="center"/>
        <w:rPr>
          <w:sz w:val="22"/>
          <w:szCs w:val="22"/>
          <w:lang w:eastAsia="pl-PL"/>
        </w:rPr>
      </w:pPr>
      <w:r w:rsidRPr="004E6F28">
        <w:rPr>
          <w:b/>
          <w:bCs/>
          <w:lang w:eastAsia="pl-PL"/>
        </w:rPr>
        <w:t>FORMULARZ OFERTY</w:t>
      </w:r>
      <w:r>
        <w:rPr>
          <w:b/>
          <w:bCs/>
          <w:lang w:eastAsia="pl-PL"/>
        </w:rPr>
        <w:t xml:space="preserve"> DLA CZĘŚCI VII „Dostawa strojów mazurskich”</w:t>
      </w:r>
    </w:p>
    <w:p w:rsidR="002E7090" w:rsidRPr="004E6F28" w:rsidRDefault="002E7090" w:rsidP="004E6F28">
      <w:pPr>
        <w:spacing w:line="240" w:lineRule="auto"/>
        <w:rPr>
          <w:lang w:eastAsia="pl-PL"/>
        </w:rPr>
      </w:pPr>
    </w:p>
    <w:p w:rsidR="002E7090" w:rsidRPr="004E6F28" w:rsidRDefault="002E7090" w:rsidP="004E6F28">
      <w:pPr>
        <w:tabs>
          <w:tab w:val="left" w:pos="1913"/>
          <w:tab w:val="left" w:pos="9426"/>
        </w:tabs>
        <w:jc w:val="both"/>
        <w:rPr>
          <w:b/>
          <w:bCs/>
          <w:lang w:eastAsia="pl-PL"/>
        </w:rPr>
      </w:pPr>
      <w:r w:rsidRPr="004E6F28">
        <w:rPr>
          <w:b/>
          <w:bCs/>
          <w:lang w:eastAsia="pl-PL"/>
        </w:rPr>
        <w:t>Nazwa i adres</w:t>
      </w:r>
    </w:p>
    <w:p w:rsidR="002E7090" w:rsidRPr="004E6F28" w:rsidRDefault="002E7090" w:rsidP="004E6F28">
      <w:pPr>
        <w:tabs>
          <w:tab w:val="left" w:pos="1913"/>
          <w:tab w:val="left" w:pos="9426"/>
        </w:tabs>
        <w:jc w:val="both"/>
        <w:rPr>
          <w:lang w:eastAsia="pl-PL"/>
        </w:rPr>
      </w:pPr>
      <w:proofErr w:type="gramStart"/>
      <w:r w:rsidRPr="004E6F28">
        <w:rPr>
          <w:lang w:eastAsia="pl-PL"/>
        </w:rPr>
        <w:t>wykonawcy</w:t>
      </w:r>
      <w:proofErr w:type="gramEnd"/>
      <w:r w:rsidRPr="004E6F28">
        <w:rPr>
          <w:lang w:eastAsia="pl-PL"/>
        </w:rPr>
        <w:t>/Pełnomocnika ………………………………………………………………………………………………...</w:t>
      </w:r>
    </w:p>
    <w:p w:rsidR="002E7090" w:rsidRPr="009668A8" w:rsidRDefault="002E7090" w:rsidP="004E6F28">
      <w:pPr>
        <w:tabs>
          <w:tab w:val="left" w:pos="1913"/>
          <w:tab w:val="left" w:pos="9426"/>
        </w:tabs>
        <w:jc w:val="both"/>
        <w:rPr>
          <w:lang w:val="en-US" w:eastAsia="pl-PL"/>
        </w:rPr>
      </w:pPr>
      <w:r w:rsidRPr="009668A8">
        <w:rPr>
          <w:lang w:val="en-US" w:eastAsia="pl-PL"/>
        </w:rPr>
        <w:t>NIP…………………………………….REGON………………………………………………</w:t>
      </w:r>
    </w:p>
    <w:p w:rsidR="002E7090" w:rsidRPr="009668A8" w:rsidRDefault="002E7090" w:rsidP="004E6F28">
      <w:pPr>
        <w:tabs>
          <w:tab w:val="left" w:pos="1913"/>
          <w:tab w:val="left" w:pos="9426"/>
        </w:tabs>
        <w:jc w:val="both"/>
        <w:rPr>
          <w:lang w:val="en-US" w:eastAsia="pl-PL"/>
        </w:rPr>
      </w:pPr>
      <w:r w:rsidRPr="009668A8">
        <w:rPr>
          <w:lang w:val="en-US" w:eastAsia="pl-PL"/>
        </w:rPr>
        <w:t>Tel</w:t>
      </w:r>
      <w:proofErr w:type="gramStart"/>
      <w:r w:rsidRPr="009668A8">
        <w:rPr>
          <w:lang w:val="en-US" w:eastAsia="pl-PL"/>
        </w:rPr>
        <w:t>./</w:t>
      </w:r>
      <w:proofErr w:type="gramEnd"/>
      <w:r w:rsidRPr="009668A8">
        <w:rPr>
          <w:lang w:val="en-US" w:eastAsia="pl-PL"/>
        </w:rPr>
        <w:t>fax…………………………………</w:t>
      </w:r>
      <w:proofErr w:type="spellStart"/>
      <w:r w:rsidRPr="009668A8">
        <w:rPr>
          <w:lang w:val="en-US" w:eastAsia="pl-PL"/>
        </w:rPr>
        <w:t>adrese</w:t>
      </w:r>
      <w:proofErr w:type="spellEnd"/>
      <w:r w:rsidRPr="009668A8">
        <w:rPr>
          <w:lang w:val="en-US" w:eastAsia="pl-PL"/>
        </w:rPr>
        <w:t>-mail:……………………………………….</w:t>
      </w:r>
    </w:p>
    <w:p w:rsidR="002E7090" w:rsidRPr="009668A8" w:rsidRDefault="002E7090" w:rsidP="004E6F28">
      <w:pPr>
        <w:rPr>
          <w:lang w:val="en-US"/>
        </w:rPr>
      </w:pPr>
    </w:p>
    <w:p w:rsidR="002E7090" w:rsidRPr="00172EC7" w:rsidRDefault="002E7090" w:rsidP="00172EC7">
      <w:pPr>
        <w:pStyle w:val="Akapitzlist"/>
        <w:numPr>
          <w:ilvl w:val="0"/>
          <w:numId w:val="2"/>
        </w:numPr>
        <w:jc w:val="both"/>
      </w:pPr>
      <w:r w:rsidRPr="00172EC7">
        <w:t xml:space="preserve">W związku z ogłoszeniem o zamówieniu w trybie przetargu nieograniczonego na </w:t>
      </w:r>
      <w:r w:rsidRPr="00172EC7">
        <w:rPr>
          <w:b/>
          <w:bCs/>
        </w:rPr>
        <w:t>w</w:t>
      </w:r>
      <w:r w:rsidRPr="00172EC7">
        <w:rPr>
          <w:b/>
          <w:bCs/>
          <w:lang w:eastAsia="pl-PL"/>
        </w:rPr>
        <w:t xml:space="preserve">yposażenie Biblioteki Publicznej Gminy Ełk z siedzibą w Nowej Wsi Ełckiej w ramach projektu „Zachowanie dziedzictwa kulturowego dzięki rozbudowie biblioteki w Nowej Wsi Ełckiej </w:t>
      </w:r>
      <w:r w:rsidRPr="00172EC7">
        <w:t>deklarujemy:</w:t>
      </w:r>
    </w:p>
    <w:p w:rsidR="002E7090" w:rsidRPr="00172EC7" w:rsidRDefault="002E7090" w:rsidP="00172EC7">
      <w:pPr>
        <w:pStyle w:val="Akapitzlist"/>
        <w:jc w:val="both"/>
      </w:pPr>
    </w:p>
    <w:p w:rsidR="002E7090" w:rsidRPr="00172EC7" w:rsidRDefault="002E7090" w:rsidP="00172EC7">
      <w:pPr>
        <w:widowControl w:val="0"/>
        <w:jc w:val="both"/>
        <w:rPr>
          <w:sz w:val="22"/>
          <w:szCs w:val="22"/>
          <w:lang w:eastAsia="pl-PL"/>
        </w:rPr>
      </w:pPr>
      <w:r w:rsidRPr="009668A8">
        <w:rPr>
          <w:b/>
          <w:bCs/>
          <w:sz w:val="22"/>
          <w:szCs w:val="22"/>
          <w:lang w:eastAsia="pl-PL"/>
        </w:rPr>
        <w:t>1)</w:t>
      </w:r>
      <w:r>
        <w:rPr>
          <w:sz w:val="22"/>
          <w:szCs w:val="22"/>
          <w:lang w:eastAsia="pl-PL"/>
        </w:rPr>
        <w:t xml:space="preserve"> </w:t>
      </w:r>
      <w:r w:rsidRPr="00172EC7">
        <w:rPr>
          <w:sz w:val="22"/>
          <w:szCs w:val="22"/>
          <w:lang w:eastAsia="pl-PL"/>
        </w:rPr>
        <w:t>Oferowana cena ryczałtowa brutto za wykonanie przedmiotu zamówienia wynosi:</w:t>
      </w:r>
    </w:p>
    <w:p w:rsidR="002E7090" w:rsidRPr="00172EC7" w:rsidRDefault="002E7090" w:rsidP="00172EC7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7</w:t>
      </w:r>
      <w:r w:rsidRPr="00172EC7">
        <w:rPr>
          <w:sz w:val="22"/>
          <w:szCs w:val="22"/>
          <w:lang w:eastAsia="pl-PL"/>
        </w:rPr>
        <w:t xml:space="preserve"> - ………………………………………(słownie: ………………………….)</w:t>
      </w:r>
    </w:p>
    <w:p w:rsidR="002E7090" w:rsidRPr="00172EC7" w:rsidRDefault="002E7090" w:rsidP="00172EC7">
      <w:pPr>
        <w:widowControl w:val="0"/>
        <w:jc w:val="both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 xml:space="preserve">Oferowana cena ryczałtowa netto za wykonanie przedmiotu zamówienia wynosi: </w:t>
      </w:r>
    </w:p>
    <w:p w:rsidR="002E7090" w:rsidRPr="00172EC7" w:rsidRDefault="002E7090" w:rsidP="00172EC7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7</w:t>
      </w:r>
      <w:r w:rsidRPr="00172EC7">
        <w:rPr>
          <w:sz w:val="22"/>
          <w:szCs w:val="22"/>
          <w:lang w:eastAsia="pl-PL"/>
        </w:rPr>
        <w:t xml:space="preserve"> - ………………………………………(słownie: ………………………….)</w:t>
      </w:r>
    </w:p>
    <w:p w:rsidR="002E7090" w:rsidRPr="00172EC7" w:rsidRDefault="002E7090" w:rsidP="00172EC7">
      <w:pPr>
        <w:widowControl w:val="0"/>
        <w:jc w:val="both"/>
        <w:rPr>
          <w:sz w:val="22"/>
          <w:szCs w:val="22"/>
          <w:lang w:eastAsia="pl-PL"/>
        </w:rPr>
      </w:pPr>
    </w:p>
    <w:p w:rsidR="002E7090" w:rsidRPr="00172EC7" w:rsidRDefault="002E7090" w:rsidP="009668A8">
      <w:pPr>
        <w:spacing w:line="24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 xml:space="preserve">2) </w:t>
      </w:r>
      <w:r w:rsidRPr="00172EC7">
        <w:rPr>
          <w:b/>
          <w:bCs/>
          <w:color w:val="000000"/>
          <w:sz w:val="22"/>
          <w:szCs w:val="22"/>
          <w:lang w:eastAsia="pl-PL"/>
        </w:rPr>
        <w:t xml:space="preserve">Termin realizacji </w:t>
      </w:r>
      <w:proofErr w:type="gramStart"/>
      <w:r w:rsidRPr="00172EC7">
        <w:rPr>
          <w:b/>
          <w:bCs/>
          <w:color w:val="000000"/>
          <w:sz w:val="22"/>
          <w:szCs w:val="22"/>
          <w:lang w:eastAsia="pl-PL"/>
        </w:rPr>
        <w:t>zamówienia</w:t>
      </w:r>
      <w:r w:rsidRPr="00172EC7">
        <w:rPr>
          <w:color w:val="000000"/>
          <w:sz w:val="22"/>
          <w:szCs w:val="22"/>
          <w:lang w:eastAsia="pl-PL"/>
        </w:rPr>
        <w:t xml:space="preserve"> (przez co</w:t>
      </w:r>
      <w:proofErr w:type="gramEnd"/>
      <w:r w:rsidRPr="00172EC7">
        <w:rPr>
          <w:color w:val="000000"/>
          <w:sz w:val="22"/>
          <w:szCs w:val="22"/>
          <w:lang w:eastAsia="pl-PL"/>
        </w:rPr>
        <w:t xml:space="preserve"> zamawiający rozumie podpisanie przez obie strony końcowego protokołu odbioru prac)</w:t>
      </w:r>
      <w:r w:rsidRPr="00172EC7">
        <w:rPr>
          <w:b/>
          <w:bCs/>
          <w:color w:val="000000"/>
          <w:sz w:val="22"/>
          <w:szCs w:val="22"/>
          <w:lang w:eastAsia="pl-PL"/>
        </w:rPr>
        <w:t xml:space="preserve">: </w:t>
      </w:r>
    </w:p>
    <w:p w:rsidR="002E7090" w:rsidRPr="00172EC7" w:rsidRDefault="002E7090" w:rsidP="00172EC7">
      <w:pPr>
        <w:jc w:val="both"/>
        <w:rPr>
          <w:sz w:val="22"/>
          <w:szCs w:val="22"/>
          <w:lang w:eastAsia="pl-PL"/>
        </w:rPr>
      </w:pPr>
    </w:p>
    <w:tbl>
      <w:tblPr>
        <w:tblW w:w="9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960"/>
        <w:gridCol w:w="3402"/>
        <w:gridCol w:w="2750"/>
      </w:tblGrid>
      <w:tr w:rsidR="002E7090" w:rsidRPr="00172EC7">
        <w:tc>
          <w:tcPr>
            <w:tcW w:w="550" w:type="dxa"/>
          </w:tcPr>
          <w:p w:rsidR="002E7090" w:rsidRPr="00512785" w:rsidRDefault="002E7090" w:rsidP="00512785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512785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0" w:type="dxa"/>
          </w:tcPr>
          <w:p w:rsidR="002E7090" w:rsidRPr="00512785" w:rsidRDefault="002E7090" w:rsidP="00512785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512785">
              <w:rPr>
                <w:b/>
                <w:bCs/>
                <w:sz w:val="22"/>
                <w:szCs w:val="22"/>
                <w:lang w:eastAsia="pl-PL"/>
              </w:rPr>
              <w:t>Termin wykonania</w:t>
            </w:r>
          </w:p>
        </w:tc>
        <w:tc>
          <w:tcPr>
            <w:tcW w:w="3402" w:type="dxa"/>
          </w:tcPr>
          <w:p w:rsidR="002E7090" w:rsidRPr="00512785" w:rsidRDefault="002E7090" w:rsidP="00512785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512785">
              <w:rPr>
                <w:b/>
                <w:bCs/>
                <w:sz w:val="22"/>
                <w:szCs w:val="22"/>
                <w:lang w:eastAsia="pl-PL"/>
              </w:rPr>
              <w:t>Deklarowany termin wykonania</w:t>
            </w:r>
          </w:p>
        </w:tc>
        <w:tc>
          <w:tcPr>
            <w:tcW w:w="2750" w:type="dxa"/>
          </w:tcPr>
          <w:p w:rsidR="002E7090" w:rsidRPr="00512785" w:rsidRDefault="002E7090" w:rsidP="00512785">
            <w:pPr>
              <w:spacing w:line="240" w:lineRule="auto"/>
              <w:jc w:val="center"/>
              <w:rPr>
                <w:b/>
                <w:bCs/>
                <w:lang w:eastAsia="pl-PL"/>
              </w:rPr>
            </w:pPr>
            <w:r w:rsidRPr="00512785">
              <w:rPr>
                <w:b/>
                <w:bCs/>
                <w:sz w:val="22"/>
                <w:szCs w:val="22"/>
                <w:lang w:eastAsia="pl-PL"/>
              </w:rPr>
              <w:t>Skrócenie terminu realizacji</w:t>
            </w:r>
          </w:p>
        </w:tc>
      </w:tr>
      <w:tr w:rsidR="002E7090" w:rsidRPr="00172EC7">
        <w:tc>
          <w:tcPr>
            <w:tcW w:w="550" w:type="dxa"/>
          </w:tcPr>
          <w:p w:rsidR="002E7090" w:rsidRPr="00512785" w:rsidRDefault="002E7090" w:rsidP="00512785">
            <w:pPr>
              <w:spacing w:line="240" w:lineRule="auto"/>
              <w:jc w:val="both"/>
              <w:rPr>
                <w:b/>
                <w:bCs/>
                <w:lang w:eastAsia="pl-PL"/>
              </w:rPr>
            </w:pPr>
            <w:r w:rsidRPr="00512785">
              <w:rPr>
                <w:b/>
                <w:bCs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960" w:type="dxa"/>
          </w:tcPr>
          <w:p w:rsidR="002E7090" w:rsidRPr="00512785" w:rsidRDefault="002E7090" w:rsidP="00512785">
            <w:pPr>
              <w:spacing w:line="240" w:lineRule="auto"/>
              <w:jc w:val="both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30</w:t>
            </w:r>
            <w:r w:rsidRPr="00512785">
              <w:rPr>
                <w:sz w:val="22"/>
                <w:szCs w:val="22"/>
                <w:lang w:eastAsia="pl-PL"/>
              </w:rPr>
              <w:t xml:space="preserve"> dni od dnia podpisania umowy </w:t>
            </w:r>
          </w:p>
          <w:p w:rsidR="002E7090" w:rsidRPr="00512785" w:rsidRDefault="002E7090" w:rsidP="00512785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3402" w:type="dxa"/>
          </w:tcPr>
          <w:p w:rsidR="002E7090" w:rsidRPr="00512785" w:rsidRDefault="002E7090" w:rsidP="00512785">
            <w:pPr>
              <w:spacing w:line="240" w:lineRule="auto"/>
              <w:jc w:val="both"/>
              <w:rPr>
                <w:lang w:eastAsia="pl-PL"/>
              </w:rPr>
            </w:pPr>
          </w:p>
        </w:tc>
        <w:tc>
          <w:tcPr>
            <w:tcW w:w="2750" w:type="dxa"/>
          </w:tcPr>
          <w:p w:rsidR="002E7090" w:rsidRPr="00512785" w:rsidRDefault="002E7090" w:rsidP="00512785">
            <w:pPr>
              <w:spacing w:line="240" w:lineRule="auto"/>
              <w:rPr>
                <w:lang w:eastAsia="pl-PL"/>
              </w:rPr>
            </w:pPr>
          </w:p>
        </w:tc>
      </w:tr>
    </w:tbl>
    <w:p w:rsidR="002E7090" w:rsidRPr="00172EC7" w:rsidRDefault="002E7090" w:rsidP="00172EC7">
      <w:pPr>
        <w:ind w:left="720"/>
        <w:jc w:val="both"/>
        <w:rPr>
          <w:b/>
          <w:bCs/>
          <w:sz w:val="22"/>
          <w:szCs w:val="22"/>
        </w:rPr>
      </w:pPr>
    </w:p>
    <w:p w:rsidR="002E7090" w:rsidRDefault="002E7090" w:rsidP="009668A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Pr="00172EC7">
        <w:rPr>
          <w:b/>
          <w:bCs/>
          <w:sz w:val="22"/>
          <w:szCs w:val="22"/>
        </w:rPr>
        <w:t xml:space="preserve">Termin płatności w ciągu ………….. </w:t>
      </w:r>
      <w:proofErr w:type="gramStart"/>
      <w:r w:rsidRPr="00172EC7">
        <w:rPr>
          <w:b/>
          <w:bCs/>
          <w:sz w:val="22"/>
          <w:szCs w:val="22"/>
        </w:rPr>
        <w:t>dni</w:t>
      </w:r>
      <w:proofErr w:type="gramEnd"/>
      <w:r w:rsidRPr="00172EC7">
        <w:rPr>
          <w:b/>
          <w:bCs/>
          <w:sz w:val="22"/>
          <w:szCs w:val="22"/>
        </w:rPr>
        <w:t xml:space="preserve"> od dnia otrzymania prawidłowo wystawionej faktury (najkrótszy możliwy termin płatności wynosi 14 dni).  </w:t>
      </w:r>
    </w:p>
    <w:p w:rsidR="007D62FC" w:rsidRPr="007D62FC" w:rsidRDefault="007D62FC" w:rsidP="007D62FC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b/>
          <w:color w:val="000000"/>
          <w:sz w:val="22"/>
          <w:szCs w:val="22"/>
        </w:rPr>
      </w:pPr>
      <w:r w:rsidRPr="007D62FC">
        <w:rPr>
          <w:b/>
          <w:color w:val="000000"/>
          <w:sz w:val="22"/>
          <w:szCs w:val="22"/>
        </w:rPr>
        <w:t xml:space="preserve">4) Udzielenie gwarancji na okres ………. </w:t>
      </w:r>
      <w:proofErr w:type="gramStart"/>
      <w:r w:rsidRPr="007D62FC">
        <w:rPr>
          <w:b/>
          <w:color w:val="000000"/>
          <w:sz w:val="22"/>
          <w:szCs w:val="22"/>
        </w:rPr>
        <w:t>miesięcy</w:t>
      </w:r>
      <w:proofErr w:type="gramEnd"/>
      <w:r w:rsidRPr="007D62FC">
        <w:rPr>
          <w:b/>
          <w:color w:val="000000"/>
          <w:sz w:val="22"/>
          <w:szCs w:val="22"/>
        </w:rPr>
        <w:t xml:space="preserve"> (minimalny okres gwarancji wynosi 24 miesiące)</w:t>
      </w:r>
    </w:p>
    <w:p w:rsidR="007D62FC" w:rsidRPr="00172EC7" w:rsidRDefault="007D62FC" w:rsidP="009668A8">
      <w:pPr>
        <w:jc w:val="both"/>
        <w:rPr>
          <w:b/>
          <w:bCs/>
          <w:sz w:val="22"/>
          <w:szCs w:val="22"/>
        </w:rPr>
      </w:pPr>
    </w:p>
    <w:p w:rsidR="002E7090" w:rsidRPr="00172EC7" w:rsidRDefault="002E7090" w:rsidP="00172EC7">
      <w:pPr>
        <w:ind w:left="720"/>
        <w:jc w:val="both"/>
        <w:rPr>
          <w:b/>
          <w:bCs/>
          <w:sz w:val="22"/>
          <w:szCs w:val="22"/>
        </w:rPr>
      </w:pP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b/>
          <w:bCs/>
          <w:sz w:val="22"/>
          <w:szCs w:val="22"/>
        </w:rPr>
        <w:t>2.</w:t>
      </w:r>
      <w:r w:rsidRPr="00172EC7">
        <w:rPr>
          <w:sz w:val="22"/>
          <w:szCs w:val="22"/>
        </w:rPr>
        <w:t>Czy wykonawca jest małym/średnim przedsiębiorstwem?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EC7">
        <w:rPr>
          <w:b/>
          <w:bCs/>
          <w:sz w:val="22"/>
          <w:szCs w:val="22"/>
        </w:rPr>
        <w:instrText xml:space="preserve"> FORMCHECKBOX </w:instrText>
      </w:r>
      <w:r w:rsidR="007D62FC">
        <w:rPr>
          <w:b/>
          <w:bCs/>
          <w:sz w:val="22"/>
          <w:szCs w:val="22"/>
        </w:rPr>
      </w:r>
      <w:r w:rsidR="007D62FC">
        <w:rPr>
          <w:b/>
          <w:bCs/>
          <w:sz w:val="22"/>
          <w:szCs w:val="22"/>
        </w:rPr>
        <w:fldChar w:fldCharType="separate"/>
      </w:r>
      <w:r w:rsidRPr="00172EC7">
        <w:rPr>
          <w:b/>
          <w:bCs/>
          <w:sz w:val="22"/>
          <w:szCs w:val="22"/>
        </w:rPr>
        <w:fldChar w:fldCharType="end"/>
      </w:r>
      <w:proofErr w:type="gramStart"/>
      <w:r w:rsidRPr="00172EC7">
        <w:rPr>
          <w:sz w:val="22"/>
          <w:szCs w:val="22"/>
        </w:rPr>
        <w:t>Tak                (właściwe</w:t>
      </w:r>
      <w:proofErr w:type="gramEnd"/>
      <w:r w:rsidRPr="00172EC7">
        <w:rPr>
          <w:sz w:val="22"/>
          <w:szCs w:val="22"/>
        </w:rPr>
        <w:t xml:space="preserve"> zaznaczyć)                   </w:t>
      </w:r>
      <w:r w:rsidRPr="00172EC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EC7">
        <w:rPr>
          <w:b/>
          <w:bCs/>
          <w:sz w:val="22"/>
          <w:szCs w:val="22"/>
        </w:rPr>
        <w:instrText xml:space="preserve"> FORMCHECKBOX </w:instrText>
      </w:r>
      <w:r w:rsidR="007D62FC">
        <w:rPr>
          <w:b/>
          <w:bCs/>
          <w:sz w:val="22"/>
          <w:szCs w:val="22"/>
        </w:rPr>
      </w:r>
      <w:r w:rsidR="007D62FC">
        <w:rPr>
          <w:b/>
          <w:bCs/>
          <w:sz w:val="22"/>
          <w:szCs w:val="22"/>
        </w:rPr>
        <w:fldChar w:fldCharType="separate"/>
      </w:r>
      <w:r w:rsidRPr="00172EC7">
        <w:rPr>
          <w:b/>
          <w:bCs/>
          <w:sz w:val="22"/>
          <w:szCs w:val="22"/>
        </w:rPr>
        <w:fldChar w:fldCharType="end"/>
      </w:r>
      <w:r w:rsidRPr="00172EC7">
        <w:rPr>
          <w:sz w:val="22"/>
          <w:szCs w:val="22"/>
        </w:rPr>
        <w:t>Nie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 xml:space="preserve">Zgodnie z treścią załącznika I do Rozporządzenia Komisji (UE) nr 651/2014 z dnia </w:t>
      </w:r>
      <w:r w:rsidRPr="00172EC7">
        <w:rPr>
          <w:sz w:val="22"/>
          <w:szCs w:val="22"/>
        </w:rPr>
        <w:br/>
        <w:t>17 czerwca 2014 r.: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>1) Średnie przedsiębiorstwo: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proofErr w:type="gramStart"/>
      <w:r w:rsidRPr="00172EC7">
        <w:rPr>
          <w:sz w:val="22"/>
          <w:szCs w:val="22"/>
        </w:rPr>
        <w:t>a</w:t>
      </w:r>
      <w:proofErr w:type="gramEnd"/>
      <w:r w:rsidRPr="00172EC7">
        <w:rPr>
          <w:sz w:val="22"/>
          <w:szCs w:val="22"/>
        </w:rPr>
        <w:t>) zatrudnia mniej niż 250 pracowników oraz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proofErr w:type="gramStart"/>
      <w:r w:rsidRPr="00172EC7">
        <w:rPr>
          <w:sz w:val="22"/>
          <w:szCs w:val="22"/>
        </w:rPr>
        <w:t>b</w:t>
      </w:r>
      <w:proofErr w:type="gramEnd"/>
      <w:r w:rsidRPr="00172EC7">
        <w:rPr>
          <w:sz w:val="22"/>
          <w:szCs w:val="22"/>
        </w:rPr>
        <w:t>) jego roczny obrót nie przekracza 50 mln euro lub roczna suma bilansowa nie przekracza 43 mln euro;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>2) Małe przedsiębiorstwo: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proofErr w:type="gramStart"/>
      <w:r w:rsidRPr="00172EC7">
        <w:rPr>
          <w:sz w:val="22"/>
          <w:szCs w:val="22"/>
        </w:rPr>
        <w:t>a</w:t>
      </w:r>
      <w:proofErr w:type="gramEnd"/>
      <w:r w:rsidRPr="00172EC7">
        <w:rPr>
          <w:sz w:val="22"/>
          <w:szCs w:val="22"/>
        </w:rPr>
        <w:t>) zatrudnia mniej niż 50 pracowników oraz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proofErr w:type="gramStart"/>
      <w:r w:rsidRPr="00172EC7">
        <w:rPr>
          <w:sz w:val="22"/>
          <w:szCs w:val="22"/>
        </w:rPr>
        <w:t>b</w:t>
      </w:r>
      <w:proofErr w:type="gramEnd"/>
      <w:r w:rsidRPr="00172EC7">
        <w:rPr>
          <w:sz w:val="22"/>
          <w:szCs w:val="22"/>
        </w:rPr>
        <w:t>) jego roczny obrót nie przekracza 10 mln euro lub roczna suma bilansowa nie przekracza 10 mln euro.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b/>
          <w:bCs/>
          <w:sz w:val="22"/>
          <w:szCs w:val="22"/>
        </w:rPr>
        <w:lastRenderedPageBreak/>
        <w:t>3.</w:t>
      </w:r>
      <w:r w:rsidRPr="00172EC7">
        <w:rPr>
          <w:sz w:val="22"/>
          <w:szCs w:val="22"/>
        </w:rPr>
        <w:t xml:space="preserve"> Oświadczamy, że: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 xml:space="preserve">1) Zapoznaliśmy się z Specyfikacją Istotnych Warunków Zamówienia (SIWZ) w tym </w:t>
      </w:r>
      <w:r w:rsidRPr="00172EC7">
        <w:rPr>
          <w:sz w:val="22"/>
          <w:szCs w:val="22"/>
        </w:rPr>
        <w:br/>
        <w:t>z projektem umowy i nie wnosimy do niej żadnych zastrzeżeń oraz przyjmujemy warunki w niej zawarte.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>2) W cenie oferty zostały uwzględnione wszystkie koszty wykonania zamówienia.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>3) Uważamy się za związanych z niniejszą ofertą na czas wskazany w SIWZ.</w:t>
      </w:r>
    </w:p>
    <w:p w:rsidR="002E7090" w:rsidRPr="00172EC7" w:rsidRDefault="002E7090" w:rsidP="00172EC7">
      <w:pPr>
        <w:jc w:val="both"/>
        <w:rPr>
          <w:sz w:val="22"/>
          <w:szCs w:val="22"/>
        </w:rPr>
      </w:pPr>
      <w:r w:rsidRPr="00172EC7">
        <w:rPr>
          <w:sz w:val="22"/>
          <w:szCs w:val="22"/>
        </w:rPr>
        <w:t>4) Niniejsza oferta jest ważna przez 30 dni (bieg terminu związania ofertą rozpoczyna się wraz z upływem terminu składania ofert).</w:t>
      </w:r>
    </w:p>
    <w:p w:rsidR="002E7090" w:rsidRPr="00172EC7" w:rsidRDefault="002E7090" w:rsidP="00172EC7">
      <w:pPr>
        <w:tabs>
          <w:tab w:val="left" w:pos="360"/>
          <w:tab w:val="center" w:pos="1985"/>
        </w:tabs>
        <w:spacing w:after="120"/>
        <w:jc w:val="both"/>
        <w:rPr>
          <w:sz w:val="22"/>
          <w:szCs w:val="22"/>
          <w:lang w:eastAsia="pl-PL"/>
        </w:rPr>
      </w:pPr>
      <w:r w:rsidRPr="00172EC7">
        <w:rPr>
          <w:sz w:val="22"/>
          <w:szCs w:val="22"/>
        </w:rPr>
        <w:t xml:space="preserve">5) </w:t>
      </w:r>
      <w:r w:rsidRPr="00172EC7">
        <w:rPr>
          <w:sz w:val="22"/>
          <w:szCs w:val="22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6) Oświadczamy, że oferta nie zawiera/zawiera* informacje stanowiące tajemnicę przedsiębiorstwa w rozumieniu przepisów o zwalczaniu nieuczciwej konkurencji.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Oferta składa się z………kolejno ponumerowanych i parafowanych stron.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</w:p>
    <w:p w:rsidR="002E7090" w:rsidRPr="00172EC7" w:rsidRDefault="002E7090" w:rsidP="00172EC7">
      <w:pPr>
        <w:jc w:val="both"/>
        <w:outlineLvl w:val="0"/>
        <w:rPr>
          <w:sz w:val="22"/>
          <w:szCs w:val="22"/>
        </w:rPr>
      </w:pPr>
      <w:r w:rsidRPr="00172EC7">
        <w:rPr>
          <w:sz w:val="22"/>
          <w:szCs w:val="22"/>
        </w:rPr>
        <w:t xml:space="preserve">7) </w:t>
      </w:r>
      <w:r w:rsidRPr="00172EC7">
        <w:rPr>
          <w:color w:val="000000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2E7090" w:rsidRPr="00172EC7" w:rsidRDefault="002E7090" w:rsidP="00172EC7">
      <w:pPr>
        <w:jc w:val="both"/>
        <w:outlineLvl w:val="0"/>
        <w:rPr>
          <w:sz w:val="22"/>
          <w:szCs w:val="22"/>
        </w:rPr>
      </w:pP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172EC7">
        <w:rPr>
          <w:b/>
          <w:bCs/>
          <w:sz w:val="22"/>
          <w:szCs w:val="22"/>
          <w:lang w:eastAsia="pl-PL"/>
        </w:rPr>
        <w:t>Załączniki do oferty: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1…………………………………………………………………….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2…………………………………………………………………….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3…………………………………………………………………….</w:t>
      </w:r>
    </w:p>
    <w:p w:rsidR="002E7090" w:rsidRPr="00172EC7" w:rsidRDefault="002E7090" w:rsidP="00172EC7">
      <w:pPr>
        <w:jc w:val="both"/>
        <w:outlineLvl w:val="0"/>
        <w:rPr>
          <w:sz w:val="22"/>
          <w:szCs w:val="22"/>
        </w:rPr>
      </w:pPr>
    </w:p>
    <w:p w:rsidR="002E7090" w:rsidRPr="00172EC7" w:rsidRDefault="002E7090" w:rsidP="00172EC7">
      <w:pPr>
        <w:jc w:val="both"/>
        <w:outlineLvl w:val="0"/>
        <w:rPr>
          <w:color w:val="000000"/>
          <w:sz w:val="22"/>
          <w:szCs w:val="22"/>
        </w:rPr>
      </w:pPr>
      <w:r w:rsidRPr="00172EC7">
        <w:rPr>
          <w:color w:val="000000"/>
          <w:sz w:val="22"/>
          <w:szCs w:val="22"/>
        </w:rPr>
        <w:t>* Niepotrzebne skreślić</w:t>
      </w:r>
    </w:p>
    <w:p w:rsidR="002E7090" w:rsidRPr="00172EC7" w:rsidRDefault="002E7090" w:rsidP="00172EC7">
      <w:pPr>
        <w:jc w:val="both"/>
        <w:rPr>
          <w:color w:val="000000"/>
          <w:sz w:val="22"/>
          <w:szCs w:val="22"/>
        </w:rPr>
      </w:pPr>
      <w:r w:rsidRPr="00172EC7">
        <w:rPr>
          <w:color w:val="000000"/>
          <w:sz w:val="22"/>
          <w:szCs w:val="22"/>
        </w:rPr>
        <w:lastRenderedPageBreak/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172EC7">
        <w:rPr>
          <w:color w:val="000000"/>
          <w:sz w:val="22"/>
          <w:szCs w:val="22"/>
        </w:rPr>
        <w:t>str</w:t>
      </w:r>
      <w:proofErr w:type="gramEnd"/>
      <w:r w:rsidRPr="00172EC7">
        <w:rPr>
          <w:color w:val="000000"/>
          <w:sz w:val="22"/>
          <w:szCs w:val="22"/>
        </w:rPr>
        <w:t>. 1);</w:t>
      </w:r>
    </w:p>
    <w:p w:rsidR="002E7090" w:rsidRPr="00172EC7" w:rsidRDefault="002E7090" w:rsidP="00172EC7">
      <w:pPr>
        <w:jc w:val="both"/>
        <w:rPr>
          <w:color w:val="000000"/>
          <w:sz w:val="22"/>
          <w:szCs w:val="22"/>
        </w:rPr>
      </w:pPr>
      <w:r w:rsidRPr="00172EC7">
        <w:rPr>
          <w:color w:val="000000"/>
          <w:sz w:val="22"/>
          <w:szCs w:val="22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172EC7">
        <w:rPr>
          <w:b/>
          <w:bCs/>
          <w:sz w:val="22"/>
          <w:szCs w:val="22"/>
          <w:lang w:eastAsia="pl-PL"/>
        </w:rPr>
        <w:t>Załączniki do oferty: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1…………………………………………………………………….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2…………………………………………………………………….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3…………………………………………………………………….</w:t>
      </w:r>
    </w:p>
    <w:p w:rsidR="002E7090" w:rsidRPr="00172EC7" w:rsidRDefault="002E7090" w:rsidP="00172EC7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172EC7">
        <w:rPr>
          <w:sz w:val="22"/>
          <w:szCs w:val="22"/>
          <w:lang w:eastAsia="pl-PL"/>
        </w:rPr>
        <w:t>*niepotrzebne skreślić</w:t>
      </w:r>
    </w:p>
    <w:p w:rsidR="002E7090" w:rsidRPr="00172EC7" w:rsidRDefault="002E7090" w:rsidP="00172EC7">
      <w:pPr>
        <w:spacing w:line="240" w:lineRule="auto"/>
      </w:pPr>
      <w:r w:rsidRPr="00172EC7">
        <w:rPr>
          <w:lang w:eastAsia="pl-PL"/>
        </w:rPr>
        <w:tab/>
      </w:r>
      <w:r w:rsidRPr="00172EC7">
        <w:rPr>
          <w:lang w:eastAsia="pl-PL"/>
        </w:rPr>
        <w:tab/>
      </w:r>
      <w:r w:rsidRPr="00172EC7">
        <w:rPr>
          <w:lang w:eastAsia="pl-PL"/>
        </w:rPr>
        <w:tab/>
      </w:r>
      <w:r w:rsidRPr="00172EC7">
        <w:rPr>
          <w:lang w:eastAsia="pl-PL"/>
        </w:rPr>
        <w:tab/>
      </w:r>
      <w:r w:rsidRPr="00172EC7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2E7090" w:rsidRPr="00172EC7" w:rsidRDefault="002E7090" w:rsidP="00172EC7">
      <w:pPr>
        <w:spacing w:line="240" w:lineRule="auto"/>
        <w:jc w:val="both"/>
        <w:rPr>
          <w:sz w:val="16"/>
          <w:szCs w:val="16"/>
          <w:lang w:eastAsia="pl-PL"/>
        </w:rPr>
      </w:pPr>
      <w:r w:rsidRPr="00172EC7">
        <w:rPr>
          <w:sz w:val="16"/>
          <w:szCs w:val="16"/>
          <w:lang w:eastAsia="pl-PL"/>
        </w:rPr>
        <w:t xml:space="preserve">Miejscowość, </w:t>
      </w:r>
      <w:proofErr w:type="gramStart"/>
      <w:r w:rsidRPr="00172EC7">
        <w:rPr>
          <w:sz w:val="16"/>
          <w:szCs w:val="16"/>
          <w:lang w:eastAsia="pl-PL"/>
        </w:rPr>
        <w:t>data</w:t>
      </w:r>
      <w:r w:rsidRPr="00172EC7">
        <w:rPr>
          <w:sz w:val="16"/>
          <w:szCs w:val="16"/>
          <w:lang w:eastAsia="pl-PL"/>
        </w:rPr>
        <w:tab/>
      </w:r>
      <w:r w:rsidRPr="00172EC7">
        <w:rPr>
          <w:sz w:val="16"/>
          <w:szCs w:val="16"/>
          <w:lang w:eastAsia="pl-PL"/>
        </w:rPr>
        <w:tab/>
      </w:r>
      <w:r w:rsidRPr="00172EC7">
        <w:rPr>
          <w:sz w:val="16"/>
          <w:szCs w:val="16"/>
          <w:lang w:eastAsia="pl-PL"/>
        </w:rPr>
        <w:tab/>
        <w:t xml:space="preserve">                     pieczęć</w:t>
      </w:r>
      <w:proofErr w:type="gramEnd"/>
      <w:r w:rsidRPr="00172EC7">
        <w:rPr>
          <w:sz w:val="16"/>
          <w:szCs w:val="16"/>
          <w:lang w:eastAsia="pl-PL"/>
        </w:rPr>
        <w:t xml:space="preserve">  podpis (-y) osoby (osób) uprawnionej (-</w:t>
      </w:r>
      <w:proofErr w:type="spellStart"/>
      <w:r w:rsidRPr="00172EC7">
        <w:rPr>
          <w:sz w:val="16"/>
          <w:szCs w:val="16"/>
          <w:lang w:eastAsia="pl-PL"/>
        </w:rPr>
        <w:t>ych</w:t>
      </w:r>
      <w:proofErr w:type="spellEnd"/>
      <w:r w:rsidRPr="00172EC7">
        <w:rPr>
          <w:sz w:val="16"/>
          <w:szCs w:val="16"/>
          <w:lang w:eastAsia="pl-PL"/>
        </w:rPr>
        <w:t xml:space="preserve">) </w:t>
      </w: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proofErr w:type="gramStart"/>
      <w:r w:rsidRPr="00172EC7">
        <w:rPr>
          <w:sz w:val="16"/>
          <w:szCs w:val="16"/>
          <w:lang w:eastAsia="pl-PL"/>
        </w:rPr>
        <w:t>do</w:t>
      </w:r>
      <w:proofErr w:type="gramEnd"/>
      <w:r w:rsidRPr="00172EC7">
        <w:rPr>
          <w:sz w:val="16"/>
          <w:szCs w:val="16"/>
          <w:lang w:eastAsia="pl-PL"/>
        </w:rPr>
        <w:t xml:space="preserve"> reprezentowania wykonawcy</w:t>
      </w: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Pr="00172EC7" w:rsidRDefault="002E7090" w:rsidP="00172EC7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</w:p>
    <w:p w:rsidR="002E7090" w:rsidRPr="004E6F28" w:rsidRDefault="002E7090" w:rsidP="004E6F28">
      <w:pPr>
        <w:jc w:val="both"/>
      </w:pPr>
    </w:p>
    <w:p w:rsidR="002E7090" w:rsidRPr="00481027" w:rsidRDefault="002E7090" w:rsidP="00481027">
      <w:pPr>
        <w:spacing w:line="240" w:lineRule="auto"/>
      </w:pPr>
      <w:r w:rsidRPr="00481027">
        <w:rPr>
          <w:lang w:eastAsia="pl-PL"/>
        </w:rPr>
        <w:tab/>
      </w:r>
      <w:r w:rsidRPr="00481027">
        <w:rPr>
          <w:lang w:eastAsia="pl-PL"/>
        </w:rPr>
        <w:tab/>
      </w:r>
      <w:r w:rsidRPr="00481027">
        <w:rPr>
          <w:lang w:eastAsia="pl-PL"/>
        </w:rPr>
        <w:tab/>
      </w:r>
      <w:r w:rsidRPr="00481027">
        <w:rPr>
          <w:lang w:eastAsia="pl-PL"/>
        </w:rPr>
        <w:tab/>
      </w:r>
      <w:r w:rsidRPr="00481027">
        <w:rPr>
          <w:lang w:eastAsia="pl-PL"/>
        </w:rPr>
        <w:tab/>
      </w:r>
    </w:p>
    <w:p w:rsidR="002E7090" w:rsidRDefault="002E7090" w:rsidP="004E6F28"/>
    <w:p w:rsidR="002E7090" w:rsidRDefault="002E7090"/>
    <w:p w:rsidR="002E7090" w:rsidRDefault="002E7090"/>
    <w:p w:rsidR="002E7090" w:rsidRDefault="002E7090"/>
    <w:p w:rsidR="002E7090" w:rsidRPr="00481A4A" w:rsidRDefault="002E7090" w:rsidP="00172EC7">
      <w:pPr>
        <w:widowControl w:val="0"/>
        <w:tabs>
          <w:tab w:val="left" w:pos="2461"/>
          <w:tab w:val="center" w:pos="7002"/>
        </w:tabs>
        <w:rPr>
          <w:b/>
          <w:bCs/>
          <w:sz w:val="36"/>
          <w:szCs w:val="36"/>
          <w:lang w:eastAsia="pl-PL"/>
        </w:rPr>
      </w:pPr>
      <w:r>
        <w:rPr>
          <w:b/>
          <w:bCs/>
          <w:sz w:val="36"/>
          <w:szCs w:val="36"/>
          <w:lang w:eastAsia="pl-PL"/>
        </w:rPr>
        <w:tab/>
      </w:r>
      <w:r>
        <w:rPr>
          <w:b/>
          <w:bCs/>
          <w:sz w:val="36"/>
          <w:szCs w:val="36"/>
          <w:lang w:eastAsia="pl-PL"/>
        </w:rPr>
        <w:tab/>
      </w:r>
      <w:r w:rsidRPr="00481A4A">
        <w:rPr>
          <w:b/>
          <w:bCs/>
          <w:sz w:val="36"/>
          <w:szCs w:val="36"/>
          <w:lang w:eastAsia="pl-PL"/>
        </w:rPr>
        <w:t xml:space="preserve">Formularz cenowy – część </w:t>
      </w:r>
      <w:r>
        <w:rPr>
          <w:b/>
          <w:bCs/>
          <w:sz w:val="36"/>
          <w:szCs w:val="36"/>
          <w:lang w:eastAsia="pl-PL"/>
        </w:rPr>
        <w:t xml:space="preserve">7 dostawa strojów mazurskich </w:t>
      </w:r>
    </w:p>
    <w:p w:rsidR="002E7090" w:rsidRPr="0042612B" w:rsidRDefault="002E7090" w:rsidP="00172EC7">
      <w:pPr>
        <w:pStyle w:val="Akapitzlist"/>
        <w:widowControl w:val="0"/>
        <w:jc w:val="center"/>
        <w:rPr>
          <w:b/>
          <w:bCs/>
          <w:sz w:val="22"/>
          <w:szCs w:val="22"/>
          <w:lang w:eastAsia="pl-PL"/>
        </w:rPr>
      </w:pPr>
      <w:r w:rsidRPr="00032F64">
        <w:rPr>
          <w:b/>
          <w:bCs/>
          <w:sz w:val="22"/>
          <w:szCs w:val="22"/>
          <w:lang w:eastAsia="pl-PL"/>
        </w:rPr>
        <w:t xml:space="preserve">„Wyposażenie Biblioteki Publicznej Gminy Ełk z siedzibą w Nowej Wsi Ełckiej” w ramach projektu „Zachowanie dziedzictwa kulturowego dzięki rozbudowie </w:t>
      </w:r>
      <w:r>
        <w:rPr>
          <w:b/>
          <w:bCs/>
          <w:sz w:val="22"/>
          <w:szCs w:val="22"/>
          <w:lang w:eastAsia="pl-PL"/>
        </w:rPr>
        <w:t>biblioteki w Nowej Wsi Ełckiej”</w:t>
      </w:r>
    </w:p>
    <w:p w:rsidR="002E7090" w:rsidRDefault="002E7090" w:rsidP="00172EC7">
      <w:pPr>
        <w:spacing w:line="240" w:lineRule="auto"/>
        <w:jc w:val="both"/>
        <w:rPr>
          <w:b/>
          <w:bCs/>
          <w:lang w:eastAsia="pl-PL"/>
        </w:rPr>
      </w:pPr>
    </w:p>
    <w:tbl>
      <w:tblPr>
        <w:tblpPr w:leftFromText="141" w:rightFromText="141" w:vertAnchor="text" w:horzAnchor="margin" w:tblpY="91"/>
        <w:tblW w:w="1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38"/>
        <w:gridCol w:w="1284"/>
        <w:gridCol w:w="3080"/>
        <w:gridCol w:w="3080"/>
        <w:gridCol w:w="1077"/>
        <w:gridCol w:w="1411"/>
        <w:gridCol w:w="1381"/>
      </w:tblGrid>
      <w:tr w:rsidR="007D62FC" w:rsidRPr="00100422" w:rsidTr="007D62FC">
        <w:trPr>
          <w:trHeight w:val="512"/>
        </w:trPr>
        <w:tc>
          <w:tcPr>
            <w:tcW w:w="529" w:type="dxa"/>
            <w:vAlign w:val="center"/>
          </w:tcPr>
          <w:p w:rsidR="007D62FC" w:rsidRPr="00100422" w:rsidRDefault="007D62FC" w:rsidP="00172EC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2" w:type="dxa"/>
            <w:gridSpan w:val="2"/>
            <w:vAlign w:val="center"/>
          </w:tcPr>
          <w:p w:rsidR="007D62FC" w:rsidRPr="00100422" w:rsidRDefault="007D62FC" w:rsidP="00172EC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080" w:type="dxa"/>
          </w:tcPr>
          <w:p w:rsidR="007D62FC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Opis zamawiającego</w:t>
            </w:r>
          </w:p>
        </w:tc>
        <w:tc>
          <w:tcPr>
            <w:tcW w:w="3080" w:type="dxa"/>
          </w:tcPr>
          <w:p w:rsidR="007D62FC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Opis oferowanego przedmiotu</w:t>
            </w:r>
          </w:p>
        </w:tc>
        <w:tc>
          <w:tcPr>
            <w:tcW w:w="1077" w:type="dxa"/>
          </w:tcPr>
          <w:p w:rsidR="007D62FC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1" w:type="dxa"/>
          </w:tcPr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381" w:type="dxa"/>
          </w:tcPr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Cena brutto za pozycję</w:t>
            </w:r>
          </w:p>
        </w:tc>
      </w:tr>
      <w:tr w:rsidR="007D62FC" w:rsidRPr="00100422" w:rsidTr="007D62FC">
        <w:trPr>
          <w:trHeight w:val="478"/>
        </w:trPr>
        <w:tc>
          <w:tcPr>
            <w:tcW w:w="529" w:type="dxa"/>
          </w:tcPr>
          <w:p w:rsidR="007D62FC" w:rsidRPr="00100422" w:rsidRDefault="007D62FC" w:rsidP="00172EC7">
            <w:pPr>
              <w:jc w:val="center"/>
              <w:rPr>
                <w:b/>
                <w:bCs/>
                <w:sz w:val="18"/>
                <w:szCs w:val="18"/>
              </w:rPr>
            </w:pPr>
            <w:r w:rsidRPr="0010042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122" w:type="dxa"/>
            <w:gridSpan w:val="2"/>
          </w:tcPr>
          <w:p w:rsidR="007D62FC" w:rsidRPr="00100422" w:rsidRDefault="007D62FC" w:rsidP="00172EC7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 xml:space="preserve">Strój mazurski kobiecy odświętny </w:t>
            </w:r>
          </w:p>
        </w:tc>
        <w:tc>
          <w:tcPr>
            <w:tcW w:w="3080" w:type="dxa"/>
          </w:tcPr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sz w:val="18"/>
                <w:szCs w:val="18"/>
              </w:rPr>
              <w:t xml:space="preserve">Na 1 komplet </w:t>
            </w:r>
            <w:proofErr w:type="gramStart"/>
            <w:r w:rsidRPr="00172EC7">
              <w:rPr>
                <w:sz w:val="18"/>
                <w:szCs w:val="18"/>
              </w:rPr>
              <w:t>stroju  składają</w:t>
            </w:r>
            <w:proofErr w:type="gramEnd"/>
            <w:r w:rsidRPr="00172EC7">
              <w:rPr>
                <w:sz w:val="18"/>
                <w:szCs w:val="18"/>
              </w:rPr>
              <w:t xml:space="preserve"> się :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proofErr w:type="spellStart"/>
            <w:r w:rsidRPr="00172EC7">
              <w:rPr>
                <w:b/>
                <w:bCs/>
                <w:sz w:val="18"/>
                <w:szCs w:val="18"/>
                <w:u w:val="single"/>
              </w:rPr>
              <w:t>Czepce</w:t>
            </w:r>
            <w:r w:rsidRPr="00172EC7">
              <w:rPr>
                <w:sz w:val="18"/>
                <w:szCs w:val="18"/>
              </w:rPr>
              <w:t>typu</w:t>
            </w:r>
            <w:proofErr w:type="spellEnd"/>
            <w:r w:rsidRPr="00172EC7">
              <w:rPr>
                <w:sz w:val="18"/>
                <w:szCs w:val="18"/>
              </w:rPr>
              <w:t xml:space="preserve"> „budka” w ciemnych kolorach: otoki aksamitne, denka z cienkich tkanin </w:t>
            </w:r>
            <w:proofErr w:type="gramStart"/>
            <w:r w:rsidRPr="00172EC7">
              <w:rPr>
                <w:sz w:val="18"/>
                <w:szCs w:val="18"/>
              </w:rPr>
              <w:t xml:space="preserve">wełnianych , </w:t>
            </w:r>
            <w:proofErr w:type="gramEnd"/>
            <w:r w:rsidRPr="00172EC7">
              <w:rPr>
                <w:sz w:val="18"/>
                <w:szCs w:val="18"/>
              </w:rPr>
              <w:t xml:space="preserve">w prążki. . Kolory granatowe z ciemnozielonym oraz kolory czarne z </w:t>
            </w:r>
            <w:proofErr w:type="gramStart"/>
            <w:r w:rsidRPr="00172EC7">
              <w:rPr>
                <w:sz w:val="18"/>
                <w:szCs w:val="18"/>
              </w:rPr>
              <w:t>wiśniowym .</w:t>
            </w:r>
            <w:proofErr w:type="gramEnd"/>
            <w:r w:rsidRPr="00172EC7">
              <w:rPr>
                <w:sz w:val="18"/>
                <w:szCs w:val="18"/>
              </w:rPr>
              <w:t xml:space="preserve">kaftaniki i spódnice, stanowiące </w:t>
            </w:r>
            <w:proofErr w:type="gramStart"/>
            <w:r w:rsidRPr="00172EC7">
              <w:rPr>
                <w:sz w:val="18"/>
                <w:szCs w:val="18"/>
              </w:rPr>
              <w:t xml:space="preserve">komplet : </w:t>
            </w:r>
            <w:proofErr w:type="gramEnd"/>
            <w:r w:rsidRPr="00172EC7">
              <w:rPr>
                <w:sz w:val="18"/>
                <w:szCs w:val="18"/>
              </w:rPr>
              <w:t xml:space="preserve">z gładkich tkanin bawełniano wełnianych , </w:t>
            </w:r>
            <w:proofErr w:type="spellStart"/>
            <w:r w:rsidRPr="00172EC7">
              <w:rPr>
                <w:sz w:val="18"/>
                <w:szCs w:val="18"/>
              </w:rPr>
              <w:t>mienistych</w:t>
            </w:r>
            <w:proofErr w:type="spellEnd"/>
            <w:r w:rsidRPr="00172EC7">
              <w:rPr>
                <w:sz w:val="18"/>
                <w:szCs w:val="18"/>
              </w:rPr>
              <w:t xml:space="preserve">, : 1/osnowa czarna – wątek czerwony , 2/ osnowa czarna, wątek granatowy , 3/osnowa brązowa , wątek zielony, 4/osnowa granatowa – wątek </w:t>
            </w:r>
            <w:r w:rsidRPr="00172EC7">
              <w:rPr>
                <w:sz w:val="18"/>
                <w:szCs w:val="18"/>
              </w:rPr>
              <w:lastRenderedPageBreak/>
              <w:t>pomarańczowy. Splot rządkowy dwustronny lub płócienny.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b/>
                <w:bCs/>
                <w:sz w:val="18"/>
                <w:szCs w:val="18"/>
                <w:u w:val="single"/>
              </w:rPr>
              <w:t>Kaftaniki</w:t>
            </w:r>
            <w:r w:rsidRPr="00172EC7">
              <w:rPr>
                <w:sz w:val="18"/>
                <w:szCs w:val="18"/>
              </w:rPr>
              <w:t xml:space="preserve"> z kołnierzykiem – </w:t>
            </w:r>
            <w:proofErr w:type="gramStart"/>
            <w:r w:rsidRPr="00172EC7">
              <w:rPr>
                <w:sz w:val="18"/>
                <w:szCs w:val="18"/>
              </w:rPr>
              <w:t xml:space="preserve">stójką , </w:t>
            </w:r>
            <w:proofErr w:type="gramEnd"/>
            <w:r w:rsidRPr="00172EC7">
              <w:rPr>
                <w:sz w:val="18"/>
                <w:szCs w:val="18"/>
              </w:rPr>
              <w:t xml:space="preserve">zapinane na rząd guziczków gęsto rozmieszonych. Mocno wcięte w pasie. Z przodu, po dwie zaszewki z każdej strony. Plecy skrajane z 4 </w:t>
            </w:r>
            <w:proofErr w:type="gramStart"/>
            <w:r w:rsidRPr="00172EC7">
              <w:rPr>
                <w:sz w:val="18"/>
                <w:szCs w:val="18"/>
              </w:rPr>
              <w:t xml:space="preserve">części , </w:t>
            </w:r>
            <w:proofErr w:type="gramEnd"/>
            <w:r w:rsidRPr="00172EC7">
              <w:rPr>
                <w:sz w:val="18"/>
                <w:szCs w:val="18"/>
              </w:rPr>
              <w:t xml:space="preserve">ze szwem przez środek. Od pasa w </w:t>
            </w:r>
            <w:proofErr w:type="gramStart"/>
            <w:r w:rsidRPr="00172EC7">
              <w:rPr>
                <w:sz w:val="18"/>
                <w:szCs w:val="18"/>
              </w:rPr>
              <w:t xml:space="preserve">dół , </w:t>
            </w:r>
            <w:proofErr w:type="gramEnd"/>
            <w:r w:rsidRPr="00172EC7">
              <w:rPr>
                <w:sz w:val="18"/>
                <w:szCs w:val="18"/>
              </w:rPr>
              <w:t>w środkowej części kontrafałdki. Rękawy z bufkami, zwężające się ku dołowi, skrajane z 2 części. Dół kaftanika i rękawów wykończony czarnym aksamitem. Każda cześć kaftanika musi być skrajana razem z płócienną podszewką.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b/>
                <w:bCs/>
                <w:sz w:val="18"/>
                <w:szCs w:val="18"/>
                <w:u w:val="single"/>
              </w:rPr>
              <w:t>Spódnica</w:t>
            </w:r>
            <w:r w:rsidRPr="00172EC7">
              <w:rPr>
                <w:sz w:val="18"/>
                <w:szCs w:val="18"/>
              </w:rPr>
              <w:t xml:space="preserve"> skrajana z 7 klinów: 6 klinów równych, szer. 10 cm u góry, 50 cm u dołu. Z przodu 1 szerszy 20 i 60 cm. W pasie, z przodu gładka, zmarszczenie tylko z tyłu, wszyta w pasek, zapinany z boku, po lewej stronie haftki. Ozdobiona 3 naszywkami ze skosu szer. 6 cm na wysokości 50 cm od pasa, w odstępach 12 cm przestębnowane z góry, brzeg podszyty szczoteczką </w:t>
            </w:r>
            <w:r w:rsidRPr="00172EC7">
              <w:rPr>
                <w:sz w:val="18"/>
                <w:szCs w:val="18"/>
              </w:rPr>
              <w:lastRenderedPageBreak/>
              <w:t>i szeroką listwą płócienną po lewej stronie.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b/>
                <w:bCs/>
                <w:sz w:val="18"/>
                <w:szCs w:val="18"/>
                <w:u w:val="single"/>
              </w:rPr>
              <w:t>Buty czarne</w:t>
            </w:r>
            <w:r w:rsidRPr="00172EC7">
              <w:rPr>
                <w:sz w:val="18"/>
                <w:szCs w:val="18"/>
              </w:rPr>
              <w:t xml:space="preserve">, na obcasiku wys.5 cm, sznurowane do wszystkich strojów 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proofErr w:type="gramStart"/>
            <w:r w:rsidRPr="00172EC7">
              <w:rPr>
                <w:b/>
                <w:bCs/>
                <w:sz w:val="18"/>
                <w:szCs w:val="18"/>
              </w:rPr>
              <w:t xml:space="preserve">Dodatki </w:t>
            </w:r>
            <w:r w:rsidRPr="00172EC7">
              <w:rPr>
                <w:sz w:val="18"/>
                <w:szCs w:val="18"/>
              </w:rPr>
              <w:t xml:space="preserve">: 10 </w:t>
            </w:r>
            <w:proofErr w:type="gramEnd"/>
            <w:r w:rsidRPr="00172EC7">
              <w:rPr>
                <w:sz w:val="18"/>
                <w:szCs w:val="18"/>
              </w:rPr>
              <w:t>razy : duże chusty naramienne : z cieniutkiej wełenki, we wzór turecki, „bota” z czarnym gładkim środkiem lub z cieniutkiej wełenki we wzór kwiatowy , lub kraciaste różnokolorowe ciemne.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sz w:val="18"/>
                <w:szCs w:val="18"/>
              </w:rPr>
              <w:t xml:space="preserve">10 razy halki uszyte z 4 </w:t>
            </w:r>
            <w:proofErr w:type="gramStart"/>
            <w:r w:rsidRPr="00172EC7">
              <w:rPr>
                <w:sz w:val="18"/>
                <w:szCs w:val="18"/>
              </w:rPr>
              <w:t xml:space="preserve">części , </w:t>
            </w:r>
            <w:proofErr w:type="gramEnd"/>
            <w:r w:rsidRPr="00172EC7">
              <w:rPr>
                <w:sz w:val="18"/>
                <w:szCs w:val="18"/>
              </w:rPr>
              <w:t>rozszywana koronką z satyny wełnianej.</w:t>
            </w:r>
          </w:p>
          <w:p w:rsidR="007D62FC" w:rsidRPr="00172EC7" w:rsidRDefault="007D62FC" w:rsidP="00172EC7">
            <w:pPr>
              <w:jc w:val="both"/>
              <w:rPr>
                <w:sz w:val="18"/>
                <w:szCs w:val="18"/>
              </w:rPr>
            </w:pPr>
            <w:r w:rsidRPr="00172EC7">
              <w:rPr>
                <w:sz w:val="18"/>
                <w:szCs w:val="18"/>
              </w:rPr>
              <w:t xml:space="preserve">10 razy reformy z długimi nogawkami niezszytymi w </w:t>
            </w:r>
            <w:proofErr w:type="gramStart"/>
            <w:r w:rsidRPr="00172EC7">
              <w:rPr>
                <w:sz w:val="18"/>
                <w:szCs w:val="18"/>
              </w:rPr>
              <w:t xml:space="preserve">kroku , </w:t>
            </w:r>
            <w:proofErr w:type="gramEnd"/>
            <w:r w:rsidRPr="00172EC7">
              <w:rPr>
                <w:sz w:val="18"/>
                <w:szCs w:val="18"/>
              </w:rPr>
              <w:t>rozcięte z tyłu , wiązane troczkami w pasie, u dołu wykończone nogawki szeroką koronką , taka sama jak przy halce.</w:t>
            </w:r>
          </w:p>
        </w:tc>
        <w:tc>
          <w:tcPr>
            <w:tcW w:w="3080" w:type="dxa"/>
          </w:tcPr>
          <w:p w:rsidR="007D62FC" w:rsidRPr="00100422" w:rsidRDefault="007D62FC" w:rsidP="00172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7D62FC" w:rsidRPr="00100422" w:rsidRDefault="007D62FC" w:rsidP="00172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10 kompletów</w:t>
            </w:r>
          </w:p>
        </w:tc>
        <w:tc>
          <w:tcPr>
            <w:tcW w:w="1411" w:type="dxa"/>
          </w:tcPr>
          <w:p w:rsidR="007D62FC" w:rsidRPr="00100422" w:rsidRDefault="007D62FC" w:rsidP="00172EC7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</w:tcPr>
          <w:p w:rsidR="007D62FC" w:rsidRPr="00100422" w:rsidRDefault="007D62FC" w:rsidP="00172EC7">
            <w:pPr>
              <w:rPr>
                <w:sz w:val="18"/>
                <w:szCs w:val="18"/>
              </w:rPr>
            </w:pPr>
          </w:p>
        </w:tc>
      </w:tr>
      <w:tr w:rsidR="007D62FC" w:rsidTr="007D62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6"/>
          <w:wAfter w:w="11313" w:type="dxa"/>
          <w:trHeight w:val="544"/>
        </w:trPr>
        <w:tc>
          <w:tcPr>
            <w:tcW w:w="1367" w:type="dxa"/>
            <w:gridSpan w:val="2"/>
          </w:tcPr>
          <w:p w:rsidR="007D62FC" w:rsidRDefault="007D62FC" w:rsidP="00172EC7"/>
        </w:tc>
      </w:tr>
    </w:tbl>
    <w:p w:rsidR="002E7090" w:rsidRDefault="002E7090"/>
    <w:p w:rsidR="002E7090" w:rsidRDefault="002E7090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2E7090" w:rsidRDefault="002E7090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2E7090" w:rsidRDefault="002E7090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</w:p>
    <w:p w:rsidR="007D62FC" w:rsidRDefault="007D62FC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  <w:bookmarkStart w:id="0" w:name="_GoBack"/>
      <w:bookmarkEnd w:id="0"/>
    </w:p>
    <w:p w:rsidR="002E7090" w:rsidRDefault="002E7090" w:rsidP="00172EC7">
      <w:pPr>
        <w:spacing w:line="240" w:lineRule="auto"/>
        <w:ind w:left="7080" w:hanging="7080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…………..</w:t>
      </w:r>
      <w:proofErr w:type="gramStart"/>
      <w:r>
        <w:rPr>
          <w:b/>
          <w:bCs/>
          <w:lang w:eastAsia="pl-PL"/>
        </w:rPr>
        <w:t>dnia</w:t>
      </w:r>
      <w:proofErr w:type="gramEnd"/>
      <w:r>
        <w:rPr>
          <w:b/>
          <w:bCs/>
          <w:lang w:eastAsia="pl-PL"/>
        </w:rPr>
        <w:t>………………………</w:t>
      </w:r>
      <w:r>
        <w:rPr>
          <w:b/>
          <w:bCs/>
          <w:lang w:eastAsia="pl-PL"/>
        </w:rPr>
        <w:tab/>
        <w:t>……………………………………………………………………..</w:t>
      </w:r>
      <w:r>
        <w:rPr>
          <w:b/>
          <w:bCs/>
          <w:lang w:eastAsia="pl-PL"/>
        </w:rPr>
        <w:tab/>
      </w:r>
    </w:p>
    <w:p w:rsidR="002E7090" w:rsidRDefault="002E7090" w:rsidP="00172EC7">
      <w:pPr>
        <w:spacing w:line="240" w:lineRule="auto"/>
        <w:ind w:left="7080"/>
        <w:jc w:val="both"/>
        <w:rPr>
          <w:b/>
          <w:bCs/>
          <w:lang w:eastAsia="pl-PL"/>
        </w:rPr>
      </w:pPr>
      <w:proofErr w:type="gramStart"/>
      <w:r>
        <w:rPr>
          <w:b/>
          <w:bCs/>
          <w:lang w:eastAsia="pl-PL"/>
        </w:rPr>
        <w:t>podpis</w:t>
      </w:r>
      <w:proofErr w:type="gramEnd"/>
      <w:r>
        <w:rPr>
          <w:b/>
          <w:bCs/>
          <w:lang w:eastAsia="pl-PL"/>
        </w:rPr>
        <w:t xml:space="preserve"> wykonawcy lub upoważnionego przedstawiciela </w:t>
      </w:r>
    </w:p>
    <w:p w:rsidR="002E7090" w:rsidRDefault="002E7090"/>
    <w:sectPr w:rsidR="002E7090" w:rsidSect="00172EC7">
      <w:headerReference w:type="default" r:id="rId8"/>
      <w:footerReference w:type="default" r:id="rId9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90" w:rsidRDefault="002E7090" w:rsidP="00744F70">
      <w:pPr>
        <w:spacing w:line="240" w:lineRule="auto"/>
      </w:pPr>
      <w:r>
        <w:separator/>
      </w:r>
    </w:p>
  </w:endnote>
  <w:endnote w:type="continuationSeparator" w:id="0">
    <w:p w:rsidR="002E7090" w:rsidRDefault="002E7090" w:rsidP="00744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90" w:rsidRDefault="002E7090">
    <w:pPr>
      <w:pStyle w:val="Stopka"/>
    </w:pPr>
  </w:p>
  <w:p w:rsidR="002E7090" w:rsidRDefault="002E7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90" w:rsidRDefault="002E7090" w:rsidP="00744F70">
      <w:pPr>
        <w:spacing w:line="240" w:lineRule="auto"/>
      </w:pPr>
      <w:r>
        <w:separator/>
      </w:r>
    </w:p>
  </w:footnote>
  <w:footnote w:type="continuationSeparator" w:id="0">
    <w:p w:rsidR="002E7090" w:rsidRDefault="002E7090" w:rsidP="00744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090" w:rsidRDefault="007D62FC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nagłówek" style="width:687.35pt;height:61.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2E0D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5B8A"/>
    <w:multiLevelType w:val="hybridMultilevel"/>
    <w:tmpl w:val="C22C955A"/>
    <w:lvl w:ilvl="0" w:tplc="D6702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F28"/>
    <w:rsid w:val="00032F64"/>
    <w:rsid w:val="00100422"/>
    <w:rsid w:val="00172EC7"/>
    <w:rsid w:val="00225988"/>
    <w:rsid w:val="002E7090"/>
    <w:rsid w:val="002E7B20"/>
    <w:rsid w:val="00353DFD"/>
    <w:rsid w:val="00360EEA"/>
    <w:rsid w:val="00381D02"/>
    <w:rsid w:val="003A3D2D"/>
    <w:rsid w:val="0042612B"/>
    <w:rsid w:val="00481027"/>
    <w:rsid w:val="00481A4A"/>
    <w:rsid w:val="004E6F28"/>
    <w:rsid w:val="00512785"/>
    <w:rsid w:val="00673465"/>
    <w:rsid w:val="00744F70"/>
    <w:rsid w:val="00783CFF"/>
    <w:rsid w:val="007D62FC"/>
    <w:rsid w:val="00822E18"/>
    <w:rsid w:val="00856FEE"/>
    <w:rsid w:val="008C4405"/>
    <w:rsid w:val="008E044D"/>
    <w:rsid w:val="009344ED"/>
    <w:rsid w:val="009668A8"/>
    <w:rsid w:val="00A06311"/>
    <w:rsid w:val="00A93C24"/>
    <w:rsid w:val="00B65115"/>
    <w:rsid w:val="00C557A0"/>
    <w:rsid w:val="00D7405C"/>
    <w:rsid w:val="00DD4B8E"/>
    <w:rsid w:val="00E6526E"/>
    <w:rsid w:val="00F040A1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F2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4E6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6F28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81027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81027"/>
    <w:pPr>
      <w:ind w:left="720"/>
    </w:pPr>
  </w:style>
  <w:style w:type="paragraph" w:styleId="Nagwek">
    <w:name w:val="header"/>
    <w:basedOn w:val="Normalny"/>
    <w:link w:val="NagwekZnak"/>
    <w:uiPriority w:val="99"/>
    <w:rsid w:val="00744F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4F7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rsid w:val="00744F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4F70"/>
    <w:rPr>
      <w:rFonts w:eastAsia="Times New Roman" w:cs="Times New Roman"/>
    </w:rPr>
  </w:style>
  <w:style w:type="paragraph" w:customStyle="1" w:styleId="Default">
    <w:name w:val="Default"/>
    <w:uiPriority w:val="99"/>
    <w:rsid w:val="00172E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960</Words>
  <Characters>5764</Characters>
  <Application>Microsoft Office Word</Application>
  <DocSecurity>0</DocSecurity>
  <Lines>48</Lines>
  <Paragraphs>13</Paragraphs>
  <ScaleCrop>false</ScaleCrop>
  <Company>Microsoft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16</cp:revision>
  <cp:lastPrinted>2018-08-01T12:25:00Z</cp:lastPrinted>
  <dcterms:created xsi:type="dcterms:W3CDTF">2018-07-24T10:29:00Z</dcterms:created>
  <dcterms:modified xsi:type="dcterms:W3CDTF">2018-08-07T09:10:00Z</dcterms:modified>
</cp:coreProperties>
</file>