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4688BE8F" w:rsidR="00F101E6" w:rsidRPr="002A05A5" w:rsidRDefault="00F101E6" w:rsidP="00BC1351">
      <w:pPr>
        <w:pStyle w:val="Tekstpodstawowywcity"/>
        <w:spacing w:line="276" w:lineRule="auto"/>
        <w:ind w:left="1843" w:hanging="1843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015E11" w:rsidRPr="00015E11">
        <w:rPr>
          <w:rFonts w:ascii="Arial" w:hAnsi="Arial" w:cs="Arial"/>
          <w:b/>
          <w:i w:val="0"/>
          <w:sz w:val="22"/>
          <w:szCs w:val="22"/>
        </w:rPr>
        <w:t>Opracowanie dokumentacji projektowej dla zadania pn. "Budowa sieci kanalizacji sanitarnej w miejscowości Straduny, gmina Ełk"</w:t>
      </w:r>
      <w:r w:rsidR="006A52C5">
        <w:rPr>
          <w:rFonts w:ascii="Arial" w:hAnsi="Arial" w:cs="Arial"/>
          <w:b/>
          <w:i w:val="0"/>
          <w:sz w:val="22"/>
          <w:szCs w:val="22"/>
        </w:rPr>
        <w:t xml:space="preserve"> – II postępowanie</w:t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BBA4C62" w14:textId="79DF9AD1" w:rsidR="0015069E" w:rsidRPr="0015069E" w:rsidRDefault="0015069E" w:rsidP="0015069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b/>
          <w:bCs/>
          <w:sz w:val="22"/>
          <w:szCs w:val="22"/>
        </w:rPr>
        <w:t>W tym:</w:t>
      </w:r>
    </w:p>
    <w:p w14:paraId="651135D9" w14:textId="77777777" w:rsidR="0015069E" w:rsidRP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realizację dokumentacji projektowej: cena brutto: ………………………..………zł, </w:t>
      </w:r>
    </w:p>
    <w:p w14:paraId="604BB58C" w14:textId="31EE1092" w:rsid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pełnienie nadzoru autorskiego w ilości max 5 pobytów na budowie: cena brutto:……………………….…… zł. W tym cena brutto za pełnienie 1 nadzoru autorskiego w wysokości …………………… zł.              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A74F51" w14:textId="0C8ADE2F" w:rsidR="00666EBA" w:rsidRDefault="00335B86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Przedstawienie opracowania przedwstępnego - </w:t>
      </w:r>
      <w:r w:rsidR="004E7441" w:rsidRPr="004E7441">
        <w:rPr>
          <w:rFonts w:ascii="Arial" w:hAnsi="Arial" w:cs="Arial"/>
          <w:b/>
          <w:sz w:val="22"/>
          <w:szCs w:val="22"/>
        </w:rPr>
        <w:t xml:space="preserve">koncepcji zagospodarowania terenu wraz z zapisem elektronicznym w ciągu </w:t>
      </w:r>
      <w:r w:rsidR="00015E11">
        <w:rPr>
          <w:rFonts w:ascii="Arial" w:hAnsi="Arial" w:cs="Arial"/>
          <w:b/>
          <w:sz w:val="22"/>
          <w:szCs w:val="22"/>
        </w:rPr>
        <w:t>30</w:t>
      </w:r>
      <w:r w:rsidR="004E7441" w:rsidRPr="004E7441">
        <w:rPr>
          <w:rFonts w:ascii="Arial" w:hAnsi="Arial" w:cs="Arial"/>
          <w:b/>
          <w:sz w:val="22"/>
          <w:szCs w:val="22"/>
        </w:rPr>
        <w:t xml:space="preserve"> dni od dnia podpisania umowy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. Dostarczenie przedmiotu umowy w ciągu </w:t>
      </w:r>
      <w:r w:rsidR="004E7441" w:rsidRPr="004E7441">
        <w:rPr>
          <w:rFonts w:ascii="Arial" w:hAnsi="Arial" w:cs="Arial"/>
          <w:b/>
          <w:sz w:val="22"/>
          <w:szCs w:val="22"/>
        </w:rPr>
        <w:t>1</w:t>
      </w:r>
      <w:r w:rsidR="00015E11">
        <w:rPr>
          <w:rFonts w:ascii="Arial" w:hAnsi="Arial" w:cs="Arial"/>
          <w:b/>
          <w:sz w:val="22"/>
          <w:szCs w:val="22"/>
        </w:rPr>
        <w:t>8</w:t>
      </w:r>
      <w:r w:rsidR="004E7441" w:rsidRPr="004E7441">
        <w:rPr>
          <w:rFonts w:ascii="Arial" w:hAnsi="Arial" w:cs="Arial"/>
          <w:b/>
          <w:sz w:val="22"/>
          <w:szCs w:val="22"/>
        </w:rPr>
        <w:t>0 dni od daty zatwierdzenia przez Zamawiającego koncepcji sieci kanalizacji sanitarnej</w:t>
      </w:r>
      <w:r w:rsidR="00645FC0" w:rsidRPr="002A05A5">
        <w:rPr>
          <w:rFonts w:ascii="Arial" w:hAnsi="Arial" w:cs="Arial"/>
          <w:b/>
          <w:sz w:val="22"/>
          <w:szCs w:val="22"/>
        </w:rPr>
        <w:t>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A52C5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411</Words>
  <Characters>4013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14</cp:revision>
  <cp:lastPrinted>2021-07-06T13:31:00Z</cp:lastPrinted>
  <dcterms:created xsi:type="dcterms:W3CDTF">2019-04-02T10:50:00Z</dcterms:created>
  <dcterms:modified xsi:type="dcterms:W3CDTF">2022-04-21T11:17:00Z</dcterms:modified>
</cp:coreProperties>
</file>