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F7841" w14:textId="1B3F9FCF" w:rsidR="00063A3E" w:rsidRDefault="00681D63">
      <w:pPr>
        <w:pStyle w:val="NormalnyWeb"/>
        <w:jc w:val="right"/>
        <w:rPr>
          <w:rFonts w:ascii="Arial Narrow" w:hAnsi="Arial Narrow"/>
          <w:sz w:val="18"/>
          <w:szCs w:val="18"/>
        </w:rPr>
      </w:pPr>
      <w:bookmarkStart w:id="0" w:name="_GoBack"/>
      <w:r>
        <w:rPr>
          <w:rFonts w:ascii="Arial Narrow" w:hAnsi="Arial Narrow"/>
          <w:sz w:val="18"/>
          <w:szCs w:val="18"/>
        </w:rPr>
        <w:t xml:space="preserve">Załącznik nr </w:t>
      </w:r>
      <w:r w:rsidR="00C907E9">
        <w:rPr>
          <w:rFonts w:ascii="Arial Narrow" w:hAnsi="Arial Narrow"/>
          <w:sz w:val="18"/>
          <w:szCs w:val="18"/>
        </w:rPr>
        <w:t xml:space="preserve">1 </w:t>
      </w:r>
      <w:r>
        <w:rPr>
          <w:rFonts w:ascii="Arial Narrow" w:hAnsi="Arial Narrow"/>
          <w:sz w:val="18"/>
          <w:szCs w:val="18"/>
        </w:rPr>
        <w:t xml:space="preserve">do Zarządzenia Nr 237/2019 Wójta Gminy Ełk z dnia 13.12.2019r. </w:t>
      </w:r>
    </w:p>
    <w:bookmarkEnd w:id="0"/>
    <w:p w14:paraId="58A51BAC" w14:textId="77777777" w:rsidR="00063A3E" w:rsidRDefault="00063A3E">
      <w:pPr>
        <w:rPr>
          <w:rFonts w:eastAsia="Times New Roman"/>
        </w:rPr>
      </w:pPr>
    </w:p>
    <w:p w14:paraId="512368F4" w14:textId="77777777" w:rsidR="00063A3E" w:rsidRDefault="00681D63">
      <w:pPr>
        <w:pStyle w:val="NormalnyWeb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Plan dochodów budżetu Gminy Ełk na 2019 rok </w:t>
      </w:r>
    </w:p>
    <w:p w14:paraId="567E3FD1" w14:textId="77777777" w:rsidR="00063A3E" w:rsidRDefault="00681D63">
      <w:pPr>
        <w:pStyle w:val="NormalnyWeb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  </w:t>
      </w:r>
    </w:p>
    <w:tbl>
      <w:tblPr>
        <w:tblW w:w="10448" w:type="dxa"/>
        <w:jc w:val="center"/>
        <w:tblCellSpacing w:w="0" w:type="dxa"/>
        <w:tblBorders>
          <w:top w:val="single" w:sz="6" w:space="0" w:color="AAAAAA"/>
          <w:left w:val="single" w:sz="6" w:space="0" w:color="AAAAAA"/>
          <w:bottom w:val="single" w:sz="2" w:space="0" w:color="AAAAAA"/>
          <w:right w:val="single" w:sz="2" w:space="0" w:color="AAAAA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"/>
        <w:gridCol w:w="579"/>
        <w:gridCol w:w="579"/>
        <w:gridCol w:w="3557"/>
        <w:gridCol w:w="1342"/>
        <w:gridCol w:w="1341"/>
        <w:gridCol w:w="1340"/>
        <w:gridCol w:w="1342"/>
      </w:tblGrid>
      <w:tr w:rsidR="00B94D4E" w14:paraId="399F5D79" w14:textId="77777777" w:rsidTr="00B94D4E">
        <w:trPr>
          <w:cantSplit/>
          <w:tblHeader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4631356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27E99EFD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Rozdział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48851418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Paragraf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460C1CC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Wyszczególnienie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797E81BF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przed zmianą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054482E3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Zmniejszenia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305DF3BD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Zwiększenia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vAlign w:val="center"/>
            <w:hideMark/>
          </w:tcPr>
          <w:p w14:paraId="1F5C791F" w14:textId="77777777" w:rsidR="00B94D4E" w:rsidRDefault="00B94D4E">
            <w:pPr>
              <w:jc w:val="center"/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b/>
                <w:bCs/>
                <w:sz w:val="15"/>
                <w:szCs w:val="15"/>
              </w:rPr>
              <w:t>Plan po zmianach</w:t>
            </w:r>
          </w:p>
        </w:tc>
      </w:tr>
      <w:tr w:rsidR="00B94D4E" w14:paraId="159FC5F9" w14:textId="77777777" w:rsidTr="00B94D4E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D1C22D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712FC4E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E6632E0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01BA7C7E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Pomoc społeczna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1C1D024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1 361 650,06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5AD1C3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E2E1A20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49AD3A3B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1 361 590,06</w:t>
            </w:r>
          </w:p>
        </w:tc>
      </w:tr>
      <w:tr w:rsidR="00B94D4E" w14:paraId="604E58C4" w14:textId="77777777" w:rsidTr="00B94D4E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D7AA172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49070E6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85216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480344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9B22E22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Zasiłki stałe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215EFFA5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427 366,00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4821D61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EADF42C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27CFEF9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427 306,00</w:t>
            </w:r>
          </w:p>
        </w:tc>
      </w:tr>
      <w:tr w:rsidR="00B94D4E" w14:paraId="40D8A248" w14:textId="77777777" w:rsidTr="00B94D4E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8B04DE4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EA8F2E0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27A6D6B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2030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DC466E0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C20F2B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427 266,00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5CCBDDD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0A9C8794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209E666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427 206,00</w:t>
            </w:r>
          </w:p>
        </w:tc>
      </w:tr>
      <w:tr w:rsidR="00B94D4E" w14:paraId="04486B92" w14:textId="77777777" w:rsidTr="00B94D4E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51D68C15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855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2EC8D8FF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6A398088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B04CFB4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Rodzina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2E1007E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14 212 293,00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CDCA32F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376D31DE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1 056 720,00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E4E4E4"/>
            <w:vAlign w:val="center"/>
            <w:hideMark/>
          </w:tcPr>
          <w:p w14:paraId="731EEBC9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15 269 013,00</w:t>
            </w:r>
          </w:p>
        </w:tc>
      </w:tr>
      <w:tr w:rsidR="00B94D4E" w14:paraId="4C65D21E" w14:textId="77777777" w:rsidTr="00B94D4E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95362BB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3EFF7D98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85501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6A820C01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1A136FC3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Świadczenie wychowawcze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56B04B2A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9 043 535,00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4406DB0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76BCD432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1 056 720,00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4F4F4"/>
            <w:vAlign w:val="center"/>
            <w:hideMark/>
          </w:tcPr>
          <w:p w14:paraId="45258B82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10 100 255,00</w:t>
            </w:r>
          </w:p>
        </w:tc>
      </w:tr>
      <w:tr w:rsidR="00B94D4E" w14:paraId="4244E317" w14:textId="77777777" w:rsidTr="00B94D4E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793AA535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59E0DA10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221A82BD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2060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E1647DA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1A185A2C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9 041 335,00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347F90A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6B29D12B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1 056 720,00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  <w:hideMark/>
          </w:tcPr>
          <w:p w14:paraId="3E4A44F9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10 098 055,00</w:t>
            </w:r>
          </w:p>
        </w:tc>
      </w:tr>
      <w:tr w:rsidR="00B94D4E" w14:paraId="07DADC68" w14:textId="77777777" w:rsidTr="00B94D4E">
        <w:trPr>
          <w:cantSplit/>
          <w:tblCellSpacing w:w="0" w:type="dxa"/>
          <w:jc w:val="center"/>
        </w:trPr>
        <w:tc>
          <w:tcPr>
            <w:tcW w:w="368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7C8D301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E53AB8D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579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0AE90011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 </w:t>
            </w:r>
          </w:p>
        </w:tc>
        <w:tc>
          <w:tcPr>
            <w:tcW w:w="3557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7B4365D" w14:textId="77777777" w:rsidR="00B94D4E" w:rsidRDefault="00B94D4E">
            <w:pPr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Razem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6BD6878D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70 067 694,04</w:t>
            </w:r>
          </w:p>
        </w:tc>
        <w:tc>
          <w:tcPr>
            <w:tcW w:w="1341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201B18B9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-60,00</w:t>
            </w:r>
          </w:p>
        </w:tc>
        <w:tc>
          <w:tcPr>
            <w:tcW w:w="1340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4A902548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1 056 720,00</w:t>
            </w:r>
          </w:p>
        </w:tc>
        <w:tc>
          <w:tcPr>
            <w:tcW w:w="1342" w:type="dxa"/>
            <w:tcBorders>
              <w:top w:val="single" w:sz="2" w:space="0" w:color="AAAAAA"/>
              <w:left w:val="single" w:sz="2" w:space="0" w:color="AAAAAA"/>
              <w:bottom w:val="single" w:sz="6" w:space="0" w:color="AAAAAA"/>
              <w:right w:val="single" w:sz="6" w:space="0" w:color="AAAAAA"/>
            </w:tcBorders>
            <w:shd w:val="clear" w:color="auto" w:fill="D4D4D4"/>
            <w:vAlign w:val="center"/>
            <w:hideMark/>
          </w:tcPr>
          <w:p w14:paraId="16F31E37" w14:textId="77777777" w:rsidR="00B94D4E" w:rsidRDefault="00B94D4E">
            <w:pPr>
              <w:jc w:val="right"/>
              <w:rPr>
                <w:rFonts w:ascii="Arial Narrow" w:eastAsia="Times New Roman" w:hAnsi="Arial Narrow"/>
                <w:sz w:val="15"/>
                <w:szCs w:val="15"/>
              </w:rPr>
            </w:pPr>
            <w:r>
              <w:rPr>
                <w:rFonts w:ascii="Arial Narrow" w:eastAsia="Times New Roman" w:hAnsi="Arial Narrow"/>
                <w:sz w:val="15"/>
                <w:szCs w:val="15"/>
              </w:rPr>
              <w:t>71 124 354,04</w:t>
            </w:r>
          </w:p>
        </w:tc>
      </w:tr>
    </w:tbl>
    <w:p w14:paraId="72462CA3" w14:textId="77777777" w:rsidR="00063A3E" w:rsidRDefault="00063A3E">
      <w:pPr>
        <w:jc w:val="center"/>
        <w:rPr>
          <w:rFonts w:eastAsia="Times New Roman"/>
        </w:rPr>
      </w:pPr>
    </w:p>
    <w:p w14:paraId="092B6586" w14:textId="77777777" w:rsidR="00681D63" w:rsidRDefault="00681D63">
      <w:pPr>
        <w:pStyle w:val="NormalnyWeb"/>
        <w:rPr>
          <w:rFonts w:ascii="Arial Narrow" w:hAnsi="Arial Narrow"/>
          <w:sz w:val="17"/>
          <w:szCs w:val="17"/>
        </w:rPr>
      </w:pPr>
      <w:r>
        <w:rPr>
          <w:rFonts w:ascii="Arial Narrow" w:hAnsi="Arial Narrow"/>
          <w:sz w:val="17"/>
          <w:szCs w:val="17"/>
        </w:rPr>
        <w:t> </w:t>
      </w:r>
    </w:p>
    <w:sectPr w:rsidR="00681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4"/>
    <w:rsid w:val="00063A3E"/>
    <w:rsid w:val="00367744"/>
    <w:rsid w:val="00681D63"/>
    <w:rsid w:val="008141DE"/>
    <w:rsid w:val="00B94D4E"/>
    <w:rsid w:val="00C9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8AE70"/>
  <w15:chartTrackingRefBased/>
  <w15:docId w15:val="{FD1690B5-8BA8-4B02-82DB-A2E61E04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customStyle="1" w:styleId="gruby">
    <w:name w:val="gruby"/>
    <w:basedOn w:val="Normalny"/>
    <w:pPr>
      <w:spacing w:before="100" w:beforeAutospacing="1" w:after="100" w:afterAutospacing="1"/>
    </w:pPr>
    <w:rPr>
      <w:b/>
      <w:bCs/>
    </w:rPr>
  </w:style>
  <w:style w:type="paragraph" w:customStyle="1" w:styleId="kursywa">
    <w:name w:val="kursywa"/>
    <w:basedOn w:val="Normalny"/>
    <w:pPr>
      <w:spacing w:before="100" w:beforeAutospacing="1" w:after="100" w:afterAutospacing="1"/>
    </w:pPr>
    <w:rPr>
      <w:i/>
      <w:iCs/>
    </w:rPr>
  </w:style>
  <w:style w:type="paragraph" w:customStyle="1" w:styleId="kursgrub">
    <w:name w:val="kursgrub"/>
    <w:basedOn w:val="Normalny"/>
    <w:pPr>
      <w:spacing w:before="100" w:beforeAutospacing="1" w:after="100" w:afterAutospacing="1"/>
    </w:pPr>
    <w:rPr>
      <w:b/>
      <w:bCs/>
      <w:i/>
      <w:iCs/>
    </w:rPr>
  </w:style>
  <w:style w:type="paragraph" w:customStyle="1" w:styleId="kapitaliki">
    <w:name w:val="kapitaliki"/>
    <w:basedOn w:val="Normalny"/>
    <w:pPr>
      <w:spacing w:before="100" w:beforeAutospacing="1" w:after="100" w:afterAutospacing="1"/>
    </w:pPr>
    <w:rPr>
      <w:smallCaps/>
    </w:rPr>
  </w:style>
  <w:style w:type="paragraph" w:customStyle="1" w:styleId="kapgrub">
    <w:name w:val="kapgrub"/>
    <w:basedOn w:val="Normalny"/>
    <w:pPr>
      <w:spacing w:before="100" w:beforeAutospacing="1" w:after="100" w:afterAutospacing="1"/>
    </w:pPr>
    <w:rPr>
      <w:b/>
      <w:bCs/>
      <w:smallCaps/>
    </w:rPr>
  </w:style>
  <w:style w:type="paragraph" w:customStyle="1" w:styleId="kapkurs">
    <w:name w:val="kapkurs"/>
    <w:basedOn w:val="Normalny"/>
    <w:pPr>
      <w:spacing w:before="100" w:beforeAutospacing="1" w:after="100" w:afterAutospacing="1"/>
    </w:pPr>
    <w:rPr>
      <w:i/>
      <w:iCs/>
      <w:smallCaps/>
    </w:rPr>
  </w:style>
  <w:style w:type="paragraph" w:customStyle="1" w:styleId="zlam">
    <w:name w:val="zlam"/>
    <w:basedOn w:val="Normalny"/>
    <w:pPr>
      <w:pageBreakBefore/>
      <w:spacing w:before="100" w:beforeAutospacing="1" w:after="100" w:afterAutospacing="1"/>
    </w:pPr>
  </w:style>
  <w:style w:type="paragraph" w:customStyle="1" w:styleId="zlamprzed">
    <w:name w:val="zlamprzed"/>
    <w:basedOn w:val="Normalny"/>
    <w:pPr>
      <w:pageBreakBefore/>
      <w:spacing w:before="100" w:beforeAutospacing="1" w:after="100" w:afterAutospacing="1"/>
    </w:pPr>
  </w:style>
  <w:style w:type="paragraph" w:customStyle="1" w:styleId="zlampo">
    <w:name w:val="zlampo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Wizja 2019.3.4.926.1205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Wizja 2019.3.4.926.1205</dc:title>
  <dc:subject/>
  <dc:creator>Mariola Kobus</dc:creator>
  <cp:keywords/>
  <dc:description/>
  <cp:lastModifiedBy>Renata Nowosielska</cp:lastModifiedBy>
  <cp:revision>2</cp:revision>
  <dcterms:created xsi:type="dcterms:W3CDTF">2020-01-16T10:32:00Z</dcterms:created>
  <dcterms:modified xsi:type="dcterms:W3CDTF">2020-01-16T10:32:00Z</dcterms:modified>
</cp:coreProperties>
</file>