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8DD8" w14:textId="17934F4B" w:rsidR="003210C3" w:rsidRDefault="00BA36FD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</w:t>
      </w:r>
      <w:r w:rsidR="00BD7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do Zarządzenia Nr 228/2019 Wójta Gminy Ełk z dnia 29.11.2019r. </w:t>
      </w:r>
    </w:p>
    <w:bookmarkEnd w:id="0"/>
    <w:p w14:paraId="7D4043E6" w14:textId="77777777" w:rsidR="003210C3" w:rsidRDefault="003210C3">
      <w:pPr>
        <w:rPr>
          <w:rFonts w:eastAsia="Times New Roman"/>
        </w:rPr>
      </w:pPr>
    </w:p>
    <w:p w14:paraId="2579C3BF" w14:textId="77777777" w:rsidR="003210C3" w:rsidRDefault="00BA36FD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Plan wydatków budżetu Gminy Ełk na 2019 rok </w:t>
      </w:r>
    </w:p>
    <w:p w14:paraId="4B572D29" w14:textId="77777777" w:rsidR="003210C3" w:rsidRDefault="00BA36FD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10448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579"/>
        <w:gridCol w:w="579"/>
        <w:gridCol w:w="3557"/>
        <w:gridCol w:w="1342"/>
        <w:gridCol w:w="1341"/>
        <w:gridCol w:w="1340"/>
        <w:gridCol w:w="1342"/>
      </w:tblGrid>
      <w:tr w:rsidR="00BD70DF" w14:paraId="132B89C1" w14:textId="77777777" w:rsidTr="00BD70DF">
        <w:trPr>
          <w:cantSplit/>
          <w:tblHeader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6C4F44" w14:textId="77777777" w:rsidR="00BD70DF" w:rsidRDefault="00BD70D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29C795" w14:textId="77777777" w:rsidR="00BD70DF" w:rsidRDefault="00BD70D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DA7DD6" w14:textId="77777777" w:rsidR="00BD70DF" w:rsidRDefault="00BD70D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1A6B5C" w14:textId="77777777" w:rsidR="00BD70DF" w:rsidRDefault="00BD70D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BBB59F" w14:textId="77777777" w:rsidR="00BD70DF" w:rsidRDefault="00BD70D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przed zmianą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338827" w14:textId="77777777" w:rsidR="00BD70DF" w:rsidRDefault="00BD70D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Zmniejszenia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FB0F84" w14:textId="77777777" w:rsidR="00BD70DF" w:rsidRDefault="00BD70D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Zwiększenia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8F2281" w14:textId="77777777" w:rsidR="00BD70DF" w:rsidRDefault="00BD70D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po zmianach</w:t>
            </w:r>
          </w:p>
        </w:tc>
      </w:tr>
      <w:tr w:rsidR="00BD70DF" w14:paraId="07F016C1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8507141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11590AD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35BE9F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82B1CD0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ACC23FD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7 465 400,05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48D6519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-103 265,12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F6C2ECC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103 265,12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44C2339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7 465 400,05</w:t>
            </w:r>
          </w:p>
        </w:tc>
      </w:tr>
      <w:tr w:rsidR="00BD70DF" w14:paraId="2A8E3B04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0A5A3C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8A10CC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75011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4B3185D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5BA4861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Urzędy wojewódzkie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3336F09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83 133,00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73768D1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-5 408,85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3BCC468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5 408,85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BC7C99C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83 133,00</w:t>
            </w:r>
          </w:p>
        </w:tc>
      </w:tr>
      <w:tr w:rsidR="00BD70DF" w14:paraId="0203D45A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D7ADE06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A4504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A904F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6316383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osobowe pracowników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83A2C5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71 733,64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0848C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-5 222,44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DC61F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A6331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66 511,20</w:t>
            </w:r>
          </w:p>
        </w:tc>
      </w:tr>
      <w:tr w:rsidR="00BD70DF" w14:paraId="16786BB6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F63AFD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41E1E3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83BA7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959B48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ubezpieczenia społeczne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A6F28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6 108,00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B284D3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9E6872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5 225,10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19B66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11 333,10</w:t>
            </w:r>
          </w:p>
        </w:tc>
      </w:tr>
      <w:tr w:rsidR="00BD70DF" w14:paraId="2D07B434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C8DF1D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2425A4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C4D0B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4120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877836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Fundusz Pracy oraz Solidarnościowy Fundusz Wsparcia Osób Niepełnosprawnych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6CD695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871,00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70FC86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949E2E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183,75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855482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1 054,75</w:t>
            </w:r>
          </w:p>
        </w:tc>
      </w:tr>
      <w:tr w:rsidR="00BD70DF" w14:paraId="7A5246A8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98F27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9B0604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429D2C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4440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947309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E8BEEA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1 844,60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F0E4A1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-186,41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7FFB96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E37026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1 658,19</w:t>
            </w:r>
          </w:p>
        </w:tc>
      </w:tr>
      <w:tr w:rsidR="00BD70DF" w14:paraId="0ECC625E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16D879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1F8006E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75023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2353B80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F38788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A95197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5 694 956,62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4FD8B8B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-86 856,27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DDF33A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86 856,27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6CC830D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5 694 956,62</w:t>
            </w:r>
          </w:p>
        </w:tc>
      </w:tr>
      <w:tr w:rsidR="00BD70DF" w14:paraId="0B4440CE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E65F0E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D96AB0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DEAA2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33115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osobowe pracowników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31BED5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3 254 072,42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72F973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D88539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43 163,27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7BAA63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3 297 235,69</w:t>
            </w:r>
          </w:p>
        </w:tc>
      </w:tr>
      <w:tr w:rsidR="00BD70DF" w14:paraId="1908A0A0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76D216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66791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41800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4040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D8E6B4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Dodatkowe wynagrodzenie roczne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897422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233 660,23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38F201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-691,27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A8C5F1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BE5D28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232 968,96</w:t>
            </w:r>
          </w:p>
        </w:tc>
      </w:tr>
      <w:tr w:rsidR="00BD70DF" w14:paraId="4ED0DAAA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06CC79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DF408E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BC7880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67BC71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ubezpieczenia społeczne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9FC92E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555 690,29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F5D15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6CB219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11 213,00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F94B7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566 903,29</w:t>
            </w:r>
          </w:p>
        </w:tc>
      </w:tr>
      <w:tr w:rsidR="00BD70DF" w14:paraId="120CF9A2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D617BB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D3A153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E0CD6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4120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3604D3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Fundusz Pracy oraz Solidarnościowy Fundusz Wsparcia Osób Niepełnosprawnych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04800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78 824,49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AF4FCC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-8 858,00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95301C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636456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69 966,49</w:t>
            </w:r>
          </w:p>
        </w:tc>
      </w:tr>
      <w:tr w:rsidR="00BD70DF" w14:paraId="28616B97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D16CC8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46FF9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C7E98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4170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57616C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bezosobowe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CE1CB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305C4A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-44 827,00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516B7C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953D66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5 173,00</w:t>
            </w:r>
          </w:p>
        </w:tc>
      </w:tr>
      <w:tr w:rsidR="00BD70DF" w14:paraId="181D7550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694B4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7AEC2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C2F8A0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C8E526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materiałów i wyposażenia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0C88C3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210 729,00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E74CF9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-20 000,00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80C5C5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730043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190 729,00</w:t>
            </w:r>
          </w:p>
        </w:tc>
      </w:tr>
      <w:tr w:rsidR="00BD70DF" w14:paraId="3CAB5D62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D2A49A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58E32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0F8504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6EE49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3951B6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463 000,00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009053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ADBEDC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32 480,00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7FB765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495 480,00</w:t>
            </w:r>
          </w:p>
        </w:tc>
      </w:tr>
      <w:tr w:rsidR="00BD70DF" w14:paraId="4132D237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2A3B37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2E72D1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F77A7D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4420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2300F4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Podróże służbowe zagraniczne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0E3EA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853565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-8 500,00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5E698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02B05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1 500,00</w:t>
            </w:r>
          </w:p>
        </w:tc>
      </w:tr>
      <w:tr w:rsidR="00BD70DF" w14:paraId="6A30A792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B76A10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6CB8B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F7E4B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4530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A0EAB1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Podatek od towarów i usług (VAT).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EDC5E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CD80D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-990,00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D476B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7DC5188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10,00</w:t>
            </w:r>
          </w:p>
        </w:tc>
      </w:tr>
      <w:tr w:rsidR="00BD70DF" w14:paraId="38B27E6F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996BB8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C67054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CFEB01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4580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7770D0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Pozostałe odsetki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4CA4B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592B0D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-2 990,00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D54846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4261E6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10,00</w:t>
            </w:r>
          </w:p>
        </w:tc>
      </w:tr>
      <w:tr w:rsidR="00BD70DF" w14:paraId="3C4882F4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2A945E9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2EBD077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75075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BA93062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4B2008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Promocja jednostek samorządu terytorialnego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72A1F35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217 687,67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5FC2613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-11 000,00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54D5702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30FB2BA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206 687,67</w:t>
            </w:r>
          </w:p>
        </w:tc>
      </w:tr>
      <w:tr w:rsidR="00BD70DF" w14:paraId="597A1B7D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D4AE5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324349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4C1A04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8EE4C4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570E8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126 400,00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D51CA6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-11 000,00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B8CA58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377B18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115 400,00</w:t>
            </w:r>
          </w:p>
        </w:tc>
      </w:tr>
      <w:tr w:rsidR="00BD70DF" w14:paraId="3C3EA1FE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C7D6719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1E8F802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17F3AF8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06188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5BEB2B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508 100,57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FDA585D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67CD1BD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D86ECFD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519 100,57</w:t>
            </w:r>
          </w:p>
        </w:tc>
      </w:tr>
      <w:tr w:rsidR="00BD70DF" w14:paraId="68793E48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D95F52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2AA2A8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AEE70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E1521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agencyjno-prowizyjne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84889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145 000,00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789A0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B955DC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1F9A8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156 000,00</w:t>
            </w:r>
          </w:p>
        </w:tc>
      </w:tr>
      <w:tr w:rsidR="00BD70DF" w14:paraId="7695DBF6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57444C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754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4E3DFE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511F8B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D7F3CC0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56FB61C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1 110 360,00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9AA3241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-840,00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156B889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840,00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6F24033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1 110 360,00</w:t>
            </w:r>
          </w:p>
        </w:tc>
      </w:tr>
      <w:tr w:rsidR="00BD70DF" w14:paraId="3D38818A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E245ABC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3B9CD92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75412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A10037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36223F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Ochotnicze straże pożarne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CE6A402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902 960,00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2EB805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-840,00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5662B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840,00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B17057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902 960,00</w:t>
            </w:r>
          </w:p>
        </w:tc>
      </w:tr>
      <w:tr w:rsidR="00BD70DF" w14:paraId="55507271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CE5BAE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A0062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195EE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4280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5BE366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zdrowotnych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4952CE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E7DB8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DCB1E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840,00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A3285D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8 840,00</w:t>
            </w:r>
          </w:p>
        </w:tc>
      </w:tr>
      <w:tr w:rsidR="00BD70DF" w14:paraId="2B6971DF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43403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03CF7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3B766E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3B1E2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040782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21 000,00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A0BBD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-840,00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545C51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663E1B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20 160,00</w:t>
            </w:r>
          </w:p>
        </w:tc>
      </w:tr>
      <w:tr w:rsidR="00BD70DF" w14:paraId="0902FC8E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7423D40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3346D6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D57031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E1EFD18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Ochrona zdrowia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02FF48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960 838,50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AC5BC0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ECC687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2CF6283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960 838,50</w:t>
            </w:r>
          </w:p>
        </w:tc>
      </w:tr>
      <w:tr w:rsidR="00BD70DF" w14:paraId="495D53D2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29F9991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FD3428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85154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AC936D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5A0C0F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Przeciwdziałanie alkoholizmowi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9C92C9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5C008D9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32059ED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B26C4EB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100 000,00</w:t>
            </w:r>
          </w:p>
        </w:tc>
      </w:tr>
      <w:tr w:rsidR="00BD70DF" w14:paraId="4D90154A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658139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1B2AB1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41B0F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2F3737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materiałów i wyposażenia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19F85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13 000,00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590D5B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62172E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1FFF41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23 000,00</w:t>
            </w:r>
          </w:p>
        </w:tc>
      </w:tr>
      <w:tr w:rsidR="00BD70DF" w14:paraId="44F73D92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8D85F6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58EC2E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699B4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776C62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76B0F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33 910,00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6FBB2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6B0B8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A5FD6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23 910,00</w:t>
            </w:r>
          </w:p>
        </w:tc>
      </w:tr>
      <w:tr w:rsidR="00BD70DF" w14:paraId="6F350DD5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C01EC1E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921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0CC322F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4AE1582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57BED4C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53E804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1 838 287,34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3F8AA35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-250,00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5A69B68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250,00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3A4AAB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1 838 287,34</w:t>
            </w:r>
          </w:p>
        </w:tc>
      </w:tr>
      <w:tr w:rsidR="00BD70DF" w14:paraId="033824BD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16093CC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112D6D8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92109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AC8FF39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BF416F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Domy i ośrodki kultury, świetlice i kluby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C1E0B45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1 008 641,34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7A34B1C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-250,00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E851A03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250,00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343985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1 008 641,34</w:t>
            </w:r>
          </w:p>
        </w:tc>
      </w:tr>
      <w:tr w:rsidR="00BD70DF" w14:paraId="62375B6D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E62620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516DB2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EA2EDD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4270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14AF05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remontowych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CBDAB1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9164BC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D24F20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250,00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323566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20 250,00</w:t>
            </w:r>
          </w:p>
        </w:tc>
      </w:tr>
      <w:tr w:rsidR="00BD70DF" w14:paraId="60D62F9D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BB487B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D84F08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5CB02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DEFA77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6E865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25CD01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-250,00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36838B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613FB7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29 750,00</w:t>
            </w:r>
          </w:p>
        </w:tc>
      </w:tr>
      <w:tr w:rsidR="00BD70DF" w14:paraId="64889830" w14:textId="77777777" w:rsidTr="00BD70D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3ED759A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7C54713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6446B3D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9D2B3A4" w14:textId="77777777" w:rsidR="00BD70DF" w:rsidRDefault="00BD70D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Razem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4B8BE3A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71 467 399,92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E669CBF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-114 355,12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19837E2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114 355,12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7A4B38A" w14:textId="77777777" w:rsidR="00BD70DF" w:rsidRDefault="00BD70D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71 467 399,92</w:t>
            </w:r>
          </w:p>
        </w:tc>
      </w:tr>
    </w:tbl>
    <w:p w14:paraId="67434838" w14:textId="77777777" w:rsidR="003210C3" w:rsidRDefault="003210C3">
      <w:pPr>
        <w:jc w:val="center"/>
        <w:rPr>
          <w:rFonts w:eastAsia="Times New Roman"/>
        </w:rPr>
      </w:pPr>
    </w:p>
    <w:p w14:paraId="1B3683EF" w14:textId="77777777" w:rsidR="00BA36FD" w:rsidRDefault="00BA36FD">
      <w:pPr>
        <w:pStyle w:val="NormalnyWeb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 </w:t>
      </w:r>
    </w:p>
    <w:sectPr w:rsidR="00BA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43"/>
    <w:rsid w:val="00013791"/>
    <w:rsid w:val="00227D43"/>
    <w:rsid w:val="003210C3"/>
    <w:rsid w:val="00BA36FD"/>
    <w:rsid w:val="00B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EB160"/>
  <w15:chartTrackingRefBased/>
  <w15:docId w15:val="{6BF7BC65-468D-4E96-9CB2-FFA453AB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2019.3.3.926.1115</dc:title>
  <dc:subject/>
  <dc:creator>Mariola Kobus</dc:creator>
  <cp:keywords/>
  <dc:description/>
  <cp:lastModifiedBy>Renata Nowosielska</cp:lastModifiedBy>
  <cp:revision>2</cp:revision>
  <dcterms:created xsi:type="dcterms:W3CDTF">2020-01-16T10:59:00Z</dcterms:created>
  <dcterms:modified xsi:type="dcterms:W3CDTF">2020-01-16T10:59:00Z</dcterms:modified>
</cp:coreProperties>
</file>