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A3F3" w14:textId="03866D21" w:rsidR="000961CA" w:rsidRDefault="000301A0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1660E4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do Zarządzenia Nr 14/2020 Wójta Gminy Ełk z dnia 17.01.2020r. </w:t>
      </w:r>
    </w:p>
    <w:bookmarkEnd w:id="0"/>
    <w:p w14:paraId="5B3168C2" w14:textId="77777777" w:rsidR="000961CA" w:rsidRDefault="000961CA">
      <w:pPr>
        <w:rPr>
          <w:rFonts w:eastAsia="Times New Roman"/>
        </w:rPr>
      </w:pPr>
    </w:p>
    <w:p w14:paraId="118CBF42" w14:textId="77777777" w:rsidR="000961CA" w:rsidRDefault="000301A0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</w:p>
    <w:p w14:paraId="5F920637" w14:textId="77777777" w:rsidR="000961CA" w:rsidRDefault="000301A0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1660E4" w14:paraId="3D9E72D3" w14:textId="77777777" w:rsidTr="001660E4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055183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14C6C9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1AEFB4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6A9632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731B98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F6875C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B3B8E7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2C93FB9" w14:textId="77777777" w:rsidR="001660E4" w:rsidRDefault="001660E4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1660E4" w14:paraId="495344A7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A7E199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D864EFE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491711F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AD6CA1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667055B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7 800 485,38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94572B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84DA2BB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689CC6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7 800 485,38</w:t>
            </w:r>
          </w:p>
        </w:tc>
      </w:tr>
      <w:tr w:rsidR="001660E4" w14:paraId="08F8BE12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A7D83BA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332DDE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75011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737970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30684B9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Urzędy wojewódzkie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8F5E50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152 674,00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822067E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5FEB0A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C89B3F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152 674,00</w:t>
            </w:r>
          </w:p>
        </w:tc>
      </w:tr>
      <w:tr w:rsidR="001660E4" w14:paraId="053D862F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A06785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B02EE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037E9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1BAB84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F3365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81 732,00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77CB5F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C1BE58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B0371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81 722,00</w:t>
            </w:r>
          </w:p>
        </w:tc>
      </w:tr>
      <w:tr w:rsidR="001660E4" w14:paraId="7ECA6ECC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5167FB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0ED6C8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52A53F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4040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9A65FC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Dodatkowe wynagrodzenie roczne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EFEE3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6 095,00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91B25B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741DC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A6670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6 105,00</w:t>
            </w:r>
          </w:p>
        </w:tc>
      </w:tr>
      <w:tr w:rsidR="001660E4" w14:paraId="23C417BE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09755B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0E7F79C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12BD17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ECF5A6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Ochrona zdrowia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9342B0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1 381 540,50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72401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1095C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4DF53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1 381 540,50</w:t>
            </w:r>
          </w:p>
        </w:tc>
      </w:tr>
      <w:tr w:rsidR="001660E4" w14:paraId="7BB9960B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CF9DAE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BE0E4E5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B9E00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D39D1E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3BC2E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618 906,00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B05156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2D2630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1EC008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618 906,00</w:t>
            </w:r>
          </w:p>
        </w:tc>
      </w:tr>
      <w:tr w:rsidR="001660E4" w14:paraId="4B2DC3B1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BE2B78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965DA8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93BF50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4280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1F2C4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zdrowotnych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624625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29D035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25682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18A2E4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594 000,00</w:t>
            </w:r>
          </w:p>
        </w:tc>
      </w:tr>
      <w:tr w:rsidR="001660E4" w14:paraId="0F22C5C4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B9465A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CCB780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A863F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0F0877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E17F58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18 906,00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DF0A1D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3EEC0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3B0B06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24 906,00</w:t>
            </w:r>
          </w:p>
        </w:tc>
      </w:tr>
      <w:tr w:rsidR="001660E4" w14:paraId="5686FDA4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409A8D9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19F72F6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0A10F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38FBFE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0504DA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6 964 986,00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3BF2EF9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879C83E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03DECB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6 964 986,00</w:t>
            </w:r>
          </w:p>
        </w:tc>
      </w:tr>
      <w:tr w:rsidR="001660E4" w14:paraId="7498B83E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3BD6C00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E4F34C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90002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568666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6EBE17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odpadami komunalnymi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E0CF1F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2 246 535,00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0769555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4B92C8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4ABF46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2 246 535,00</w:t>
            </w:r>
          </w:p>
        </w:tc>
      </w:tr>
      <w:tr w:rsidR="001660E4" w14:paraId="7B946CDC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E11E3B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51931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843158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65D6F5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5EDC2E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94 479,00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31C620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8A856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2BA637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94 450,00</w:t>
            </w:r>
          </w:p>
        </w:tc>
      </w:tr>
      <w:tr w:rsidR="001660E4" w14:paraId="641D4197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212ECF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0D6A7A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BABBC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4040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C201FA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Dodatkowe wynagrodzenie roczne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50FC35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4 407,00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E8348C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34E103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A8F71F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4 436,00</w:t>
            </w:r>
          </w:p>
        </w:tc>
      </w:tr>
      <w:tr w:rsidR="001660E4" w14:paraId="1D8740DB" w14:textId="77777777" w:rsidTr="001660E4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16A3C2F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393BA5A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5610263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5A554D2" w14:textId="77777777" w:rsidR="001660E4" w:rsidRDefault="001660E4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D7FE462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E694398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-6 039,00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752D657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6 039,00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FF5A351" w14:textId="77777777" w:rsidR="001660E4" w:rsidRDefault="001660E4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</w:tr>
    </w:tbl>
    <w:p w14:paraId="68CFD0A5" w14:textId="77777777" w:rsidR="000961CA" w:rsidRDefault="000961CA">
      <w:pPr>
        <w:jc w:val="center"/>
        <w:rPr>
          <w:rFonts w:eastAsia="Times New Roman"/>
        </w:rPr>
      </w:pPr>
    </w:p>
    <w:p w14:paraId="078447E6" w14:textId="42AF782F" w:rsidR="000301A0" w:rsidRPr="00E51A14" w:rsidRDefault="00E51A14" w:rsidP="00E51A14">
      <w:pPr>
        <w:pStyle w:val="NormalnyWeb"/>
        <w:spacing w:before="0" w:beforeAutospacing="0" w:after="0" w:afterAutospacing="0"/>
        <w:ind w:left="5954"/>
        <w:jc w:val="center"/>
        <w:rPr>
          <w:rFonts w:ascii="Arial Narrow" w:hAnsi="Arial Narrow"/>
          <w:sz w:val="22"/>
          <w:szCs w:val="22"/>
        </w:rPr>
      </w:pPr>
      <w:r w:rsidRPr="00E51A14">
        <w:rPr>
          <w:rFonts w:ascii="Arial Narrow" w:hAnsi="Arial Narrow"/>
          <w:sz w:val="22"/>
          <w:szCs w:val="22"/>
        </w:rPr>
        <w:t>WÓJT</w:t>
      </w:r>
    </w:p>
    <w:p w14:paraId="0F0D27D5" w14:textId="6E11F9F7" w:rsidR="00E51A14" w:rsidRPr="00E51A14" w:rsidRDefault="00E51A14" w:rsidP="00E51A14">
      <w:pPr>
        <w:pStyle w:val="NormalnyWeb"/>
        <w:spacing w:before="0" w:beforeAutospacing="0" w:after="0" w:afterAutospacing="0"/>
        <w:ind w:left="5954"/>
        <w:jc w:val="center"/>
        <w:rPr>
          <w:rFonts w:ascii="Arial Narrow" w:hAnsi="Arial Narrow"/>
          <w:sz w:val="22"/>
          <w:szCs w:val="22"/>
        </w:rPr>
      </w:pPr>
      <w:r w:rsidRPr="00E51A14">
        <w:rPr>
          <w:rFonts w:ascii="Arial Narrow" w:hAnsi="Arial Narrow"/>
          <w:sz w:val="22"/>
          <w:szCs w:val="22"/>
        </w:rPr>
        <w:t>(-) mgr Tomasz Osewski</w:t>
      </w:r>
    </w:p>
    <w:sectPr w:rsidR="00E51A14" w:rsidRPr="00E5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4"/>
    <w:rsid w:val="000301A0"/>
    <w:rsid w:val="000961CA"/>
    <w:rsid w:val="001660E4"/>
    <w:rsid w:val="00E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AAC35"/>
  <w15:chartTrackingRefBased/>
  <w15:docId w15:val="{1EF7CE84-A947-4401-929F-D5BB16D3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2020-01-28T08:12:00Z</dcterms:created>
  <dcterms:modified xsi:type="dcterms:W3CDTF">2020-01-28T08:12:00Z</dcterms:modified>
</cp:coreProperties>
</file>