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04" w:rsidRPr="00E40845" w:rsidRDefault="00620304" w:rsidP="00E40845">
      <w:pPr>
        <w:pStyle w:val="ListParagraph"/>
        <w:ind w:left="0" w:firstLine="0"/>
        <w:jc w:val="left"/>
        <w:rPr>
          <w:b/>
          <w:bCs/>
          <w:color w:val="auto"/>
          <w:sz w:val="22"/>
          <w:szCs w:val="22"/>
        </w:rPr>
      </w:pPr>
      <w:r w:rsidRPr="00E40845">
        <w:rPr>
          <w:b/>
          <w:bCs/>
          <w:color w:val="auto"/>
          <w:sz w:val="22"/>
          <w:szCs w:val="22"/>
        </w:rPr>
        <w:t xml:space="preserve">Zał. nr 1 do zapytania ofertowego </w:t>
      </w:r>
    </w:p>
    <w:p w:rsidR="00620304" w:rsidRDefault="00620304" w:rsidP="007D1DAE">
      <w:pPr>
        <w:pStyle w:val="ListParagraph"/>
        <w:ind w:left="284" w:firstLine="709"/>
        <w:jc w:val="center"/>
        <w:rPr>
          <w:b/>
          <w:bCs/>
          <w:color w:val="auto"/>
        </w:rPr>
      </w:pPr>
      <w:r w:rsidRPr="007D1DAE">
        <w:rPr>
          <w:b/>
          <w:bCs/>
          <w:color w:val="auto"/>
        </w:rPr>
        <w:t>OPIS PRZEDMIOTU ZAMOWIENIA</w:t>
      </w:r>
    </w:p>
    <w:p w:rsidR="00620304" w:rsidRPr="000139B7" w:rsidRDefault="00620304" w:rsidP="00C77370">
      <w:pPr>
        <w:pStyle w:val="ListParagraph"/>
        <w:ind w:left="284" w:firstLine="709"/>
        <w:rPr>
          <w:b/>
          <w:bCs/>
          <w:color w:val="auto"/>
        </w:rPr>
      </w:pPr>
    </w:p>
    <w:p w:rsidR="00620304" w:rsidRPr="000139B7" w:rsidRDefault="00620304" w:rsidP="00C77370">
      <w:pPr>
        <w:ind w:left="0" w:firstLine="0"/>
        <w:rPr>
          <w:color w:val="auto"/>
        </w:rPr>
      </w:pPr>
      <w:bookmarkStart w:id="0" w:name="_GoBack"/>
      <w:r w:rsidRPr="000139B7">
        <w:rPr>
          <w:color w:val="auto"/>
        </w:rPr>
        <w:t>„Utwardzenie odcinków dróg gminnych w msc. Bartosze dz</w:t>
      </w:r>
      <w:r>
        <w:rPr>
          <w:color w:val="auto"/>
        </w:rPr>
        <w:t>iałki</w:t>
      </w:r>
      <w:r w:rsidRPr="000139B7">
        <w:rPr>
          <w:color w:val="auto"/>
        </w:rPr>
        <w:t xml:space="preserve"> 43/4</w:t>
      </w:r>
      <w:r>
        <w:rPr>
          <w:color w:val="auto"/>
        </w:rPr>
        <w:t>, 43/6oraz</w:t>
      </w:r>
      <w:r w:rsidRPr="000139B7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0139B7">
        <w:rPr>
          <w:color w:val="auto"/>
        </w:rPr>
        <w:t>dz</w:t>
      </w:r>
      <w:r>
        <w:rPr>
          <w:color w:val="auto"/>
        </w:rPr>
        <w:t>iałka</w:t>
      </w:r>
      <w:r w:rsidRPr="000139B7">
        <w:rPr>
          <w:color w:val="auto"/>
        </w:rPr>
        <w:t xml:space="preserve"> 110/1 – potrójne powierzchniowe utrwalanie nawierzchni”</w:t>
      </w:r>
      <w:r>
        <w:rPr>
          <w:color w:val="auto"/>
        </w:rPr>
        <w:t xml:space="preserve"> – II postępowanie</w:t>
      </w:r>
      <w:r w:rsidRPr="000139B7">
        <w:rPr>
          <w:color w:val="auto"/>
        </w:rPr>
        <w:t>.</w:t>
      </w:r>
    </w:p>
    <w:bookmarkEnd w:id="0"/>
    <w:p w:rsidR="00620304" w:rsidRDefault="00620304" w:rsidP="00C77370">
      <w:pPr>
        <w:ind w:left="0" w:firstLine="0"/>
        <w:rPr>
          <w:color w:val="auto"/>
        </w:rPr>
      </w:pPr>
      <w:r>
        <w:rPr>
          <w:color w:val="auto"/>
        </w:rPr>
        <w:t xml:space="preserve">    1.  ZAKRES OPRACOWANIA </w:t>
      </w:r>
    </w:p>
    <w:p w:rsidR="00620304" w:rsidRDefault="00620304" w:rsidP="00C77370">
      <w:pPr>
        <w:ind w:left="0" w:firstLine="0"/>
        <w:rPr>
          <w:b w:val="0"/>
          <w:bCs w:val="0"/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Pr="001E689A">
        <w:rPr>
          <w:b w:val="0"/>
          <w:bCs w:val="0"/>
          <w:color w:val="auto"/>
        </w:rPr>
        <w:t>Zakresem opracowania objęto odcinki dróg gminnych na działkach 43/4</w:t>
      </w:r>
      <w:r>
        <w:rPr>
          <w:b w:val="0"/>
          <w:bCs w:val="0"/>
          <w:color w:val="auto"/>
        </w:rPr>
        <w:t xml:space="preserve">, 43/6oraz </w:t>
      </w:r>
      <w:r w:rsidRPr="001E689A">
        <w:rPr>
          <w:b w:val="0"/>
          <w:bCs w:val="0"/>
          <w:color w:val="auto"/>
        </w:rPr>
        <w:t>110/1obręb Bartosze –</w:t>
      </w:r>
      <w:r>
        <w:rPr>
          <w:b w:val="0"/>
          <w:bCs w:val="0"/>
          <w:color w:val="auto"/>
        </w:rPr>
        <w:t xml:space="preserve"> 3</w:t>
      </w:r>
      <w:r w:rsidRPr="001E689A">
        <w:rPr>
          <w:b w:val="0"/>
          <w:bCs w:val="0"/>
          <w:color w:val="auto"/>
        </w:rPr>
        <w:t xml:space="preserve">. Dokładny zakres prac zostanie ustalony w czasie przekazania placu budowy w </w:t>
      </w:r>
      <w:r>
        <w:rPr>
          <w:b w:val="0"/>
          <w:bCs w:val="0"/>
          <w:color w:val="auto"/>
        </w:rPr>
        <w:t>uzgodnieniu z sołtysem msc. Bartosze</w:t>
      </w:r>
      <w:r w:rsidRPr="001E689A">
        <w:rPr>
          <w:b w:val="0"/>
          <w:bCs w:val="0"/>
          <w:color w:val="auto"/>
        </w:rPr>
        <w:t>. Minimalna ilość powierzchni</w:t>
      </w:r>
      <w:r>
        <w:rPr>
          <w:b w:val="0"/>
          <w:bCs w:val="0"/>
          <w:color w:val="auto"/>
        </w:rPr>
        <w:t xml:space="preserve"> dróg</w:t>
      </w:r>
      <w:r w:rsidRPr="001E689A">
        <w:rPr>
          <w:b w:val="0"/>
          <w:bCs w:val="0"/>
          <w:color w:val="auto"/>
        </w:rPr>
        <w:t xml:space="preserve"> do utwardzenia</w:t>
      </w:r>
      <w:r>
        <w:rPr>
          <w:b w:val="0"/>
          <w:bCs w:val="0"/>
          <w:color w:val="auto"/>
        </w:rPr>
        <w:t>,</w:t>
      </w:r>
      <w:r w:rsidRPr="001E689A">
        <w:rPr>
          <w:b w:val="0"/>
          <w:bCs w:val="0"/>
          <w:color w:val="auto"/>
        </w:rPr>
        <w:t xml:space="preserve"> wskazana przez Zamawiającego</w:t>
      </w:r>
      <w:r>
        <w:rPr>
          <w:b w:val="0"/>
          <w:bCs w:val="0"/>
          <w:color w:val="auto"/>
        </w:rPr>
        <w:t xml:space="preserve"> łącznie</w:t>
      </w:r>
      <w:r w:rsidRPr="001E689A">
        <w:rPr>
          <w:b w:val="0"/>
          <w:bCs w:val="0"/>
          <w:color w:val="auto"/>
        </w:rPr>
        <w:t xml:space="preserve"> na obu</w:t>
      </w:r>
      <w:r>
        <w:rPr>
          <w:b w:val="0"/>
          <w:bCs w:val="0"/>
          <w:color w:val="auto"/>
        </w:rPr>
        <w:t xml:space="preserve"> działkach drogowych </w:t>
      </w:r>
      <w:r w:rsidRPr="001E689A">
        <w:rPr>
          <w:b w:val="0"/>
          <w:bCs w:val="0"/>
          <w:color w:val="auto"/>
        </w:rPr>
        <w:t>wyniesie 300 m2. Ilość ta może ule</w:t>
      </w:r>
      <w:r>
        <w:rPr>
          <w:b w:val="0"/>
          <w:bCs w:val="0"/>
          <w:color w:val="auto"/>
        </w:rPr>
        <w:t>c</w:t>
      </w:r>
      <w:r w:rsidRPr="001E689A">
        <w:rPr>
          <w:b w:val="0"/>
          <w:bCs w:val="0"/>
          <w:color w:val="auto"/>
        </w:rPr>
        <w:t xml:space="preserve"> zwiększeniu w zależności o</w:t>
      </w:r>
      <w:r>
        <w:rPr>
          <w:b w:val="0"/>
          <w:bCs w:val="0"/>
          <w:color w:val="auto"/>
        </w:rPr>
        <w:t xml:space="preserve">d ceny zaoferowanej za m2 </w:t>
      </w:r>
      <w:r w:rsidRPr="001E689A">
        <w:rPr>
          <w:b w:val="0"/>
          <w:bCs w:val="0"/>
          <w:color w:val="auto"/>
        </w:rPr>
        <w:t>wykonania utrwalenia zaproponowanego prze Wykonawcę.</w:t>
      </w:r>
    </w:p>
    <w:p w:rsidR="00620304" w:rsidRDefault="00620304" w:rsidP="00C77370">
      <w:pPr>
        <w:numPr>
          <w:ilvl w:val="0"/>
          <w:numId w:val="18"/>
        </w:numPr>
        <w:ind w:left="0" w:firstLine="0"/>
        <w:rPr>
          <w:b w:val="0"/>
          <w:bCs w:val="0"/>
          <w:color w:val="auto"/>
        </w:rPr>
      </w:pPr>
      <w:r w:rsidRPr="00E3783A">
        <w:rPr>
          <w:color w:val="auto"/>
        </w:rPr>
        <w:t>OKREŚLENIE SPECYFIKACJI PRZEDMIOTU ROBÓT BUDOWLANYCH</w:t>
      </w:r>
    </w:p>
    <w:p w:rsidR="00620304" w:rsidRDefault="00620304" w:rsidP="00C77370">
      <w:pPr>
        <w:shd w:val="clear" w:color="auto" w:fill="FFFFFF"/>
        <w:ind w:left="0" w:firstLine="0"/>
        <w:rPr>
          <w:b w:val="0"/>
          <w:bCs w:val="0"/>
          <w:color w:val="auto"/>
          <w:lang w:eastAsia="pl-PL"/>
        </w:rPr>
      </w:pPr>
      <w:r w:rsidRPr="00E3783A">
        <w:rPr>
          <w:b w:val="0"/>
          <w:bCs w:val="0"/>
          <w:color w:val="auto"/>
          <w:lang w:eastAsia="pl-PL"/>
        </w:rPr>
        <w:t xml:space="preserve">       Przedmiotem n/n opisu zamówienia są wymagania dotyczące wykonania i </w:t>
      </w:r>
      <w:r>
        <w:rPr>
          <w:b w:val="0"/>
          <w:bCs w:val="0"/>
          <w:color w:val="auto"/>
          <w:lang w:eastAsia="pl-PL"/>
        </w:rPr>
        <w:t xml:space="preserve">    odbioru </w:t>
      </w:r>
      <w:r w:rsidRPr="00E3783A">
        <w:rPr>
          <w:b w:val="0"/>
          <w:bCs w:val="0"/>
          <w:color w:val="auto"/>
          <w:lang w:eastAsia="pl-PL"/>
        </w:rPr>
        <w:t>ulepszenia nawierzchni żwirowej przez wykonanie warstwy bitumicznej nawierzchni  przez potrójne powierzchniowe utrwalenie grysami łamanymi i emulsją asfaltową.</w:t>
      </w:r>
      <w:r>
        <w:rPr>
          <w:b w:val="0"/>
          <w:bCs w:val="0"/>
          <w:color w:val="auto"/>
          <w:lang w:eastAsia="pl-PL"/>
        </w:rPr>
        <w:t xml:space="preserve"> Konstrukcja nawierzchni przyjęto w postaci:</w:t>
      </w:r>
    </w:p>
    <w:p w:rsidR="00620304" w:rsidRPr="00BA239F" w:rsidRDefault="00620304" w:rsidP="00E3783A">
      <w:pPr>
        <w:shd w:val="clear" w:color="auto" w:fill="FFFFFF"/>
        <w:ind w:left="0" w:firstLine="0"/>
        <w:rPr>
          <w:color w:val="auto"/>
          <w:lang w:eastAsia="pl-PL"/>
        </w:rPr>
      </w:pPr>
      <w:r w:rsidRPr="00E3783A">
        <w:rPr>
          <w:color w:val="auto"/>
          <w:lang w:eastAsia="pl-PL"/>
        </w:rPr>
        <w:t>Jezdnia</w:t>
      </w:r>
      <w:r>
        <w:rPr>
          <w:color w:val="auto"/>
          <w:lang w:eastAsia="pl-PL"/>
        </w:rPr>
        <w:t xml:space="preserve"> szerokość do 4 mb oraz poboczy o szerokości do 0,75 m </w:t>
      </w:r>
    </w:p>
    <w:p w:rsidR="00620304" w:rsidRDefault="00620304" w:rsidP="00E3783A">
      <w:pPr>
        <w:shd w:val="clear" w:color="auto" w:fill="FFFFFF"/>
        <w:ind w:left="0" w:firstLine="0"/>
        <w:rPr>
          <w:b w:val="0"/>
          <w:bCs w:val="0"/>
          <w:color w:val="auto"/>
          <w:lang w:eastAsia="pl-PL"/>
        </w:rPr>
      </w:pPr>
      <w:r>
        <w:rPr>
          <w:b w:val="0"/>
          <w:bCs w:val="0"/>
          <w:color w:val="auto"/>
          <w:lang w:eastAsia="pl-PL"/>
        </w:rPr>
        <w:t>W zależności od rodzaju nawierzchni drogi, zakres prac będzie obejmował :</w:t>
      </w:r>
    </w:p>
    <w:p w:rsidR="00620304" w:rsidRDefault="00620304" w:rsidP="001F59CC">
      <w:pPr>
        <w:numPr>
          <w:ilvl w:val="0"/>
          <w:numId w:val="20"/>
        </w:numPr>
        <w:shd w:val="clear" w:color="auto" w:fill="FFFFFF"/>
        <w:rPr>
          <w:b w:val="0"/>
          <w:bCs w:val="0"/>
          <w:color w:val="auto"/>
          <w:lang w:eastAsia="pl-PL"/>
        </w:rPr>
      </w:pPr>
      <w:r>
        <w:rPr>
          <w:b w:val="0"/>
          <w:bCs w:val="0"/>
          <w:color w:val="auto"/>
          <w:lang w:eastAsia="pl-PL"/>
        </w:rPr>
        <w:t xml:space="preserve">dla nawierzchni brukowej </w:t>
      </w:r>
    </w:p>
    <w:p w:rsidR="00620304" w:rsidRDefault="00620304" w:rsidP="001F59CC">
      <w:pPr>
        <w:numPr>
          <w:ilvl w:val="0"/>
          <w:numId w:val="21"/>
        </w:numPr>
        <w:shd w:val="clear" w:color="auto" w:fill="FFFFFF"/>
        <w:rPr>
          <w:b w:val="0"/>
          <w:bCs w:val="0"/>
          <w:color w:val="auto"/>
          <w:lang w:eastAsia="pl-PL"/>
        </w:rPr>
      </w:pPr>
      <w:r>
        <w:rPr>
          <w:b w:val="0"/>
          <w:bCs w:val="0"/>
          <w:color w:val="auto"/>
          <w:lang w:eastAsia="pl-PL"/>
        </w:rPr>
        <w:t xml:space="preserve">oczyszczenie istniejącej nawierzchni brukowej, </w:t>
      </w:r>
    </w:p>
    <w:p w:rsidR="00620304" w:rsidRDefault="00620304" w:rsidP="001F59CC">
      <w:pPr>
        <w:numPr>
          <w:ilvl w:val="0"/>
          <w:numId w:val="21"/>
        </w:numPr>
        <w:shd w:val="clear" w:color="auto" w:fill="FFFFFF"/>
        <w:rPr>
          <w:b w:val="0"/>
          <w:bCs w:val="0"/>
          <w:color w:val="auto"/>
          <w:lang w:eastAsia="pl-PL"/>
        </w:rPr>
      </w:pPr>
      <w:r>
        <w:rPr>
          <w:b w:val="0"/>
          <w:bCs w:val="0"/>
          <w:color w:val="auto"/>
          <w:lang w:eastAsia="pl-PL"/>
        </w:rPr>
        <w:t xml:space="preserve">skropienie emulsją asfaltową w ilości ok 1 kg/m2, </w:t>
      </w:r>
    </w:p>
    <w:p w:rsidR="00620304" w:rsidRDefault="00620304" w:rsidP="001F59CC">
      <w:pPr>
        <w:numPr>
          <w:ilvl w:val="0"/>
          <w:numId w:val="21"/>
        </w:numPr>
        <w:shd w:val="clear" w:color="auto" w:fill="FFFFFF"/>
        <w:rPr>
          <w:b w:val="0"/>
          <w:bCs w:val="0"/>
          <w:color w:val="auto"/>
          <w:lang w:eastAsia="pl-PL"/>
        </w:rPr>
      </w:pPr>
      <w:r>
        <w:rPr>
          <w:b w:val="0"/>
          <w:bCs w:val="0"/>
          <w:color w:val="auto"/>
          <w:lang w:eastAsia="pl-PL"/>
        </w:rPr>
        <w:t xml:space="preserve">wyrównanie podbudowa na szerokości 6 m kruszywem naturalnym 0-31,5 na grubości 15 cm, ( profilowanie + zagęszczenie) </w:t>
      </w:r>
    </w:p>
    <w:p w:rsidR="00620304" w:rsidRDefault="00620304" w:rsidP="001F59CC">
      <w:pPr>
        <w:numPr>
          <w:ilvl w:val="0"/>
          <w:numId w:val="21"/>
        </w:numPr>
        <w:shd w:val="clear" w:color="auto" w:fill="FFFFFF"/>
        <w:rPr>
          <w:b w:val="0"/>
          <w:bCs w:val="0"/>
          <w:color w:val="auto"/>
          <w:lang w:eastAsia="pl-PL"/>
        </w:rPr>
      </w:pPr>
      <w:r>
        <w:rPr>
          <w:b w:val="0"/>
          <w:bCs w:val="0"/>
          <w:color w:val="auto"/>
          <w:lang w:eastAsia="pl-PL"/>
        </w:rPr>
        <w:t>potrójne powierzchniowe utrwalenie żwirami kruszonymi 2-6,3 mm, 6,3-12,8 mm, 12,8-20 mm i emulsją asfaltową,</w:t>
      </w:r>
    </w:p>
    <w:p w:rsidR="00620304" w:rsidRDefault="00620304" w:rsidP="00BA239F">
      <w:pPr>
        <w:shd w:val="clear" w:color="auto" w:fill="FFFFFF"/>
        <w:ind w:left="0" w:firstLine="0"/>
        <w:rPr>
          <w:b w:val="0"/>
          <w:bCs w:val="0"/>
          <w:color w:val="auto"/>
          <w:lang w:eastAsia="pl-PL"/>
        </w:rPr>
      </w:pPr>
      <w:r>
        <w:rPr>
          <w:b w:val="0"/>
          <w:bCs w:val="0"/>
          <w:color w:val="auto"/>
          <w:lang w:eastAsia="pl-PL"/>
        </w:rPr>
        <w:t xml:space="preserve">           e) regulacja istniejącej infrastruktury do poziomu nawierzchni drogi po utwardzeniu. </w:t>
      </w:r>
    </w:p>
    <w:p w:rsidR="00620304" w:rsidRDefault="00620304" w:rsidP="001F59CC">
      <w:pPr>
        <w:numPr>
          <w:ilvl w:val="0"/>
          <w:numId w:val="20"/>
        </w:numPr>
        <w:shd w:val="clear" w:color="auto" w:fill="FFFFFF"/>
        <w:rPr>
          <w:b w:val="0"/>
          <w:bCs w:val="0"/>
          <w:color w:val="auto"/>
          <w:lang w:eastAsia="pl-PL"/>
        </w:rPr>
      </w:pPr>
      <w:r>
        <w:rPr>
          <w:b w:val="0"/>
          <w:bCs w:val="0"/>
          <w:color w:val="auto"/>
          <w:lang w:eastAsia="pl-PL"/>
        </w:rPr>
        <w:t xml:space="preserve">dla nawierzchni ziemnej </w:t>
      </w:r>
    </w:p>
    <w:p w:rsidR="00620304" w:rsidRDefault="00620304" w:rsidP="001F59CC">
      <w:pPr>
        <w:numPr>
          <w:ilvl w:val="0"/>
          <w:numId w:val="22"/>
        </w:numPr>
        <w:shd w:val="clear" w:color="auto" w:fill="FFFFFF"/>
        <w:rPr>
          <w:b w:val="0"/>
          <w:bCs w:val="0"/>
          <w:color w:val="auto"/>
          <w:lang w:eastAsia="pl-PL"/>
        </w:rPr>
      </w:pPr>
      <w:r>
        <w:rPr>
          <w:b w:val="0"/>
          <w:bCs w:val="0"/>
          <w:color w:val="auto"/>
          <w:lang w:eastAsia="pl-PL"/>
        </w:rPr>
        <w:t xml:space="preserve">ścinanie poboczy z wywozem darniny do uzyskania </w:t>
      </w:r>
    </w:p>
    <w:p w:rsidR="00620304" w:rsidRDefault="00620304" w:rsidP="00BA239F">
      <w:pPr>
        <w:numPr>
          <w:ilvl w:val="0"/>
          <w:numId w:val="22"/>
        </w:numPr>
        <w:shd w:val="clear" w:color="auto" w:fill="FFFFFF"/>
        <w:rPr>
          <w:b w:val="0"/>
          <w:bCs w:val="0"/>
          <w:color w:val="auto"/>
          <w:lang w:eastAsia="pl-PL"/>
        </w:rPr>
      </w:pPr>
      <w:r>
        <w:rPr>
          <w:b w:val="0"/>
          <w:bCs w:val="0"/>
          <w:color w:val="auto"/>
          <w:lang w:eastAsia="pl-PL"/>
        </w:rPr>
        <w:t>wyrównanie podbudowa na szerokości 6 m kruszywem naturalnym 0-31,5 na grubości 15 cm,  ( profilowanie + zagęszczenie)</w:t>
      </w:r>
    </w:p>
    <w:p w:rsidR="00620304" w:rsidRDefault="00620304" w:rsidP="00BA239F">
      <w:pPr>
        <w:shd w:val="clear" w:color="auto" w:fill="FFFFFF"/>
        <w:ind w:left="720" w:firstLine="0"/>
        <w:rPr>
          <w:b w:val="0"/>
          <w:bCs w:val="0"/>
          <w:color w:val="auto"/>
          <w:lang w:eastAsia="pl-PL"/>
        </w:rPr>
      </w:pPr>
      <w:r>
        <w:rPr>
          <w:b w:val="0"/>
          <w:bCs w:val="0"/>
          <w:color w:val="auto"/>
          <w:lang w:eastAsia="pl-PL"/>
        </w:rPr>
        <w:t>c) potrójne powierzchniowe utrwalenie żwirami kruszonymi 2-6,3 mm, 6,3-12,8 mm, 12,8-20 mm i emulsją asfaltową,</w:t>
      </w:r>
    </w:p>
    <w:p w:rsidR="00620304" w:rsidRDefault="00620304" w:rsidP="00BA239F">
      <w:pPr>
        <w:shd w:val="clear" w:color="auto" w:fill="FFFFFF"/>
        <w:ind w:left="0" w:firstLine="0"/>
        <w:rPr>
          <w:b w:val="0"/>
          <w:bCs w:val="0"/>
          <w:color w:val="auto"/>
          <w:lang w:eastAsia="pl-PL"/>
        </w:rPr>
      </w:pPr>
      <w:r>
        <w:rPr>
          <w:b w:val="0"/>
          <w:bCs w:val="0"/>
          <w:color w:val="auto"/>
          <w:lang w:eastAsia="pl-PL"/>
        </w:rPr>
        <w:t xml:space="preserve">           d) regulacja istniejącej infrastruktury do poziomu nawierzchni drogi po utwardzeniu </w:t>
      </w:r>
    </w:p>
    <w:p w:rsidR="00620304" w:rsidRDefault="00620304" w:rsidP="00BA239F">
      <w:pPr>
        <w:shd w:val="clear" w:color="auto" w:fill="FFFFFF"/>
        <w:rPr>
          <w:b w:val="0"/>
          <w:bCs w:val="0"/>
          <w:color w:val="auto"/>
          <w:lang w:eastAsia="pl-PL"/>
        </w:rPr>
      </w:pPr>
    </w:p>
    <w:p w:rsidR="00620304" w:rsidRPr="00E3783A" w:rsidRDefault="00620304" w:rsidP="00E3783A">
      <w:pPr>
        <w:shd w:val="clear" w:color="auto" w:fill="FFFFFF"/>
        <w:ind w:left="0" w:firstLine="0"/>
        <w:rPr>
          <w:b w:val="0"/>
          <w:bCs w:val="0"/>
          <w:color w:val="auto"/>
          <w:lang w:eastAsia="pl-PL"/>
        </w:rPr>
      </w:pPr>
      <w:r>
        <w:rPr>
          <w:b w:val="0"/>
          <w:bCs w:val="0"/>
          <w:color w:val="auto"/>
          <w:lang w:eastAsia="pl-PL"/>
        </w:rPr>
        <w:t xml:space="preserve">Roboty budowlane wykonać zapewniając objęcie kierownictwa budowy przez osobę posiadającą odpowiednie uprawnienia. Uzgodnić prace w drogach gminnych z zarządca dróg. Podczas wykonania robót budowlanych należy zachować warunki bhp. Całość prac wykonać zgodnie z Specyfikacją Techniczną – załącznik nr 5 </w:t>
      </w:r>
    </w:p>
    <w:sectPr w:rsidR="00620304" w:rsidRPr="00E3783A" w:rsidSect="00C048BA">
      <w:footerReference w:type="default" r:id="rId7"/>
      <w:pgSz w:w="11906" w:h="16838"/>
      <w:pgMar w:top="125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304" w:rsidRDefault="00620304" w:rsidP="00942C26">
      <w:pPr>
        <w:spacing w:line="240" w:lineRule="auto"/>
      </w:pPr>
      <w:r>
        <w:separator/>
      </w:r>
    </w:p>
  </w:endnote>
  <w:endnote w:type="continuationSeparator" w:id="1">
    <w:p w:rsidR="00620304" w:rsidRDefault="00620304" w:rsidP="00942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04" w:rsidRPr="00942C26" w:rsidRDefault="00620304">
    <w:pPr>
      <w:pStyle w:val="Footer"/>
      <w:jc w:val="right"/>
      <w:rPr>
        <w:b w:val="0"/>
        <w:bCs w:val="0"/>
        <w:color w:val="auto"/>
      </w:rPr>
    </w:pPr>
    <w:r w:rsidRPr="00942C26">
      <w:rPr>
        <w:b w:val="0"/>
        <w:bCs w:val="0"/>
        <w:color w:val="auto"/>
      </w:rPr>
      <w:fldChar w:fldCharType="begin"/>
    </w:r>
    <w:r w:rsidRPr="00942C26">
      <w:rPr>
        <w:b w:val="0"/>
        <w:bCs w:val="0"/>
        <w:color w:val="auto"/>
      </w:rPr>
      <w:instrText xml:space="preserve"> PAGE   \* MERGEFORMAT </w:instrText>
    </w:r>
    <w:r w:rsidRPr="00942C26">
      <w:rPr>
        <w:b w:val="0"/>
        <w:bCs w:val="0"/>
        <w:color w:val="auto"/>
      </w:rPr>
      <w:fldChar w:fldCharType="separate"/>
    </w:r>
    <w:r>
      <w:rPr>
        <w:b w:val="0"/>
        <w:bCs w:val="0"/>
        <w:noProof/>
        <w:color w:val="auto"/>
      </w:rPr>
      <w:t>1</w:t>
    </w:r>
    <w:r w:rsidRPr="00942C26">
      <w:rPr>
        <w:b w:val="0"/>
        <w:bCs w:val="0"/>
        <w:color w:val="auto"/>
      </w:rPr>
      <w:fldChar w:fldCharType="end"/>
    </w:r>
  </w:p>
  <w:p w:rsidR="00620304" w:rsidRDefault="006203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304" w:rsidRDefault="00620304" w:rsidP="00942C26">
      <w:pPr>
        <w:spacing w:line="240" w:lineRule="auto"/>
      </w:pPr>
      <w:r>
        <w:separator/>
      </w:r>
    </w:p>
  </w:footnote>
  <w:footnote w:type="continuationSeparator" w:id="1">
    <w:p w:rsidR="00620304" w:rsidRDefault="00620304" w:rsidP="00942C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3A4"/>
    <w:multiLevelType w:val="hybridMultilevel"/>
    <w:tmpl w:val="F22AF8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6" w:hanging="360"/>
      </w:pPr>
      <w:rPr>
        <w:rFonts w:ascii="Wingdings" w:hAnsi="Wingdings" w:cs="Wingdings" w:hint="default"/>
      </w:rPr>
    </w:lvl>
  </w:abstractNum>
  <w:abstractNum w:abstractNumId="1">
    <w:nsid w:val="02577196"/>
    <w:multiLevelType w:val="hybridMultilevel"/>
    <w:tmpl w:val="6ADE2DB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3E001282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3377EF5"/>
    <w:multiLevelType w:val="hybridMultilevel"/>
    <w:tmpl w:val="8B7CA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A1FD2"/>
    <w:multiLevelType w:val="hybridMultilevel"/>
    <w:tmpl w:val="F32A348A"/>
    <w:lvl w:ilvl="0" w:tplc="3E001282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>
    <w:nsid w:val="068F529F"/>
    <w:multiLevelType w:val="hybridMultilevel"/>
    <w:tmpl w:val="4896F9A6"/>
    <w:lvl w:ilvl="0" w:tplc="1568A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27AF9"/>
    <w:multiLevelType w:val="hybridMultilevel"/>
    <w:tmpl w:val="75A23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13275"/>
    <w:multiLevelType w:val="hybridMultilevel"/>
    <w:tmpl w:val="A35A4A2A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cs="Symbol" w:hint="default"/>
      </w:rPr>
    </w:lvl>
    <w:lvl w:ilvl="1" w:tplc="3E001282">
      <w:start w:val="1"/>
      <w:numFmt w:val="bullet"/>
      <w:lvlText w:val=""/>
      <w:lvlJc w:val="left"/>
      <w:pPr>
        <w:ind w:left="2506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3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6" w:hanging="360"/>
      </w:pPr>
      <w:rPr>
        <w:rFonts w:ascii="Wingdings" w:hAnsi="Wingdings" w:cs="Wingdings" w:hint="default"/>
      </w:rPr>
    </w:lvl>
  </w:abstractNum>
  <w:abstractNum w:abstractNumId="7">
    <w:nsid w:val="11DE3238"/>
    <w:multiLevelType w:val="hybridMultilevel"/>
    <w:tmpl w:val="B486E6B8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4" w:hanging="360"/>
      </w:pPr>
      <w:rPr>
        <w:rFonts w:ascii="Wingdings" w:hAnsi="Wingdings" w:cs="Wingdings" w:hint="default"/>
      </w:rPr>
    </w:lvl>
  </w:abstractNum>
  <w:abstractNum w:abstractNumId="8">
    <w:nsid w:val="174F6177"/>
    <w:multiLevelType w:val="hybridMultilevel"/>
    <w:tmpl w:val="D61C99C2"/>
    <w:lvl w:ilvl="0" w:tplc="3E001282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9">
    <w:nsid w:val="23E54A42"/>
    <w:multiLevelType w:val="hybridMultilevel"/>
    <w:tmpl w:val="BEA0B0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46756"/>
    <w:multiLevelType w:val="hybridMultilevel"/>
    <w:tmpl w:val="3D1CC038"/>
    <w:lvl w:ilvl="0" w:tplc="3E001282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1">
    <w:nsid w:val="2A595E05"/>
    <w:multiLevelType w:val="hybridMultilevel"/>
    <w:tmpl w:val="4CA4A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F79C7"/>
    <w:multiLevelType w:val="hybridMultilevel"/>
    <w:tmpl w:val="0740830A"/>
    <w:lvl w:ilvl="0" w:tplc="D2C441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149A2"/>
    <w:multiLevelType w:val="hybridMultilevel"/>
    <w:tmpl w:val="8B86237A"/>
    <w:lvl w:ilvl="0" w:tplc="3E00128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4BF"/>
    <w:multiLevelType w:val="hybridMultilevel"/>
    <w:tmpl w:val="C50876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4FE096A"/>
    <w:multiLevelType w:val="hybridMultilevel"/>
    <w:tmpl w:val="234C8932"/>
    <w:lvl w:ilvl="0" w:tplc="C4767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97594E"/>
    <w:multiLevelType w:val="hybridMultilevel"/>
    <w:tmpl w:val="5066C45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D940926"/>
    <w:multiLevelType w:val="hybridMultilevel"/>
    <w:tmpl w:val="95F2FDC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0012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2" w:tplc="4F305296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6F211525"/>
    <w:multiLevelType w:val="hybridMultilevel"/>
    <w:tmpl w:val="AF386A3E"/>
    <w:lvl w:ilvl="0" w:tplc="3E001282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9">
    <w:nsid w:val="7E29420D"/>
    <w:multiLevelType w:val="hybridMultilevel"/>
    <w:tmpl w:val="64DCAC86"/>
    <w:lvl w:ilvl="0" w:tplc="3E001282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0">
    <w:nsid w:val="7EB96276"/>
    <w:multiLevelType w:val="hybridMultilevel"/>
    <w:tmpl w:val="AFC8FD50"/>
    <w:lvl w:ilvl="0" w:tplc="3E001282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9"/>
  </w:num>
  <w:num w:numId="5">
    <w:abstractNumId w:val="3"/>
  </w:num>
  <w:num w:numId="6">
    <w:abstractNumId w:val="6"/>
  </w:num>
  <w:num w:numId="7">
    <w:abstractNumId w:val="10"/>
  </w:num>
  <w:num w:numId="8">
    <w:abstractNumId w:val="17"/>
  </w:num>
  <w:num w:numId="9">
    <w:abstractNumId w:val="7"/>
  </w:num>
  <w:num w:numId="1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0"/>
  </w:num>
  <w:num w:numId="13">
    <w:abstractNumId w:val="16"/>
  </w:num>
  <w:num w:numId="14">
    <w:abstractNumId w:val="14"/>
  </w:num>
  <w:num w:numId="15">
    <w:abstractNumId w:val="11"/>
  </w:num>
  <w:num w:numId="16">
    <w:abstractNumId w:val="5"/>
  </w:num>
  <w:num w:numId="17">
    <w:abstractNumId w:val="8"/>
  </w:num>
  <w:num w:numId="18">
    <w:abstractNumId w:val="12"/>
  </w:num>
  <w:num w:numId="19">
    <w:abstractNumId w:val="9"/>
  </w:num>
  <w:num w:numId="20">
    <w:abstractNumId w:val="2"/>
  </w:num>
  <w:num w:numId="21">
    <w:abstractNumId w:val="1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19D"/>
    <w:rsid w:val="000139B7"/>
    <w:rsid w:val="0004716F"/>
    <w:rsid w:val="000521AB"/>
    <w:rsid w:val="00090823"/>
    <w:rsid w:val="00090D13"/>
    <w:rsid w:val="0009620D"/>
    <w:rsid w:val="000A4890"/>
    <w:rsid w:val="000B2302"/>
    <w:rsid w:val="000D36FA"/>
    <w:rsid w:val="001359F8"/>
    <w:rsid w:val="0014256F"/>
    <w:rsid w:val="00174C5E"/>
    <w:rsid w:val="00177BDC"/>
    <w:rsid w:val="001B4B0D"/>
    <w:rsid w:val="001E689A"/>
    <w:rsid w:val="001F59CC"/>
    <w:rsid w:val="00200B13"/>
    <w:rsid w:val="00231D2D"/>
    <w:rsid w:val="00232F03"/>
    <w:rsid w:val="00235E9F"/>
    <w:rsid w:val="00243F5A"/>
    <w:rsid w:val="00264EBB"/>
    <w:rsid w:val="002A168C"/>
    <w:rsid w:val="002F4AAF"/>
    <w:rsid w:val="00332311"/>
    <w:rsid w:val="00337552"/>
    <w:rsid w:val="0034630D"/>
    <w:rsid w:val="00352D5E"/>
    <w:rsid w:val="00354C02"/>
    <w:rsid w:val="003B7A1E"/>
    <w:rsid w:val="003C4D6D"/>
    <w:rsid w:val="003D3483"/>
    <w:rsid w:val="003E5D32"/>
    <w:rsid w:val="00400309"/>
    <w:rsid w:val="0040082E"/>
    <w:rsid w:val="00407474"/>
    <w:rsid w:val="00452E84"/>
    <w:rsid w:val="00463E35"/>
    <w:rsid w:val="004A71AE"/>
    <w:rsid w:val="004E1C5C"/>
    <w:rsid w:val="004E5AC1"/>
    <w:rsid w:val="004F2CCF"/>
    <w:rsid w:val="00524072"/>
    <w:rsid w:val="00531B7F"/>
    <w:rsid w:val="00565694"/>
    <w:rsid w:val="00584530"/>
    <w:rsid w:val="005959C5"/>
    <w:rsid w:val="005B3553"/>
    <w:rsid w:val="00600AA3"/>
    <w:rsid w:val="006038AD"/>
    <w:rsid w:val="006167AC"/>
    <w:rsid w:val="00620304"/>
    <w:rsid w:val="006416D2"/>
    <w:rsid w:val="00694341"/>
    <w:rsid w:val="006A2304"/>
    <w:rsid w:val="006B4A06"/>
    <w:rsid w:val="006F4F2C"/>
    <w:rsid w:val="007127DB"/>
    <w:rsid w:val="00721001"/>
    <w:rsid w:val="0074326E"/>
    <w:rsid w:val="00753A6D"/>
    <w:rsid w:val="007869A0"/>
    <w:rsid w:val="007A1602"/>
    <w:rsid w:val="007C561F"/>
    <w:rsid w:val="007D1DAE"/>
    <w:rsid w:val="007D1DD2"/>
    <w:rsid w:val="007E0829"/>
    <w:rsid w:val="00810504"/>
    <w:rsid w:val="00843EA4"/>
    <w:rsid w:val="00847D07"/>
    <w:rsid w:val="00850756"/>
    <w:rsid w:val="0085421A"/>
    <w:rsid w:val="008575BC"/>
    <w:rsid w:val="00877729"/>
    <w:rsid w:val="008863DF"/>
    <w:rsid w:val="008A05B7"/>
    <w:rsid w:val="008C069B"/>
    <w:rsid w:val="008D6652"/>
    <w:rsid w:val="008D7395"/>
    <w:rsid w:val="008E39A8"/>
    <w:rsid w:val="008E758B"/>
    <w:rsid w:val="008F548B"/>
    <w:rsid w:val="009133CC"/>
    <w:rsid w:val="009300ED"/>
    <w:rsid w:val="00942C26"/>
    <w:rsid w:val="00975DE5"/>
    <w:rsid w:val="009944F5"/>
    <w:rsid w:val="009A4E19"/>
    <w:rsid w:val="009C7077"/>
    <w:rsid w:val="009E67F4"/>
    <w:rsid w:val="00A33BF1"/>
    <w:rsid w:val="00A74298"/>
    <w:rsid w:val="00A85B82"/>
    <w:rsid w:val="00A954B3"/>
    <w:rsid w:val="00AA5125"/>
    <w:rsid w:val="00AB50B5"/>
    <w:rsid w:val="00AB73FE"/>
    <w:rsid w:val="00AC32A1"/>
    <w:rsid w:val="00AD6F1F"/>
    <w:rsid w:val="00AE09C1"/>
    <w:rsid w:val="00AF6BA2"/>
    <w:rsid w:val="00B01BC3"/>
    <w:rsid w:val="00B07331"/>
    <w:rsid w:val="00B14C04"/>
    <w:rsid w:val="00B338FF"/>
    <w:rsid w:val="00B34250"/>
    <w:rsid w:val="00B53D16"/>
    <w:rsid w:val="00B74744"/>
    <w:rsid w:val="00B93884"/>
    <w:rsid w:val="00B947E5"/>
    <w:rsid w:val="00BA239F"/>
    <w:rsid w:val="00BD6B90"/>
    <w:rsid w:val="00BD7747"/>
    <w:rsid w:val="00BE7AE2"/>
    <w:rsid w:val="00C00E69"/>
    <w:rsid w:val="00C048BA"/>
    <w:rsid w:val="00C20DDE"/>
    <w:rsid w:val="00C215BC"/>
    <w:rsid w:val="00C418A4"/>
    <w:rsid w:val="00C611AD"/>
    <w:rsid w:val="00C77370"/>
    <w:rsid w:val="00C97AC8"/>
    <w:rsid w:val="00CA2E5D"/>
    <w:rsid w:val="00CA3804"/>
    <w:rsid w:val="00CA5704"/>
    <w:rsid w:val="00CD11B2"/>
    <w:rsid w:val="00D24C46"/>
    <w:rsid w:val="00D46D24"/>
    <w:rsid w:val="00D52532"/>
    <w:rsid w:val="00D8080B"/>
    <w:rsid w:val="00D9519D"/>
    <w:rsid w:val="00DE1F5E"/>
    <w:rsid w:val="00DE7051"/>
    <w:rsid w:val="00DE794F"/>
    <w:rsid w:val="00DF4D06"/>
    <w:rsid w:val="00E0307E"/>
    <w:rsid w:val="00E33630"/>
    <w:rsid w:val="00E36144"/>
    <w:rsid w:val="00E3783A"/>
    <w:rsid w:val="00E40845"/>
    <w:rsid w:val="00E75645"/>
    <w:rsid w:val="00E767FE"/>
    <w:rsid w:val="00EC55D2"/>
    <w:rsid w:val="00EC7D91"/>
    <w:rsid w:val="00EF002E"/>
    <w:rsid w:val="00F11C87"/>
    <w:rsid w:val="00F23D7F"/>
    <w:rsid w:val="00F40721"/>
    <w:rsid w:val="00F6231C"/>
    <w:rsid w:val="00F64D33"/>
    <w:rsid w:val="00F7351A"/>
    <w:rsid w:val="00FA6A56"/>
    <w:rsid w:val="00FC447F"/>
    <w:rsid w:val="00FD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C02"/>
    <w:pPr>
      <w:spacing w:line="360" w:lineRule="auto"/>
      <w:ind w:left="357" w:hanging="357"/>
      <w:jc w:val="both"/>
    </w:pPr>
    <w:rPr>
      <w:b/>
      <w:bCs/>
      <w:color w:val="0070C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519D"/>
    <w:pPr>
      <w:ind w:left="720"/>
    </w:pPr>
    <w:rPr>
      <w:b w:val="0"/>
      <w:bCs w:val="0"/>
    </w:rPr>
  </w:style>
  <w:style w:type="paragraph" w:styleId="Header">
    <w:name w:val="header"/>
    <w:basedOn w:val="Normal"/>
    <w:link w:val="HeaderChar"/>
    <w:uiPriority w:val="99"/>
    <w:semiHidden/>
    <w:rsid w:val="00942C2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2C26"/>
  </w:style>
  <w:style w:type="paragraph" w:styleId="Footer">
    <w:name w:val="footer"/>
    <w:basedOn w:val="Normal"/>
    <w:link w:val="FooterChar"/>
    <w:uiPriority w:val="99"/>
    <w:rsid w:val="00942C2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2C26"/>
  </w:style>
  <w:style w:type="paragraph" w:styleId="BalloonText">
    <w:name w:val="Balloon Text"/>
    <w:basedOn w:val="Normal"/>
    <w:link w:val="BalloonTextChar"/>
    <w:uiPriority w:val="99"/>
    <w:semiHidden/>
    <w:rsid w:val="00EF002E"/>
    <w:pPr>
      <w:spacing w:line="240" w:lineRule="auto"/>
    </w:pPr>
    <w:rPr>
      <w:rFonts w:ascii="Segoe UI" w:hAnsi="Segoe UI" w:cs="Segoe UI"/>
      <w:b w:val="0"/>
      <w:bCs w:val="0"/>
      <w:color w:val="auto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02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1E68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D3483"/>
    <w:rPr>
      <w:b/>
      <w:bCs/>
      <w:color w:val="0070C0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1E68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2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452</TotalTime>
  <Pages>2</Pages>
  <Words>336</Words>
  <Characters>2019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Marek</dc:creator>
  <cp:keywords/>
  <dc:description/>
  <cp:lastModifiedBy>MagdaP</cp:lastModifiedBy>
  <cp:revision>16</cp:revision>
  <cp:lastPrinted>2018-05-14T10:31:00Z</cp:lastPrinted>
  <dcterms:created xsi:type="dcterms:W3CDTF">2018-04-25T08:31:00Z</dcterms:created>
  <dcterms:modified xsi:type="dcterms:W3CDTF">2018-06-21T08:34:00Z</dcterms:modified>
</cp:coreProperties>
</file>