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EC" w:rsidRDefault="006619EC" w:rsidP="006619E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S P R A W O Z D A N I E</w:t>
      </w:r>
    </w:p>
    <w:p w:rsidR="006619EC" w:rsidRDefault="006619EC" w:rsidP="00661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działalności Gminnego Ośrodka Pomocy Społecznej w Ełku</w:t>
      </w:r>
    </w:p>
    <w:p w:rsidR="006619EC" w:rsidRDefault="006619EC" w:rsidP="006619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wykonania zadań własnych i zleconych za 2018 r.</w:t>
      </w:r>
    </w:p>
    <w:p w:rsidR="006619EC" w:rsidRDefault="006619EC" w:rsidP="006619EC">
      <w:pPr>
        <w:tabs>
          <w:tab w:val="left" w:pos="72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9EC" w:rsidRDefault="006619EC" w:rsidP="006619EC">
      <w:pPr>
        <w:tabs>
          <w:tab w:val="left" w:pos="72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110 ust 9 ustawy z dnia 12 marca 2004 roku o pomocy społecznej (tekst jednolity Dz. U. z 2017 r., poz. 1769 z późn. zm.), Kierownik składa radzie gminy roczne sprawozdanie z działalności Ośrodka. 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prowadzi nadzór merytoryczny i organizację pracy oraz ponosi odpowiedzialność finansową w Ośrodku. Podstawę gospodarki finansowej Ośrodka stanowi plan finansowy opracowany na każdy rok finansowy.</w:t>
      </w:r>
    </w:p>
    <w:p w:rsidR="006619EC" w:rsidRDefault="006619EC" w:rsidP="006619E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Gminny Ośrodek Pomocy Społecznej w Ełku </w:t>
      </w:r>
      <w:r>
        <w:rPr>
          <w:rFonts w:ascii="Times New Roman" w:hAnsi="Times New Roman" w:cs="Times New Roman"/>
          <w:sz w:val="24"/>
          <w:szCs w:val="24"/>
        </w:rPr>
        <w:t>(zwany dalej Ośrodkiem)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 obszarze pomocy społecznej realizuje zadania własne i zadania zlecone </w:t>
      </w:r>
      <w:r>
        <w:rPr>
          <w:rFonts w:ascii="Times New Roman" w:hAnsi="Times New Roman" w:cs="Times New Roman"/>
          <w:sz w:val="24"/>
          <w:szCs w:val="24"/>
        </w:rPr>
        <w:t>z zakresu administracji rządowej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Jest inicjatorem działań o charakterze pomocowym, aktywizującym oraz integrującym różnorodne środowiska na rzecz wsparcia grup i osób zagrożonych wykluczeniem społecznym. </w:t>
      </w:r>
      <w:r>
        <w:rPr>
          <w:rFonts w:ascii="Times New Roman" w:hAnsi="Times New Roman" w:cs="Times New Roman"/>
          <w:color w:val="000000"/>
          <w:sz w:val="24"/>
          <w:szCs w:val="24"/>
        </w:rPr>
        <w:t>Pomoc społeczna w myśl wyżej cytowanej ustawy jest instytucją polityki społecznej państwa i włącza się, gdy osoba bądź rodzina nie jest w stanie własnymi siłami przezwyciężyć trudnej sytuacji życiowej.</w:t>
      </w:r>
    </w:p>
    <w:p w:rsidR="006619EC" w:rsidRDefault="006619EC" w:rsidP="006619EC">
      <w:pPr>
        <w:tabs>
          <w:tab w:val="left" w:pos="567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Prawo do świadczeń z pomocy społecznej przysługuje osobom posiadającym obywatelstwo polskie oraz jednocześnie spełniającym warunek zamieszkiwania i pobytu na terytorium Rzeczypospolitej Polskiej. Prawo takie przysługuje również cudzoziemcom, jednakże po spełnieniu odrębnych warunków wskazanych w ustawie. </w:t>
      </w:r>
    </w:p>
    <w:p w:rsidR="006619EC" w:rsidRDefault="006619EC" w:rsidP="006619EC">
      <w:pPr>
        <w:pStyle w:val="Default"/>
        <w:spacing w:before="240" w:line="276" w:lineRule="auto"/>
      </w:pPr>
      <w:r>
        <w:t xml:space="preserve">Świadczenia pomocy społecznej udzielane są na wniosek: </w:t>
      </w:r>
    </w:p>
    <w:p w:rsidR="006619EC" w:rsidRDefault="006619EC" w:rsidP="006619EC">
      <w:pPr>
        <w:pStyle w:val="Default"/>
        <w:numPr>
          <w:ilvl w:val="0"/>
          <w:numId w:val="1"/>
        </w:numPr>
        <w:spacing w:line="276" w:lineRule="auto"/>
      </w:pPr>
      <w:r>
        <w:t xml:space="preserve">osoby zainteresowanej, </w:t>
      </w:r>
    </w:p>
    <w:p w:rsidR="006619EC" w:rsidRDefault="006619EC" w:rsidP="006619EC">
      <w:pPr>
        <w:pStyle w:val="Default"/>
        <w:numPr>
          <w:ilvl w:val="0"/>
          <w:numId w:val="1"/>
        </w:numPr>
        <w:spacing w:line="276" w:lineRule="auto"/>
      </w:pPr>
      <w:r>
        <w:t xml:space="preserve">jej przedstawiciela ustawowego, </w:t>
      </w:r>
    </w:p>
    <w:p w:rsidR="006619EC" w:rsidRDefault="006619EC" w:rsidP="006619EC">
      <w:pPr>
        <w:pStyle w:val="Default"/>
        <w:numPr>
          <w:ilvl w:val="0"/>
          <w:numId w:val="1"/>
        </w:numPr>
        <w:spacing w:after="240" w:line="276" w:lineRule="auto"/>
      </w:pPr>
      <w:r>
        <w:t xml:space="preserve">innej osoby, za zgodą osoby zainteresowanej lub jej przedstawiciela ustawowego. </w:t>
      </w:r>
    </w:p>
    <w:p w:rsidR="006619EC" w:rsidRDefault="006619EC" w:rsidP="006619EC">
      <w:pPr>
        <w:pStyle w:val="Default"/>
        <w:spacing w:line="276" w:lineRule="auto"/>
        <w:ind w:firstLine="567"/>
        <w:jc w:val="both"/>
      </w:pPr>
      <w:r>
        <w:t xml:space="preserve">Pomoc społeczna może być także udzielana z urzędu, po uzyskaniu zgody osoby, której wsparcie ma być udzielone. </w:t>
      </w:r>
    </w:p>
    <w:p w:rsidR="006619EC" w:rsidRDefault="006619EC" w:rsidP="006619EC">
      <w:pPr>
        <w:pStyle w:val="Nagwek"/>
        <w:tabs>
          <w:tab w:val="center" w:pos="567"/>
        </w:tabs>
        <w:spacing w:before="240" w:line="276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t>Gminny Ośrodek Pomocy Społecznej w Ełku w 2018</w:t>
      </w:r>
      <w:r w:rsidR="00A13062">
        <w:t xml:space="preserve"> </w:t>
      </w:r>
      <w:r>
        <w:t xml:space="preserve">roku realizował zadania z pomocy społecznej </w:t>
      </w:r>
      <w:r>
        <w:rPr>
          <w:iCs/>
        </w:rPr>
        <w:t>poprzez:</w:t>
      </w:r>
    </w:p>
    <w:p w:rsidR="006619EC" w:rsidRDefault="006619EC" w:rsidP="006619EC">
      <w:pPr>
        <w:pStyle w:val="Nagwek"/>
        <w:numPr>
          <w:ilvl w:val="0"/>
          <w:numId w:val="2"/>
        </w:numPr>
        <w:tabs>
          <w:tab w:val="clear" w:pos="720"/>
          <w:tab w:val="left" w:pos="142"/>
        </w:tabs>
        <w:autoSpaceDE w:val="0"/>
        <w:spacing w:line="276" w:lineRule="auto"/>
        <w:ind w:left="142" w:hanging="142"/>
        <w:jc w:val="both"/>
        <w:rPr>
          <w:iCs/>
        </w:rPr>
      </w:pPr>
      <w:r>
        <w:rPr>
          <w:iCs/>
        </w:rPr>
        <w:t>systemowe i kompleksowe udzielanie wsparcia i pomocy osobom i rodzinom znajdującym się w trudnej sytuacji, której nie są w stanie samodzielnie pokonać,</w:t>
      </w:r>
    </w:p>
    <w:p w:rsidR="006619EC" w:rsidRDefault="006619EC" w:rsidP="006619EC">
      <w:pPr>
        <w:pStyle w:val="Nagwek"/>
        <w:numPr>
          <w:ilvl w:val="0"/>
          <w:numId w:val="2"/>
        </w:numPr>
        <w:tabs>
          <w:tab w:val="clear" w:pos="720"/>
          <w:tab w:val="left" w:pos="142"/>
        </w:tabs>
        <w:autoSpaceDE w:val="0"/>
        <w:spacing w:line="276" w:lineRule="auto"/>
        <w:ind w:left="142" w:hanging="142"/>
        <w:jc w:val="both"/>
        <w:rPr>
          <w:iCs/>
        </w:rPr>
      </w:pPr>
      <w:r>
        <w:rPr>
          <w:iCs/>
        </w:rPr>
        <w:t>podejmowanie zadań zmierzających do usamodzielnienia się osób i rodzin oraz ich integracji ze środowiskiem,</w:t>
      </w:r>
    </w:p>
    <w:p w:rsidR="006619EC" w:rsidRDefault="006619EC" w:rsidP="006619EC">
      <w:pPr>
        <w:pStyle w:val="Nagwek"/>
        <w:numPr>
          <w:ilvl w:val="0"/>
          <w:numId w:val="2"/>
        </w:numPr>
        <w:tabs>
          <w:tab w:val="clear" w:pos="720"/>
          <w:tab w:val="left" w:pos="142"/>
        </w:tabs>
        <w:autoSpaceDE w:val="0"/>
        <w:spacing w:line="276" w:lineRule="auto"/>
        <w:ind w:left="142" w:hanging="142"/>
        <w:jc w:val="both"/>
      </w:pPr>
      <w:r>
        <w:rPr>
          <w:iCs/>
        </w:rPr>
        <w:t>analiza i ocena zjawisk rodzących zapotrzebowanie na świadczenia z pomocy społecznej,</w:t>
      </w:r>
    </w:p>
    <w:p w:rsidR="006619EC" w:rsidRDefault="006619EC" w:rsidP="006619EC">
      <w:pPr>
        <w:pStyle w:val="Nagwek"/>
        <w:numPr>
          <w:ilvl w:val="0"/>
          <w:numId w:val="2"/>
        </w:numPr>
        <w:tabs>
          <w:tab w:val="clear" w:pos="720"/>
          <w:tab w:val="left" w:pos="142"/>
        </w:tabs>
        <w:autoSpaceDE w:val="0"/>
        <w:spacing w:line="276" w:lineRule="auto"/>
        <w:ind w:left="142" w:hanging="142"/>
        <w:jc w:val="both"/>
      </w:pPr>
      <w:r>
        <w:rPr>
          <w:iCs/>
        </w:rPr>
        <w:t>opracowywanie i realizacja programów osłonowych-</w:t>
      </w:r>
      <w:r>
        <w:t>kreowanie lokalnej polityki społecznej</w:t>
      </w:r>
      <w:r>
        <w:rPr>
          <w:iCs/>
        </w:rPr>
        <w:t>.</w:t>
      </w:r>
    </w:p>
    <w:p w:rsidR="006619EC" w:rsidRDefault="006619EC" w:rsidP="006619EC">
      <w:pPr>
        <w:ind w:firstLine="708"/>
        <w:jc w:val="both"/>
        <w:rPr>
          <w:bCs/>
        </w:rPr>
      </w:pPr>
    </w:p>
    <w:p w:rsidR="006619EC" w:rsidRDefault="006619EC" w:rsidP="006619EC">
      <w:pPr>
        <w:ind w:firstLine="708"/>
        <w:jc w:val="both"/>
        <w:rPr>
          <w:bCs/>
        </w:rPr>
      </w:pPr>
    </w:p>
    <w:p w:rsidR="006619EC" w:rsidRDefault="00DD68EE" w:rsidP="006619EC">
      <w:pPr>
        <w:jc w:val="both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191135</wp:posOffset>
                </wp:positionV>
                <wp:extent cx="698500" cy="463550"/>
                <wp:effectExtent l="14605" t="5080" r="10795" b="55245"/>
                <wp:wrapNone/>
                <wp:docPr id="29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98500" cy="463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360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prosty ze strzałką 27" o:spid="_x0000_s1026" type="#_x0000_t34" style="position:absolute;margin-left:277.55pt;margin-top:15.05pt;width:55pt;height:36.5pt;rotation:180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" strokeweight=".26mm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-96520</wp:posOffset>
                </wp:positionV>
                <wp:extent cx="1314450" cy="629285"/>
                <wp:effectExtent l="9525" t="12700" r="9525" b="5715"/>
                <wp:wrapNone/>
                <wp:docPr id="26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629285"/>
                          <a:chOff x="285" y="241"/>
                          <a:chExt cx="2158" cy="1258"/>
                        </a:xfrm>
                      </wpg:grpSpPr>
                      <wps:wsp>
                        <wps:cNvPr id="2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85" y="241"/>
                            <a:ext cx="2158" cy="1258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4" y="426"/>
                            <a:ext cx="1518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79C" w:rsidRDefault="00D9079C" w:rsidP="006619EC">
                              <w:pPr>
                                <w:shd w:val="clear" w:color="auto" w:fill="F2F2F2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Pomoc społeczna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" o:spid="_x0000_s1026" style="position:absolute;left:0;text-align:left;margin-left:19.15pt;margin-top:-7.6pt;width:103.5pt;height:49.55pt;z-index:251653120;mso-wrap-distance-left:0;mso-wrap-distance-right:0" coordorigin="285,241" coordsize="215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">
                <v:oval id="Oval 17" o:spid="_x0000_s1027" style="position:absolute;left:285;top:241;width:21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" fillcolor="#36f" strokeweight=".26mm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04;top:426;width:1518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<v:stroke joinstyle="round"/>
                  <v:textbox>
                    <w:txbxContent>
                      <w:p w:rsidR="00D9079C" w:rsidRDefault="00D9079C" w:rsidP="006619EC">
                        <w:pPr>
                          <w:shd w:val="clear" w:color="auto" w:fill="F2F2F2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Pomoc społeczna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-199390</wp:posOffset>
                </wp:positionV>
                <wp:extent cx="1295400" cy="673735"/>
                <wp:effectExtent l="9525" t="5080" r="9525" b="6985"/>
                <wp:wrapNone/>
                <wp:docPr id="20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73735"/>
                          <a:chOff x="6735" y="-394"/>
                          <a:chExt cx="2158" cy="1258"/>
                        </a:xfrm>
                      </wpg:grpSpPr>
                      <wps:wsp>
                        <wps:cNvPr id="24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6735" y="-394"/>
                            <a:ext cx="2158" cy="1258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-208"/>
                            <a:ext cx="1680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79C" w:rsidRDefault="00D9079C" w:rsidP="006619EC">
                              <w:pPr>
                                <w:shd w:val="clear" w:color="auto" w:fill="F2F2F2"/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Świadczenia    Rodzinne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2" o:spid="_x0000_s1029" style="position:absolute;left:0;text-align:left;margin-left:337.9pt;margin-top:-15.7pt;width:102pt;height:53.05pt;z-index:251658240;mso-wrap-distance-left:0;mso-wrap-distance-right:0" coordorigin="6735,-394" coordsize="215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">
                <v:oval id="Oval 34" o:spid="_x0000_s1030" style="position:absolute;left:6735;top:-394;width:21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" fillcolor="#c9f" strokeweight=".26mm">
                  <v:stroke joinstyle="miter"/>
                </v:oval>
                <v:shape id="Text Box 35" o:spid="_x0000_s1031" type="#_x0000_t202" style="position:absolute;left:7054;top:-208;width:1680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stroke joinstyle="round"/>
                  <v:textbox>
                    <w:txbxContent>
                      <w:p w:rsidR="00D9079C" w:rsidRDefault="00D9079C" w:rsidP="006619EC">
                        <w:pPr>
                          <w:shd w:val="clear" w:color="auto" w:fill="F2F2F2"/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Świadczenia    Rodzinne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478155</wp:posOffset>
                </wp:positionV>
                <wp:extent cx="1393190" cy="636905"/>
                <wp:effectExtent l="0" t="0" r="0" b="0"/>
                <wp:wrapNone/>
                <wp:docPr id="35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3190" cy="636905"/>
                          <a:chOff x="3720" y="-495"/>
                          <a:chExt cx="2158" cy="1258"/>
                        </a:xfrm>
                      </wpg:grpSpPr>
                      <wps:wsp>
                        <wps:cNvPr id="3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720" y="-495"/>
                            <a:ext cx="2158" cy="125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39" y="-309"/>
                            <a:ext cx="1726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79C" w:rsidRDefault="00D9079C" w:rsidP="006619EC">
                              <w:pPr>
                                <w:spacing w:after="0" w:line="240" w:lineRule="auto"/>
                                <w:ind w:right="-39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RODZINA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5" o:spid="_x0000_s1032" style="position:absolute;left:0;text-align:left;margin-left:167.85pt;margin-top:37.65pt;width:109.7pt;height:50.15pt;z-index:251656192;mso-wrap-distance-left:0;mso-wrap-distance-right:0" coordorigin="3720,-495" coordsize="215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">
                <v:oval id="Oval 28" o:spid="_x0000_s1033" style="position:absolute;left:3720;top:-495;width:21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" fillcolor="yellow" strokeweight=".26mm">
                  <v:stroke joinstyle="miter"/>
                </v:oval>
                <v:shape id="Text Box 29" o:spid="_x0000_s1034" type="#_x0000_t202" style="position:absolute;left:4039;top:-309;width:1726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" filled="f" stroked="f">
                  <v:stroke joinstyle="round"/>
                  <v:textbox>
                    <w:txbxContent>
                      <w:p w:rsidR="00D9079C" w:rsidRDefault="00D9079C" w:rsidP="006619EC">
                        <w:pPr>
                          <w:spacing w:after="0" w:line="240" w:lineRule="auto"/>
                          <w:ind w:right="-3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RODZINA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19EC" w:rsidRDefault="00DD68EE" w:rsidP="006619EC">
      <w:pPr>
        <w:ind w:firstLine="708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36830</wp:posOffset>
                </wp:positionV>
                <wp:extent cx="488315" cy="388620"/>
                <wp:effectExtent l="9525" t="12065" r="16510" b="56515"/>
                <wp:wrapNone/>
                <wp:docPr id="19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388620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DEA0" id="Łącznik prosty ze strzałką 28" o:spid="_x0000_s1026" type="#_x0000_t34" style="position:absolute;margin-left:122.65pt;margin-top:2.9pt;width:38.45pt;height:30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" adj="10786" strokeweight=".26mm">
                <v:stroke endarrow="block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248920</wp:posOffset>
                </wp:positionV>
                <wp:extent cx="1562100" cy="638175"/>
                <wp:effectExtent l="15240" t="14605" r="13335" b="33020"/>
                <wp:wrapNone/>
                <wp:docPr id="1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381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A6F8A" id="Oval 38" o:spid="_x0000_s1026" style="position:absolute;margin-left:330.1pt;margin-top:19.6pt;width:123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" fillcolor="#b2a1c7 [1943]" strokecolor="#b2a1c7 [1943]" strokeweight="1pt">
                <v:fill color2="#e5dfec [663]" angle="135" focus="50%" type="gradient"/>
                <v:shadow on="t" color="#3f3151 [1607]" opacity=".5" offset="1pt"/>
              </v:oval>
            </w:pict>
          </mc:Fallback>
        </mc:AlternateContent>
      </w:r>
    </w:p>
    <w:p w:rsidR="006619EC" w:rsidRDefault="00DD68EE" w:rsidP="006619EC">
      <w:pPr>
        <w:ind w:firstLine="708"/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261620</wp:posOffset>
                </wp:positionV>
                <wp:extent cx="659765" cy="22225"/>
                <wp:effectExtent l="9525" t="55245" r="16510" b="3683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76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74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15.9pt;margin-top:20.6pt;width:51.95pt;height: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vdPAIAAGwEAAAOAAAAZHJzL2Uyb0RvYy54bWysVMGO2jAQvVfqP1i+QwgNLESE1SqBXrZd&#10;pN32bmwnserYlm0IqOq/d2yyb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261620</wp:posOffset>
                </wp:positionV>
                <wp:extent cx="667385" cy="0"/>
                <wp:effectExtent l="14605" t="55245" r="13335" b="59055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C279" id="AutoShape 40" o:spid="_x0000_s1026" type="#_x0000_t32" style="position:absolute;margin-left:277.55pt;margin-top:20.6pt;width:52.5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80010</wp:posOffset>
                </wp:positionV>
                <wp:extent cx="1186180" cy="388620"/>
                <wp:effectExtent l="13970" t="6985" r="9525" b="1397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79C" w:rsidRPr="00840C30" w:rsidRDefault="00D9079C" w:rsidP="008D784D">
                            <w:pPr>
                              <w:spacing w:line="240" w:lineRule="auto"/>
                              <w:ind w:left="-142" w:right="-144" w:firstLine="14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0C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Świadczenia wychowawcze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- 500</w:t>
                            </w:r>
                            <w:r w:rsidRPr="000E701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346.5pt;margin-top:6.3pt;width:93.4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">
                <v:textbox>
                  <w:txbxContent>
                    <w:p w:rsidR="00D9079C" w:rsidRPr="00840C30" w:rsidRDefault="00D9079C" w:rsidP="008D784D">
                      <w:pPr>
                        <w:spacing w:line="240" w:lineRule="auto"/>
                        <w:ind w:left="-142" w:right="-144" w:firstLine="14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0C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Świadczenia wychowawcze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- 500</w:t>
                      </w:r>
                      <w:r w:rsidRPr="000E701C">
                        <w:rPr>
                          <w:rFonts w:ascii="Times New Roman" w:hAnsi="Times New Roman" w:cs="Times New Roman"/>
                          <w:b/>
                          <w:sz w:val="20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8255</wp:posOffset>
                </wp:positionV>
                <wp:extent cx="1296670" cy="635635"/>
                <wp:effectExtent l="8255" t="11430" r="9525" b="10160"/>
                <wp:wrapNone/>
                <wp:docPr id="9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635635"/>
                          <a:chOff x="765" y="-510"/>
                          <a:chExt cx="2338" cy="1258"/>
                        </a:xfrm>
                      </wpg:grpSpPr>
                      <wps:wsp>
                        <wps:cNvPr id="1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765" y="-510"/>
                            <a:ext cx="2338" cy="125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-324"/>
                            <a:ext cx="1646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79C" w:rsidRDefault="00D9079C" w:rsidP="006619EC">
                              <w:pPr>
                                <w:shd w:val="clear" w:color="auto" w:fill="F2F2F2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Wsparcie  rodziny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8" o:spid="_x0000_s1036" style="position:absolute;left:0;text-align:left;margin-left:13.8pt;margin-top:.65pt;width:102.1pt;height:50.05pt;z-index:251654144;mso-wrap-distance-left:0;mso-wrap-distance-right:0" coordorigin="765,-510" coordsize="233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">
                <v:oval id="Oval 20" o:spid="_x0000_s1037" style="position:absolute;left:765;top:-510;width:233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" fillcolor="red" strokeweight=".26mm">
                  <v:stroke joinstyle="miter"/>
                </v:oval>
                <v:shape id="Text Box 21" o:spid="_x0000_s1038" type="#_x0000_t202" style="position:absolute;left:1110;top:-324;width:1646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stroke joinstyle="round"/>
                  <v:textbox>
                    <w:txbxContent>
                      <w:p w:rsidR="00D9079C" w:rsidRDefault="00D9079C" w:rsidP="006619EC">
                        <w:pPr>
                          <w:shd w:val="clear" w:color="auto" w:fill="F2F2F2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Wsparcie  rodziny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19EC" w:rsidRDefault="00DD68EE" w:rsidP="006619EC">
      <w:pPr>
        <w:ind w:firstLine="708"/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145415</wp:posOffset>
                </wp:positionV>
                <wp:extent cx="773430" cy="316230"/>
                <wp:effectExtent l="39370" t="52705" r="6350" b="1206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343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0FF6" id="AutoShape 24" o:spid="_x0000_s1026" type="#_x0000_t32" style="position:absolute;margin-left:261.5pt;margin-top:11.45pt;width:60.9pt;height:24.9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145415</wp:posOffset>
                </wp:positionV>
                <wp:extent cx="485775" cy="365760"/>
                <wp:effectExtent l="9525" t="52705" r="47625" b="1016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35BA3" id="AutoShape 30" o:spid="_x0000_s1026" type="#_x0000_t32" style="position:absolute;margin-left:145.15pt;margin-top:11.45pt;width:38.25pt;height:28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6619EC" w:rsidRDefault="00DD68EE" w:rsidP="006619EC">
      <w:pPr>
        <w:ind w:firstLine="708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-1905</wp:posOffset>
                </wp:positionV>
                <wp:extent cx="809625" cy="543560"/>
                <wp:effectExtent l="41275" t="56515" r="6350" b="952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9625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ED89" id="AutoShape 26" o:spid="_x0000_s1026" type="#_x0000_t32" style="position:absolute;margin-left:227.9pt;margin-top:-.15pt;width:63.75pt;height:42.8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-1905</wp:posOffset>
                </wp:positionV>
                <wp:extent cx="340995" cy="524510"/>
                <wp:effectExtent l="8255" t="46990" r="50800" b="9525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19A4" id="AutoShape 31" o:spid="_x0000_s1026" type="#_x0000_t32" style="position:absolute;margin-left:187.8pt;margin-top:-.15pt;width:26.85pt;height:41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1678940" cy="657225"/>
                <wp:effectExtent l="0" t="0" r="0" b="9525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657225"/>
                          <a:chOff x="3443" y="-726"/>
                          <a:chExt cx="2653" cy="1258"/>
                        </a:xfrm>
                      </wpg:grpSpPr>
                      <wps:wsp>
                        <wps:cNvPr id="1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443" y="-726"/>
                            <a:ext cx="2653" cy="1258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723" y="-540"/>
                            <a:ext cx="2188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79C" w:rsidRDefault="00D9079C" w:rsidP="006619EC">
                              <w:pPr>
                                <w:shd w:val="clear" w:color="auto" w:fill="F2F2F2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</w:rPr>
                                <w:t>Przeciwdziałanie przemocy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" o:spid="_x0000_s1039" style="position:absolute;left:0;text-align:left;margin-left:12.95pt;margin-top:7.3pt;width:132.2pt;height:51.75pt;z-index:251655168;mso-wrap-distance-left:0;mso-wrap-distance-right:0" coordorigin="3443,-726" coordsize="2653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">
                <v:oval id="Oval 24" o:spid="_x0000_s1040" style="position:absolute;left:3443;top:-726;width:2653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" fillcolor="#f60" strokeweight=".26mm">
                  <v:stroke joinstyle="miter"/>
                </v:oval>
                <v:shape id="Text Box 25" o:spid="_x0000_s1041" type="#_x0000_t202" style="position:absolute;left:3723;top:-540;width:2188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stroke joinstyle="round"/>
                  <v:textbox>
                    <w:txbxContent>
                      <w:p w:rsidR="00D9079C" w:rsidRDefault="00D9079C" w:rsidP="006619EC">
                        <w:pPr>
                          <w:shd w:val="clear" w:color="auto" w:fill="F2F2F2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Przeciwdziałanie przemocy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-1905</wp:posOffset>
                </wp:positionV>
                <wp:extent cx="1606550" cy="638175"/>
                <wp:effectExtent l="0" t="0" r="0" b="9525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8175"/>
                          <a:chOff x="6375" y="-891"/>
                          <a:chExt cx="2158" cy="1258"/>
                        </a:xfrm>
                      </wpg:grpSpPr>
                      <wps:wsp>
                        <wps:cNvPr id="22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375" y="-891"/>
                            <a:ext cx="2158" cy="1258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548" y="-705"/>
                            <a:ext cx="1774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79C" w:rsidRDefault="00D9079C" w:rsidP="00656721">
                              <w:pPr>
                                <w:shd w:val="clear" w:color="auto" w:fill="F2F2F2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Fundusz Alimentacyjny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1" o:spid="_x0000_s1042" style="position:absolute;left:0;text-align:left;margin-left:322.4pt;margin-top:-.15pt;width:126.5pt;height:50.25pt;z-index:251657216;mso-wrap-distance-left:0;mso-wrap-distance-right:0" coordorigin="6375,-891" coordsize="215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">
                <v:oval id="Oval 31" o:spid="_x0000_s1043" style="position:absolute;left:6375;top:-891;width:21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" fillcolor="green" strokeweight=".26mm">
                  <v:stroke joinstyle="miter"/>
                </v:oval>
                <v:shape id="_x0000_s1044" type="#_x0000_t202" style="position:absolute;left:6548;top:-705;width:1774;height: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<v:stroke joinstyle="round"/>
                  <v:textbox>
                    <w:txbxContent>
                      <w:p w:rsidR="00D9079C" w:rsidRDefault="00D9079C" w:rsidP="00656721">
                        <w:pPr>
                          <w:shd w:val="clear" w:color="auto" w:fill="F2F2F2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Fundusz Alimentacyjny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19EC" w:rsidRDefault="00DD68EE" w:rsidP="000E701C">
      <w:pPr>
        <w:ind w:firstLine="708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199390</wp:posOffset>
                </wp:positionV>
                <wp:extent cx="1514475" cy="782955"/>
                <wp:effectExtent l="9525" t="9525" r="9525" b="7620"/>
                <wp:wrapNone/>
                <wp:docPr id="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829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079C" w:rsidRDefault="00D9079C" w:rsidP="00661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45" style="position:absolute;left:0;text-align:left;margin-left:122.65pt;margin-top:15.7pt;width:119.25pt;height:6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" fillcolor="#e5b8b7 [1301]">
                <v:textbox>
                  <w:txbxContent>
                    <w:p w:rsidR="00D9079C" w:rsidRDefault="00D9079C" w:rsidP="006619EC"/>
                  </w:txbxContent>
                </v:textbox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255270</wp:posOffset>
                </wp:positionV>
                <wp:extent cx="1666875" cy="746125"/>
                <wp:effectExtent l="11430" t="8255" r="17145" b="26670"/>
                <wp:wrapNone/>
                <wp:docPr id="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46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50015" id="Oval 36" o:spid="_x0000_s1026" style="position:absolute;margin-left:248.8pt;margin-top:20.1pt;width:131.2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" fillcolor="white [3201]" strokecolor="#92cddc [1944]" strokeweight="1pt">
                <v:fill color2="#b6dde8 [1304]" focus="100%" type="gradient"/>
                <v:shadow on="t" color="#205867 [1608]" opacity=".5" offset="1pt"/>
              </v:oval>
            </w:pict>
          </mc:Fallback>
        </mc:AlternateContent>
      </w:r>
    </w:p>
    <w:p w:rsidR="006619EC" w:rsidRDefault="00DD68EE" w:rsidP="006619EC">
      <w:pPr>
        <w:ind w:firstLine="708"/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103505</wp:posOffset>
                </wp:positionV>
                <wp:extent cx="1201420" cy="398145"/>
                <wp:effectExtent l="6985" t="8255" r="10795" b="1270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79C" w:rsidRPr="005B7995" w:rsidRDefault="00D9079C" w:rsidP="005B79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5B7995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Dodatek</w:t>
                            </w:r>
                          </w:p>
                          <w:p w:rsidR="00D9079C" w:rsidRPr="005B7995" w:rsidRDefault="00D9079C" w:rsidP="005B79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5B7995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energetyczny</w:t>
                            </w:r>
                          </w:p>
                          <w:p w:rsidR="00D9079C" w:rsidRDefault="00D90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left:0;text-align:left;margin-left:265.7pt;margin-top:8.15pt;width:94.6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">
                <v:textbox>
                  <w:txbxContent>
                    <w:p w:rsidR="00D9079C" w:rsidRPr="005B7995" w:rsidRDefault="00D9079C" w:rsidP="005B79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5B7995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Dodatek</w:t>
                      </w:r>
                    </w:p>
                    <w:p w:rsidR="00D9079C" w:rsidRPr="005B7995" w:rsidRDefault="00D9079C" w:rsidP="005B79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5B7995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energetyczny</w:t>
                      </w:r>
                    </w:p>
                    <w:p w:rsidR="00D9079C" w:rsidRDefault="00D9079C"/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6350</wp:posOffset>
                </wp:positionV>
                <wp:extent cx="1114425" cy="495300"/>
                <wp:effectExtent l="12700" t="6350" r="6350" b="127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79C" w:rsidRPr="006619EC" w:rsidRDefault="00D9079C" w:rsidP="006619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19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Dodatki</w:t>
                            </w:r>
                          </w:p>
                          <w:p w:rsidR="00D9079C" w:rsidRPr="006619EC" w:rsidRDefault="00D9079C" w:rsidP="006619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19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mieszkaniowe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140.15pt;margin-top:.5pt;width:87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">
                <v:textbox>
                  <w:txbxContent>
                    <w:p w:rsidR="00D9079C" w:rsidRPr="006619EC" w:rsidRDefault="00D9079C" w:rsidP="006619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19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Dodatki</w:t>
                      </w:r>
                    </w:p>
                    <w:p w:rsidR="00D9079C" w:rsidRPr="006619EC" w:rsidRDefault="00D9079C" w:rsidP="006619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19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mieszkaniowe</w:t>
                      </w:r>
                    </w:p>
                  </w:txbxContent>
                </v:textbox>
              </v:shape>
            </w:pict>
          </mc:Fallback>
        </mc:AlternateContent>
      </w:r>
    </w:p>
    <w:p w:rsidR="000E701C" w:rsidRDefault="000E701C" w:rsidP="006619EC">
      <w:pPr>
        <w:ind w:firstLine="708"/>
        <w:jc w:val="both"/>
        <w:rPr>
          <w:rFonts w:ascii="Times New Roman" w:hAnsi="Times New Roman"/>
          <w:bCs/>
        </w:rPr>
      </w:pPr>
    </w:p>
    <w:p w:rsidR="000E701C" w:rsidRDefault="000E701C" w:rsidP="006619EC">
      <w:pPr>
        <w:ind w:firstLine="708"/>
        <w:jc w:val="both"/>
        <w:rPr>
          <w:rFonts w:ascii="Times New Roman" w:hAnsi="Times New Roman"/>
          <w:bCs/>
        </w:rPr>
      </w:pPr>
    </w:p>
    <w:p w:rsidR="006619EC" w:rsidRDefault="006619EC" w:rsidP="006619EC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Schemat</w:t>
      </w:r>
      <w:r>
        <w:rPr>
          <w:rFonts w:ascii="Times New Roman" w:hAnsi="Times New Roman"/>
          <w:bCs/>
          <w:i/>
        </w:rPr>
        <w:t>: Grafika własna</w:t>
      </w:r>
      <w:r>
        <w:rPr>
          <w:rFonts w:ascii="Times New Roman" w:hAnsi="Times New Roman"/>
          <w:bCs/>
        </w:rPr>
        <w:t>.</w:t>
      </w:r>
    </w:p>
    <w:p w:rsidR="006619EC" w:rsidRDefault="006619EC" w:rsidP="00BE37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Akta prawne, dzięki którym GOPS realizował szeroki zakres zadań w 201</w:t>
      </w:r>
      <w:r w:rsidR="00A130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r.: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8 marca 1990 r. o samorządzie gminnym;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21 listopada 2008 r. o pracownikach samorządowych;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27 sierpnia 2009 r. o finansach publicznych;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12 marca 2004 r. o pomocy społecznej;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28 listopada 2003 r. o świadczeniach rodzinnych;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4 kwietnia 2014 r. o ustaleniu i wypłacie zasiłków dla opiekunów;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11 lutego 2016 r. o pomocy państwa w wychowaniu dzieci;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4 listopada 2016 r. o wsparciu kobie</w:t>
      </w:r>
      <w:r w:rsidR="00BE3790">
        <w:rPr>
          <w:szCs w:val="24"/>
        </w:rPr>
        <w:t>t w ciąży i rodzin „Za życiem”;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7 września 2007 r. o pomocy osobom uprawnionym do alimentów;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29 lipca 2005 r. o przeciwdziałaniu przemocy w rodzinie;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9 czerwca 2011 r. o wspieraniu rodziny i systemie pieczy zastępczej;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26 października 1982 r. o wychowaniu w trzeźwości i przeciwdziałaniu alkoholizmowi;</w:t>
      </w:r>
    </w:p>
    <w:p w:rsidR="006619EC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29 lipca 2005 r. o przeciwdziałaniu narkomanii;</w:t>
      </w:r>
    </w:p>
    <w:p w:rsidR="00105235" w:rsidRPr="00BE3790" w:rsidRDefault="00105235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>
        <w:rPr>
          <w:szCs w:val="24"/>
        </w:rPr>
        <w:t>Ustawa z dnia 11 września 2015 r.</w:t>
      </w:r>
      <w:r w:rsidR="00B23FF5">
        <w:rPr>
          <w:szCs w:val="24"/>
        </w:rPr>
        <w:t xml:space="preserve"> o osobach starszych,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24 kwietnia 2003 r. o działalności pożytku publicznego i o wolontariacie;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19 sierpnia 1994 r. o ochronie zdrowia psychicznego;</w:t>
      </w:r>
    </w:p>
    <w:p w:rsidR="00BE3790" w:rsidRPr="00BE3790" w:rsidRDefault="00BE3790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 xml:space="preserve">Ustawa z dnia </w:t>
      </w:r>
      <w:r w:rsidRPr="00BE3790">
        <w:rPr>
          <w:rStyle w:val="st"/>
        </w:rPr>
        <w:t xml:space="preserve">7 września 1991 r. </w:t>
      </w:r>
      <w:r w:rsidRPr="00BE3790">
        <w:rPr>
          <w:rStyle w:val="Uwydatnienie"/>
          <w:i w:val="0"/>
        </w:rPr>
        <w:t>o systemie oświaty;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13 października 1998 r. o systemie ubezpieczeń społecznych;</w:t>
      </w:r>
    </w:p>
    <w:p w:rsidR="00A13062" w:rsidRPr="00BE3790" w:rsidRDefault="00A13062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rStyle w:val="Uwydatnienie"/>
          <w:i w:val="0"/>
        </w:rPr>
        <w:t>Ustawa</w:t>
      </w:r>
      <w:r w:rsidRPr="00BE3790">
        <w:rPr>
          <w:rStyle w:val="st"/>
        </w:rPr>
        <w:t xml:space="preserve"> z dnia 17 grudnia 1998 r. </w:t>
      </w:r>
      <w:r w:rsidRPr="00BE3790">
        <w:rPr>
          <w:rStyle w:val="Uwydatnienie"/>
          <w:i w:val="0"/>
        </w:rPr>
        <w:t>o emeryturach i rentach</w:t>
      </w:r>
      <w:r w:rsidRPr="00BE3790">
        <w:rPr>
          <w:rStyle w:val="st"/>
        </w:rPr>
        <w:t xml:space="preserve"> z Funduszu Ubezpieczeń Społecznych;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bCs/>
          <w:szCs w:val="24"/>
        </w:rPr>
      </w:pPr>
      <w:r w:rsidRPr="00BE3790">
        <w:rPr>
          <w:bCs/>
          <w:szCs w:val="24"/>
        </w:rPr>
        <w:t>Ustawa z dnia 27 sierpnia 2004 r. o świadczeniach opieki zdrowotnej finansowanych ze środków publicznych;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24 stycznia 1991</w:t>
      </w:r>
      <w:r w:rsidR="00BE3790">
        <w:rPr>
          <w:szCs w:val="24"/>
        </w:rPr>
        <w:t xml:space="preserve"> </w:t>
      </w:r>
      <w:r w:rsidRPr="00BE3790">
        <w:rPr>
          <w:szCs w:val="24"/>
        </w:rPr>
        <w:t>r. o kombatantach oraz niektórych osobach będących ofiarami represji wojennych i okresu powojennego;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Ustawa z dnia 13 czerwca 2003 r. o cudzoziemcach;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 xml:space="preserve">Ustawa z dnia 29 sierpnia 1997 r. o ochronie danych osobowych; 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lastRenderedPageBreak/>
        <w:t>Ustawa z dnia 14 czerwca 1960 r. Kodeks postępowania administracyjnego;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szCs w:val="24"/>
        </w:rPr>
      </w:pPr>
      <w:r w:rsidRPr="00BE3790">
        <w:rPr>
          <w:szCs w:val="24"/>
        </w:rPr>
        <w:t>Ustanowiony Uchwałą Nr 221 Rady M</w:t>
      </w:r>
      <w:r w:rsidR="006C0A8E">
        <w:rPr>
          <w:szCs w:val="24"/>
        </w:rPr>
        <w:t xml:space="preserve">inistrów z dnia 10 grudnia 2013 </w:t>
      </w:r>
      <w:r w:rsidRPr="00BE3790">
        <w:rPr>
          <w:szCs w:val="24"/>
        </w:rPr>
        <w:t>r. program wspierania finansowego gmin „Pomoc państwa w zakresie dożywiania” na lata 2014</w:t>
      </w:r>
      <w:r w:rsidR="006C0A8E">
        <w:rPr>
          <w:szCs w:val="24"/>
        </w:rPr>
        <w:t xml:space="preserve"> </w:t>
      </w:r>
      <w:r w:rsidRPr="00BE3790">
        <w:rPr>
          <w:szCs w:val="24"/>
        </w:rPr>
        <w:t>–2020.</w:t>
      </w:r>
    </w:p>
    <w:p w:rsidR="006619EC" w:rsidRPr="00BE3790" w:rsidRDefault="006619EC" w:rsidP="00BE3790">
      <w:pPr>
        <w:pStyle w:val="Akapitzlist"/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bCs/>
          <w:szCs w:val="24"/>
        </w:rPr>
      </w:pPr>
      <w:r w:rsidRPr="00BE3790">
        <w:rPr>
          <w:bCs/>
          <w:szCs w:val="24"/>
        </w:rPr>
        <w:t>oraz szereg innych ustaw i aktów wykonawczych regulujących tematykę pomocy społecznej.</w:t>
      </w:r>
    </w:p>
    <w:p w:rsidR="006619EC" w:rsidRDefault="006619EC" w:rsidP="006619EC">
      <w:pPr>
        <w:tabs>
          <w:tab w:val="left" w:pos="567"/>
        </w:tabs>
        <w:spacing w:before="240" w:after="0"/>
        <w:jc w:val="both"/>
        <w:rPr>
          <w:bCs/>
        </w:rPr>
      </w:pPr>
      <w:r>
        <w:rPr>
          <w:rFonts w:ascii="Times New Roman" w:hAnsi="Times New Roman"/>
          <w:sz w:val="24"/>
          <w:szCs w:val="24"/>
        </w:rPr>
        <w:tab/>
        <w:t>W 201</w:t>
      </w:r>
      <w:r w:rsidR="00F8194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działalność Ośrodka skoncentrowana była na wspieraniu osób i rodzin w zaspakajaniu niezbędnych potrzeb oraz umożliwieniu im życia w warunkach odpowiadających godności człowieka, a także minimalizowaniu zjawiska marginalizacji i wykluczenia. System działań obejmował rozmaite instrumenty pomocy finansowej jak i niefinansowej z zakresu pomocy społecznej, świadczeń rodzinnych, pomocy osobom uprawnionym do alimentów, wsparcia rodziny i pieczy zastępczej oraz przeciwdziałania przemocy w rodzinie. </w:t>
      </w:r>
      <w:r>
        <w:rPr>
          <w:rFonts w:ascii="Times New Roman" w:hAnsi="Times New Roman"/>
          <w:bCs/>
          <w:sz w:val="24"/>
          <w:szCs w:val="24"/>
        </w:rPr>
        <w:t xml:space="preserve">Ośrodek podejmował wiele dodatkowych działań w celu podnoszenia jakości i poszerzenia zakresu usług świadczonych dla najuboższych i najbardziej potrzebujących mieszkańców gminy. </w:t>
      </w:r>
      <w:r>
        <w:rPr>
          <w:rFonts w:ascii="Times New Roman" w:hAnsi="Times New Roman"/>
          <w:sz w:val="24"/>
          <w:szCs w:val="24"/>
        </w:rPr>
        <w:t>Inicjował działania o charakterze pomocowym, aktywizującym oraz integrującym różnorodne środowiska na rzecz wsparcia grup i osób zagrożonych wykluczeniem społecznym.</w:t>
      </w:r>
    </w:p>
    <w:p w:rsidR="006619EC" w:rsidRDefault="006619EC" w:rsidP="006619E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wynikające z ustawy o pomocy społecznej i przepisów prawa miejscowego, zawartych w Uchwałach Rady Gminy Ełk, wykonywane były zgodnie z potrzebami społeczności gminnej, wyrażonej w składanych wnioskach o pomoc. W 201</w:t>
      </w:r>
      <w:r w:rsidR="0040634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do Ośrodka wpłynęło </w:t>
      </w:r>
      <w:r w:rsidR="00406341">
        <w:rPr>
          <w:rFonts w:ascii="Times New Roman" w:hAnsi="Times New Roman"/>
          <w:sz w:val="24"/>
          <w:szCs w:val="24"/>
        </w:rPr>
        <w:t>646</w:t>
      </w:r>
      <w:r>
        <w:rPr>
          <w:rFonts w:ascii="Times New Roman" w:hAnsi="Times New Roman"/>
          <w:sz w:val="24"/>
          <w:szCs w:val="24"/>
        </w:rPr>
        <w:t xml:space="preserve"> wniosków z prośbą o udzielenie pomocy w różnej formie. Pracownicy socjalni przeprowadzili 10</w:t>
      </w:r>
      <w:r w:rsidR="004063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 wywiadów środowiskowych. Ogółem wydano 1</w:t>
      </w:r>
      <w:r w:rsidR="0040634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7 decyzji administracyjnych</w:t>
      </w:r>
      <w:r w:rsidR="00406341">
        <w:rPr>
          <w:rFonts w:ascii="Times New Roman" w:hAnsi="Times New Roman"/>
          <w:sz w:val="24"/>
          <w:szCs w:val="24"/>
        </w:rPr>
        <w:t xml:space="preserve">, w tym 859 </w:t>
      </w:r>
      <w:r>
        <w:rPr>
          <w:rFonts w:ascii="Times New Roman" w:hAnsi="Times New Roman"/>
          <w:sz w:val="24"/>
          <w:szCs w:val="24"/>
        </w:rPr>
        <w:t xml:space="preserve"> przyznających świadczenia w ramach zadań zleconych i zadań własnych oraz </w:t>
      </w:r>
      <w:r w:rsidR="00406341">
        <w:rPr>
          <w:rFonts w:ascii="Times New Roman" w:hAnsi="Times New Roman"/>
          <w:sz w:val="24"/>
          <w:szCs w:val="24"/>
        </w:rPr>
        <w:t>4 decyzje</w:t>
      </w:r>
      <w:r>
        <w:rPr>
          <w:rFonts w:ascii="Times New Roman" w:hAnsi="Times New Roman"/>
          <w:sz w:val="24"/>
          <w:szCs w:val="24"/>
        </w:rPr>
        <w:t xml:space="preserve"> odmown</w:t>
      </w:r>
      <w:r w:rsidR="0040634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(</w:t>
      </w:r>
      <w:r w:rsidR="004063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przekroczenie kryterium dochodowego</w:t>
      </w:r>
      <w:r w:rsidR="00406341">
        <w:rPr>
          <w:rFonts w:ascii="Times New Roman" w:hAnsi="Times New Roman"/>
          <w:sz w:val="24"/>
          <w:szCs w:val="24"/>
        </w:rPr>
        <w:t xml:space="preserve">, 1 - brak współdziałania z pracownikiem socjalnym, 2 - brak przesłanki do udzielenia pomocy finansowej 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9E7D4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na terenie Gminy Ełk, zgodnie z informacją uzyskaną z bazy Rejestru Mieszkańców, z</w:t>
      </w:r>
      <w:r w:rsidR="00C748FE">
        <w:rPr>
          <w:rFonts w:ascii="Times New Roman" w:hAnsi="Times New Roman"/>
          <w:sz w:val="24"/>
          <w:szCs w:val="24"/>
        </w:rPr>
        <w:t>ameldowanych na stałe było 11.16</w:t>
      </w:r>
      <w:r>
        <w:rPr>
          <w:rFonts w:ascii="Times New Roman" w:hAnsi="Times New Roman"/>
          <w:sz w:val="24"/>
          <w:szCs w:val="24"/>
        </w:rPr>
        <w:t xml:space="preserve">4 </w:t>
      </w:r>
      <w:r w:rsidR="00C64589">
        <w:rPr>
          <w:rFonts w:ascii="Times New Roman" w:hAnsi="Times New Roman"/>
          <w:sz w:val="24"/>
          <w:szCs w:val="24"/>
        </w:rPr>
        <w:t xml:space="preserve">(11.114 w 2017r.) </w:t>
      </w:r>
      <w:r>
        <w:rPr>
          <w:rFonts w:ascii="Times New Roman" w:hAnsi="Times New Roman"/>
          <w:sz w:val="24"/>
          <w:szCs w:val="24"/>
        </w:rPr>
        <w:t xml:space="preserve">mieszkańców, w tym </w:t>
      </w:r>
      <w:r w:rsidR="00C748FE">
        <w:rPr>
          <w:rFonts w:ascii="Times New Roman" w:hAnsi="Times New Roman"/>
          <w:sz w:val="24"/>
          <w:szCs w:val="24"/>
        </w:rPr>
        <w:t>5.515 (</w:t>
      </w:r>
      <w:r>
        <w:rPr>
          <w:rFonts w:ascii="Times New Roman" w:hAnsi="Times New Roman"/>
          <w:sz w:val="24"/>
          <w:szCs w:val="24"/>
        </w:rPr>
        <w:t>5.476</w:t>
      </w:r>
      <w:r w:rsidR="00C64589">
        <w:rPr>
          <w:rFonts w:ascii="Times New Roman" w:hAnsi="Times New Roman"/>
          <w:sz w:val="24"/>
          <w:szCs w:val="24"/>
        </w:rPr>
        <w:t xml:space="preserve"> w 2017r.</w:t>
      </w:r>
      <w:r w:rsidR="00C748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kobiet i </w:t>
      </w:r>
      <w:r w:rsidR="00C748FE">
        <w:rPr>
          <w:rFonts w:ascii="Times New Roman" w:hAnsi="Times New Roman"/>
          <w:sz w:val="24"/>
          <w:szCs w:val="24"/>
        </w:rPr>
        <w:t>5.649 (</w:t>
      </w:r>
      <w:r>
        <w:rPr>
          <w:rFonts w:ascii="Times New Roman" w:hAnsi="Times New Roman"/>
          <w:sz w:val="24"/>
          <w:szCs w:val="24"/>
        </w:rPr>
        <w:t>5.638</w:t>
      </w:r>
      <w:r w:rsidR="00F82C96">
        <w:rPr>
          <w:rFonts w:ascii="Times New Roman" w:hAnsi="Times New Roman"/>
          <w:sz w:val="24"/>
          <w:szCs w:val="24"/>
        </w:rPr>
        <w:t xml:space="preserve"> w 2017r.</w:t>
      </w:r>
      <w:r w:rsidR="00C748F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mężczyzn. </w:t>
      </w:r>
      <w:r w:rsidR="00C41992">
        <w:rPr>
          <w:rFonts w:ascii="Times New Roman" w:hAnsi="Times New Roman"/>
          <w:sz w:val="24"/>
          <w:szCs w:val="24"/>
        </w:rPr>
        <w:t xml:space="preserve">Od 2017 </w:t>
      </w:r>
      <w:r w:rsidR="00C64589">
        <w:rPr>
          <w:rFonts w:ascii="Times New Roman" w:hAnsi="Times New Roman"/>
          <w:sz w:val="24"/>
          <w:szCs w:val="24"/>
        </w:rPr>
        <w:t xml:space="preserve">roku </w:t>
      </w:r>
      <w:r w:rsidR="00F82C96">
        <w:rPr>
          <w:rFonts w:ascii="Times New Roman" w:hAnsi="Times New Roman"/>
          <w:sz w:val="24"/>
          <w:szCs w:val="24"/>
        </w:rPr>
        <w:t xml:space="preserve">zwiększyła się liczba mieszkańców </w:t>
      </w:r>
      <w:r w:rsidR="00C64589">
        <w:rPr>
          <w:rFonts w:ascii="Times New Roman" w:hAnsi="Times New Roman"/>
          <w:sz w:val="24"/>
          <w:szCs w:val="24"/>
        </w:rPr>
        <w:t>o 50 osób.</w:t>
      </w:r>
      <w:r w:rsidR="00C419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Pomocą społeczną w formie pieniężnej i niepieniężnej objęto łącznie 3</w:t>
      </w:r>
      <w:r w:rsidR="00F82C9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rodzin, w których było </w:t>
      </w:r>
      <w:r w:rsidR="00833A4A">
        <w:rPr>
          <w:rFonts w:ascii="Times New Roman" w:hAnsi="Times New Roman"/>
          <w:sz w:val="24"/>
          <w:szCs w:val="24"/>
        </w:rPr>
        <w:t>735</w:t>
      </w:r>
      <w:r>
        <w:rPr>
          <w:rFonts w:ascii="Times New Roman" w:hAnsi="Times New Roman"/>
          <w:sz w:val="24"/>
          <w:szCs w:val="24"/>
        </w:rPr>
        <w:t xml:space="preserve"> osoby, z czego </w:t>
      </w:r>
      <w:r w:rsidR="0020707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4 rodzinom udzielono pomocy pieniężnej. </w:t>
      </w:r>
    </w:p>
    <w:p w:rsidR="006619EC" w:rsidRPr="00F57F8E" w:rsidRDefault="006619EC" w:rsidP="006619EC">
      <w:pPr>
        <w:spacing w:before="240" w:after="0"/>
        <w:jc w:val="both"/>
        <w:rPr>
          <w:rFonts w:ascii="Times New Roman" w:hAnsi="Times New Roman"/>
          <w:i/>
          <w:sz w:val="24"/>
          <w:szCs w:val="24"/>
        </w:rPr>
      </w:pPr>
      <w:r w:rsidRPr="00F57F8E">
        <w:rPr>
          <w:rFonts w:ascii="Times New Roman" w:hAnsi="Times New Roman"/>
          <w:i/>
          <w:sz w:val="24"/>
          <w:szCs w:val="24"/>
        </w:rPr>
        <w:t>Tabela 1. Liczba świadczeń przyznanych w latach 201</w:t>
      </w:r>
      <w:r w:rsidR="00AB7E98">
        <w:rPr>
          <w:rFonts w:ascii="Times New Roman" w:hAnsi="Times New Roman"/>
          <w:i/>
          <w:sz w:val="24"/>
          <w:szCs w:val="24"/>
        </w:rPr>
        <w:t>6</w:t>
      </w:r>
      <w:r w:rsidRPr="00F57F8E">
        <w:rPr>
          <w:rFonts w:ascii="Times New Roman" w:hAnsi="Times New Roman"/>
          <w:i/>
          <w:sz w:val="24"/>
          <w:szCs w:val="24"/>
        </w:rPr>
        <w:t xml:space="preserve"> - 201</w:t>
      </w:r>
      <w:r w:rsidR="00AB7E98">
        <w:rPr>
          <w:rFonts w:ascii="Times New Roman" w:hAnsi="Times New Roman"/>
          <w:i/>
          <w:sz w:val="24"/>
          <w:szCs w:val="24"/>
        </w:rPr>
        <w:t>8</w:t>
      </w:r>
      <w:r w:rsidRPr="00F57F8E"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48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700"/>
        <w:gridCol w:w="702"/>
        <w:gridCol w:w="60"/>
        <w:gridCol w:w="635"/>
        <w:gridCol w:w="677"/>
        <w:gridCol w:w="6"/>
        <w:gridCol w:w="675"/>
        <w:gridCol w:w="682"/>
        <w:gridCol w:w="711"/>
        <w:gridCol w:w="817"/>
        <w:gridCol w:w="813"/>
      </w:tblGrid>
      <w:tr w:rsidR="006619EC" w:rsidTr="00AB7E98">
        <w:tc>
          <w:tcPr>
            <w:tcW w:w="1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>
            <w:pPr>
              <w:pStyle w:val="Bezodstpw"/>
              <w:spacing w:line="276" w:lineRule="auto"/>
              <w:ind w:right="-188" w:hanging="142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WYSZCZEGÓLNIENIE</w:t>
            </w:r>
          </w:p>
        </w:tc>
        <w:tc>
          <w:tcPr>
            <w:tcW w:w="23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Liczba rodzin</w:t>
            </w:r>
          </w:p>
        </w:tc>
        <w:tc>
          <w:tcPr>
            <w:tcW w:w="13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</w:rPr>
              <w:t>Liczba osób w rodzinach</w:t>
            </w:r>
          </w:p>
        </w:tc>
      </w:tr>
      <w:tr w:rsidR="006619EC" w:rsidTr="00AB7E98"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>
            <w:pPr>
              <w:pStyle w:val="Bezodstpw"/>
              <w:spacing w:line="276" w:lineRule="auto"/>
              <w:ind w:right="-107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Ogółem</w:t>
            </w:r>
          </w:p>
        </w:tc>
        <w:tc>
          <w:tcPr>
            <w:tcW w:w="11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 w:rsidP="00AB7E98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w tym: </w:t>
            </w:r>
            <w:r w:rsidR="00AB7E98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4"/>
              </w:rPr>
              <w:t>na wsi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619EC" w:rsidTr="00AB7E98"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 w:rsidP="00F81945">
            <w:pPr>
              <w:pStyle w:val="Bezodstpw"/>
              <w:spacing w:line="276" w:lineRule="auto"/>
              <w:ind w:right="-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 w:rsidP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19EC" w:rsidRDefault="006619EC" w:rsidP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 w:rsidP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 w:rsidP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19EC" w:rsidRDefault="006619EC" w:rsidP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 w:rsidP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 w:rsidP="00F81945">
            <w:pPr>
              <w:pStyle w:val="Bezodstpw"/>
              <w:spacing w:line="276" w:lineRule="auto"/>
              <w:ind w:right="-5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</w:t>
            </w:r>
            <w:r w:rsidR="00F81945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19EC" w:rsidRDefault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2018</w:t>
            </w:r>
          </w:p>
        </w:tc>
      </w:tr>
      <w:tr w:rsidR="006619EC" w:rsidTr="00AB7E98"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Default="006619EC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 xml:space="preserve">Świadczenia przyznane w ramach zadań zleconych i zadań własnych OGÓŁEM </w:t>
            </w:r>
          </w:p>
          <w:p w:rsidR="006619EC" w:rsidRDefault="006619EC">
            <w:pPr>
              <w:pStyle w:val="Bezodstpw"/>
              <w:spacing w:line="276" w:lineRule="auto"/>
              <w:ind w:right="-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 xml:space="preserve">(bez względu na ich rodzaj, formę, liczbę </w:t>
            </w:r>
            <w:r>
              <w:rPr>
                <w:rFonts w:ascii="Times New Roman" w:hAnsi="Times New Roman"/>
                <w:sz w:val="22"/>
                <w:szCs w:val="18"/>
              </w:rPr>
              <w:lastRenderedPageBreak/>
              <w:t>oraz źródło finansowania)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F819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6619EC">
              <w:rPr>
                <w:rFonts w:ascii="Times New Roman" w:hAnsi="Times New Roman"/>
              </w:rPr>
              <w:t>1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19EC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81945"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19EC" w:rsidRDefault="00C72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6619EC" w:rsidP="00F81945">
            <w:pPr>
              <w:spacing w:after="0" w:line="240" w:lineRule="auto"/>
              <w:ind w:left="-112" w:right="-109" w:firstLine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F81945">
              <w:rPr>
                <w:rFonts w:ascii="Times New Roman" w:hAnsi="Times New Roman"/>
              </w:rPr>
              <w:t>105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9EC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619EC" w:rsidRDefault="00C725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</w:t>
            </w:r>
          </w:p>
        </w:tc>
      </w:tr>
      <w:tr w:rsidR="00F81945" w:rsidTr="00AB7E98"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>
            <w:pPr>
              <w:spacing w:before="60"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w tym:</w:t>
            </w:r>
          </w:p>
          <w:p w:rsidR="00F81945" w:rsidRDefault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świadczenia pieniężne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</w:t>
            </w:r>
          </w:p>
        </w:tc>
      </w:tr>
      <w:tr w:rsidR="00F81945" w:rsidTr="00AB7E98"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świadczenia niepieniężne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</w:t>
            </w:r>
          </w:p>
        </w:tc>
      </w:tr>
      <w:tr w:rsidR="00F81945" w:rsidTr="00AB7E98"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Pomoc udzielana w postaci pracy socjalnej</w:t>
            </w:r>
          </w:p>
          <w:p w:rsidR="00F81945" w:rsidRDefault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OGÓŁEM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</w:tr>
      <w:tr w:rsidR="00F81945" w:rsidTr="00AB7E98"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w tym:</w:t>
            </w:r>
          </w:p>
          <w:p w:rsidR="00F81945" w:rsidRDefault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wyłącznie w postaci pracy socjalnej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 w:rsidP="00FB5C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81945" w:rsidRDefault="003100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81945" w:rsidTr="00AB7E98">
        <w:tc>
          <w:tcPr>
            <w:tcW w:w="1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>
            <w:pPr>
              <w:pStyle w:val="Bezodstpw"/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t>Praca socjalna prowadzona w oparciu o Kontrakt Socjalny</w:t>
            </w:r>
          </w:p>
        </w:tc>
        <w:tc>
          <w:tcPr>
            <w:tcW w:w="239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Liczba Kontraktów Socjalnych</w:t>
            </w:r>
          </w:p>
        </w:tc>
        <w:tc>
          <w:tcPr>
            <w:tcW w:w="13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F81945">
            <w:pPr>
              <w:pStyle w:val="Bezodstpw"/>
              <w:spacing w:line="276" w:lineRule="auto"/>
              <w:ind w:left="-54" w:firstLine="5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Liczba osób objęta </w:t>
            </w:r>
            <w:r>
              <w:rPr>
                <w:rFonts w:ascii="Times New Roman" w:hAnsi="Times New Roman"/>
                <w:bCs/>
                <w:sz w:val="22"/>
              </w:rPr>
              <w:br/>
              <w:t>Kontraktami Socjalnymi</w:t>
            </w:r>
          </w:p>
        </w:tc>
      </w:tr>
      <w:tr w:rsidR="00F81945" w:rsidTr="00AB7E98"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2016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2017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2018</w:t>
            </w:r>
          </w:p>
        </w:tc>
      </w:tr>
      <w:tr w:rsidR="00F81945" w:rsidTr="00AB7E98">
        <w:tc>
          <w:tcPr>
            <w:tcW w:w="1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945" w:rsidRDefault="00F819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81945" w:rsidRDefault="004A193D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45" w:rsidRDefault="00F81945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81945" w:rsidRDefault="004A193D" w:rsidP="0042798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</w:tr>
    </w:tbl>
    <w:p w:rsidR="006619EC" w:rsidRDefault="006619EC" w:rsidP="006619EC">
      <w:pPr>
        <w:jc w:val="both"/>
        <w:rPr>
          <w:rFonts w:ascii="Times New Roman" w:hAnsi="Times New Roman"/>
        </w:rPr>
      </w:pPr>
      <w:r w:rsidRPr="00A42639">
        <w:rPr>
          <w:rFonts w:ascii="Times New Roman" w:hAnsi="Times New Roman"/>
        </w:rPr>
        <w:t>Źródło: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>Dane statystyczne Ośrodka.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31005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</w:t>
      </w:r>
      <w:r w:rsidR="00AB7E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B7E98">
        <w:rPr>
          <w:rFonts w:ascii="Times New Roman" w:hAnsi="Times New Roman"/>
          <w:sz w:val="24"/>
          <w:szCs w:val="24"/>
        </w:rPr>
        <w:t xml:space="preserve">w porównaniu do 2017 roku, </w:t>
      </w:r>
      <w:r>
        <w:rPr>
          <w:rFonts w:ascii="Times New Roman" w:hAnsi="Times New Roman"/>
          <w:sz w:val="24"/>
          <w:szCs w:val="24"/>
        </w:rPr>
        <w:t>zaobserwowano spadek zapotrzebowania na ś</w:t>
      </w:r>
      <w:r w:rsidR="00AB7E98">
        <w:rPr>
          <w:rFonts w:ascii="Times New Roman" w:hAnsi="Times New Roman"/>
          <w:sz w:val="24"/>
          <w:szCs w:val="24"/>
        </w:rPr>
        <w:t xml:space="preserve">wiadczenia z pomocy społecznej </w:t>
      </w:r>
      <w:r>
        <w:rPr>
          <w:rFonts w:ascii="Times New Roman" w:hAnsi="Times New Roman"/>
          <w:sz w:val="24"/>
          <w:szCs w:val="24"/>
        </w:rPr>
        <w:t xml:space="preserve">o </w:t>
      </w:r>
      <w:r w:rsidR="00310052">
        <w:rPr>
          <w:rFonts w:ascii="Times New Roman" w:hAnsi="Times New Roman"/>
          <w:sz w:val="24"/>
          <w:szCs w:val="24"/>
        </w:rPr>
        <w:t>7</w:t>
      </w:r>
      <w:r w:rsidR="0042798C">
        <w:rPr>
          <w:rFonts w:ascii="Times New Roman" w:hAnsi="Times New Roman"/>
          <w:sz w:val="24"/>
          <w:szCs w:val="24"/>
        </w:rPr>
        <w:t>0</w:t>
      </w:r>
      <w:r w:rsidR="00310052">
        <w:rPr>
          <w:rFonts w:ascii="Times New Roman" w:hAnsi="Times New Roman"/>
          <w:sz w:val="24"/>
          <w:szCs w:val="24"/>
        </w:rPr>
        <w:t xml:space="preserve"> </w:t>
      </w:r>
      <w:r w:rsidR="00AB7E98">
        <w:rPr>
          <w:rFonts w:ascii="Times New Roman" w:hAnsi="Times New Roman"/>
          <w:sz w:val="24"/>
          <w:szCs w:val="24"/>
        </w:rPr>
        <w:t>rodzin</w:t>
      </w:r>
      <w:r>
        <w:rPr>
          <w:rFonts w:ascii="Times New Roman" w:hAnsi="Times New Roman"/>
          <w:sz w:val="24"/>
          <w:szCs w:val="24"/>
        </w:rPr>
        <w:t>. Obok zapotrzebowania na pomoc pieniężną udzielana była w Ośrodku pomoc w formie niepieniężnej, w tym wyłącznie w postaci pracy socjalnej. W 201</w:t>
      </w:r>
      <w:r w:rsidR="0031005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roku, w porównaniu do roku </w:t>
      </w:r>
      <w:r w:rsidR="00310052">
        <w:rPr>
          <w:rFonts w:ascii="Times New Roman" w:hAnsi="Times New Roman"/>
          <w:sz w:val="24"/>
          <w:szCs w:val="24"/>
        </w:rPr>
        <w:t xml:space="preserve">2017 i </w:t>
      </w:r>
      <w:r>
        <w:rPr>
          <w:rFonts w:ascii="Times New Roman" w:hAnsi="Times New Roman"/>
          <w:sz w:val="24"/>
          <w:szCs w:val="24"/>
        </w:rPr>
        <w:t xml:space="preserve">2016, nastąpił wzrost zainteresowania kontraktami socjalnymi. 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Powody udzielania pomocy społecznej.</w:t>
      </w:r>
    </w:p>
    <w:p w:rsidR="006619EC" w:rsidRDefault="006619EC" w:rsidP="006619E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55779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głównym powodem udzielania pomocy społecznej było bezrobocie. Z tego powodu wsparcia udzielono </w:t>
      </w:r>
      <w:r w:rsidR="0055779A">
        <w:rPr>
          <w:rFonts w:ascii="Times New Roman" w:hAnsi="Times New Roman"/>
          <w:sz w:val="24"/>
          <w:szCs w:val="24"/>
        </w:rPr>
        <w:t>196</w:t>
      </w:r>
      <w:r>
        <w:rPr>
          <w:rFonts w:ascii="Times New Roman" w:hAnsi="Times New Roman"/>
          <w:sz w:val="24"/>
          <w:szCs w:val="24"/>
        </w:rPr>
        <w:t xml:space="preserve"> rodzinom, w których żyje </w:t>
      </w:r>
      <w:r w:rsidR="0055779A">
        <w:rPr>
          <w:rFonts w:ascii="Times New Roman" w:hAnsi="Times New Roman"/>
          <w:sz w:val="24"/>
          <w:szCs w:val="24"/>
        </w:rPr>
        <w:t>559</w:t>
      </w:r>
      <w:r>
        <w:rPr>
          <w:rFonts w:ascii="Times New Roman" w:hAnsi="Times New Roman"/>
          <w:sz w:val="24"/>
          <w:szCs w:val="24"/>
        </w:rPr>
        <w:t xml:space="preserve"> osób. </w:t>
      </w:r>
      <w:r w:rsidR="0055779A">
        <w:rPr>
          <w:rFonts w:ascii="Times New Roman" w:hAnsi="Times New Roman"/>
          <w:sz w:val="24"/>
          <w:szCs w:val="24"/>
        </w:rPr>
        <w:t xml:space="preserve">Następną grupę osób korzystających z pomocy społecznej stanowią rodziny, w których występuje niepełnosprawność – 120 rodzin, z tego 215 osób. </w:t>
      </w:r>
      <w:r>
        <w:rPr>
          <w:rFonts w:ascii="Times New Roman" w:hAnsi="Times New Roman"/>
          <w:sz w:val="24"/>
          <w:szCs w:val="24"/>
        </w:rPr>
        <w:t>Kolejną przyczyną było ubóstwo – 1</w:t>
      </w:r>
      <w:r w:rsidR="0055779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rodzin, w tym </w:t>
      </w:r>
      <w:r w:rsidR="0055779A">
        <w:rPr>
          <w:rFonts w:ascii="Times New Roman" w:hAnsi="Times New Roman"/>
          <w:sz w:val="24"/>
          <w:szCs w:val="24"/>
        </w:rPr>
        <w:t>174</w:t>
      </w:r>
      <w:r>
        <w:rPr>
          <w:rFonts w:ascii="Times New Roman" w:hAnsi="Times New Roman"/>
          <w:sz w:val="24"/>
          <w:szCs w:val="24"/>
        </w:rPr>
        <w:t xml:space="preserve"> osoby. </w:t>
      </w:r>
      <w:r>
        <w:rPr>
          <w:rFonts w:ascii="Times New Roman" w:hAnsi="Times New Roman"/>
          <w:bCs/>
          <w:sz w:val="24"/>
          <w:szCs w:val="24"/>
        </w:rPr>
        <w:t xml:space="preserve">W większości przypadków podstawą do udzielenia pomocy było równocześnie kilka przesłanek. </w:t>
      </w:r>
      <w:r>
        <w:rPr>
          <w:rFonts w:ascii="Times New Roman" w:hAnsi="Times New Roman"/>
          <w:sz w:val="24"/>
          <w:szCs w:val="24"/>
        </w:rPr>
        <w:t xml:space="preserve">Wszystkie rodziny objęte były pomocą pracowników socjalnych w formie pracy socjalnej, mającej na celu usamodzielnienie i ograniczenie korzystania ze świadczeń pieniężnych. Rodziny, w których występowała przemoc </w:t>
      </w:r>
      <w:r w:rsidR="0022670F">
        <w:rPr>
          <w:rFonts w:ascii="Times New Roman" w:hAnsi="Times New Roman"/>
          <w:sz w:val="24"/>
          <w:szCs w:val="24"/>
        </w:rPr>
        <w:t xml:space="preserve">były </w:t>
      </w:r>
      <w:r>
        <w:rPr>
          <w:rFonts w:ascii="Times New Roman" w:hAnsi="Times New Roman"/>
          <w:sz w:val="24"/>
          <w:szCs w:val="24"/>
        </w:rPr>
        <w:t xml:space="preserve">objęte procedurą „Niebieskiej Karty”. </w:t>
      </w:r>
    </w:p>
    <w:p w:rsidR="006619EC" w:rsidRPr="00F57F8E" w:rsidRDefault="006619EC" w:rsidP="006619EC">
      <w:pPr>
        <w:keepNext/>
        <w:spacing w:before="120"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7F8E">
        <w:rPr>
          <w:rFonts w:ascii="Times New Roman" w:hAnsi="Times New Roman"/>
          <w:bCs/>
          <w:i/>
          <w:sz w:val="24"/>
          <w:szCs w:val="24"/>
        </w:rPr>
        <w:t xml:space="preserve">Tabela 2. Powody przyznania pomocy przez GOPS w Ełku w </w:t>
      </w:r>
      <w:r w:rsidR="002921A8" w:rsidRPr="00F57F8E">
        <w:rPr>
          <w:rFonts w:ascii="Times New Roman" w:hAnsi="Times New Roman"/>
          <w:bCs/>
          <w:i/>
          <w:sz w:val="24"/>
          <w:szCs w:val="24"/>
        </w:rPr>
        <w:t xml:space="preserve">latach </w:t>
      </w:r>
      <w:r w:rsidRPr="00F57F8E">
        <w:rPr>
          <w:rFonts w:ascii="Times New Roman" w:hAnsi="Times New Roman"/>
          <w:bCs/>
          <w:i/>
          <w:sz w:val="24"/>
          <w:szCs w:val="24"/>
        </w:rPr>
        <w:t xml:space="preserve">2016 </w:t>
      </w:r>
      <w:r w:rsidR="00A31E6D" w:rsidRPr="00F57F8E">
        <w:rPr>
          <w:rFonts w:ascii="Times New Roman" w:hAnsi="Times New Roman"/>
          <w:bCs/>
          <w:i/>
          <w:sz w:val="24"/>
          <w:szCs w:val="24"/>
        </w:rPr>
        <w:t>–</w:t>
      </w:r>
      <w:r w:rsidR="002921A8" w:rsidRPr="00F57F8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57F8E">
        <w:rPr>
          <w:rFonts w:ascii="Times New Roman" w:hAnsi="Times New Roman"/>
          <w:bCs/>
          <w:i/>
          <w:sz w:val="24"/>
          <w:szCs w:val="24"/>
        </w:rPr>
        <w:t>201</w:t>
      </w:r>
      <w:r w:rsidR="002921A8" w:rsidRPr="00F57F8E">
        <w:rPr>
          <w:rFonts w:ascii="Times New Roman" w:hAnsi="Times New Roman"/>
          <w:bCs/>
          <w:i/>
          <w:sz w:val="24"/>
          <w:szCs w:val="24"/>
        </w:rPr>
        <w:t>8</w:t>
      </w:r>
      <w:r w:rsidR="00A31E6D" w:rsidRPr="00F57F8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57F8E">
        <w:rPr>
          <w:rFonts w:ascii="Times New Roman" w:hAnsi="Times New Roman"/>
          <w:bCs/>
          <w:i/>
          <w:sz w:val="24"/>
          <w:szCs w:val="24"/>
        </w:rPr>
        <w:t>roku.</w:t>
      </w:r>
    </w:p>
    <w:tbl>
      <w:tblPr>
        <w:tblW w:w="9072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945"/>
        <w:gridCol w:w="945"/>
        <w:gridCol w:w="945"/>
        <w:gridCol w:w="945"/>
        <w:gridCol w:w="945"/>
        <w:gridCol w:w="945"/>
      </w:tblGrid>
      <w:tr w:rsidR="002921A8" w:rsidTr="002C345E">
        <w:trPr>
          <w:trHeight w:val="51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921A8" w:rsidRDefault="002921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Powód trudnej </w:t>
            </w:r>
            <w:r>
              <w:rPr>
                <w:rFonts w:ascii="Times New Roman" w:hAnsi="Times New Roman"/>
                <w:b/>
              </w:rPr>
              <w:br/>
              <w:t>sytuacji życiowej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21A8" w:rsidRDefault="002921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rodzin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21A8" w:rsidRDefault="002921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osób w rodzinach</w:t>
            </w:r>
          </w:p>
        </w:tc>
      </w:tr>
      <w:tr w:rsidR="002921A8" w:rsidTr="002C345E">
        <w:trPr>
          <w:trHeight w:val="298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21A8" w:rsidRDefault="002921A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 w:rsidP="00BC6C1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BC6C1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2921A8" w:rsidP="00BC6C1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BC6C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 w:rsidP="00BC6C1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BC6C1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BC6C17">
              <w:rPr>
                <w:rFonts w:ascii="Times New Roman" w:hAnsi="Times New Roman"/>
                <w:b/>
              </w:rPr>
              <w:t>8</w:t>
            </w:r>
          </w:p>
        </w:tc>
      </w:tr>
      <w:tr w:rsidR="0012077C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7C" w:rsidRDefault="0012077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ubóstwo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2077C" w:rsidRPr="00804D0A" w:rsidRDefault="0012077C" w:rsidP="00FB5CD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04D0A">
              <w:rPr>
                <w:rFonts w:ascii="Times New Roman" w:hAnsi="Times New Roman"/>
              </w:rPr>
              <w:t>208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77C" w:rsidRDefault="0012077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77C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77C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77C" w:rsidRDefault="0012077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77C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</w:tr>
      <w:tr w:rsidR="0012077C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7C" w:rsidRDefault="0012077C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bezrobocie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2077C" w:rsidRPr="00804D0A" w:rsidRDefault="0012077C" w:rsidP="00FB5CD1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804D0A">
              <w:rPr>
                <w:rFonts w:ascii="Times New Roman" w:hAnsi="Times New Roman"/>
              </w:rPr>
              <w:t>302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77C" w:rsidRDefault="0012077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77C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77C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77C" w:rsidRDefault="0012077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77C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</w:t>
            </w:r>
          </w:p>
        </w:tc>
      </w:tr>
      <w:tr w:rsidR="0012077C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7C" w:rsidRDefault="00120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długotrwała lub ciężka choroba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12077C" w:rsidRPr="00804D0A" w:rsidRDefault="0012077C" w:rsidP="00FB5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D0A">
              <w:rPr>
                <w:rFonts w:ascii="Times New Roman" w:hAnsi="Times New Roman"/>
              </w:rPr>
              <w:t>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77C" w:rsidRDefault="00120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77C" w:rsidRDefault="001604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77C" w:rsidRDefault="00BC6C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77C" w:rsidRDefault="00120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77C" w:rsidRDefault="0016049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2921A8" w:rsidTr="002C345E">
        <w:trPr>
          <w:trHeight w:val="3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921A8" w:rsidRDefault="0012077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</w:tr>
      <w:tr w:rsidR="002921A8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 w:rsidP="0022670F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bezradność w sprawach opiekuńczo </w:t>
            </w:r>
            <w:r>
              <w:rPr>
                <w:rFonts w:ascii="Times New Roman" w:hAnsi="Times New Roman"/>
              </w:rPr>
              <w:lastRenderedPageBreak/>
              <w:t>-</w:t>
            </w:r>
            <w:r w:rsidR="005577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wychowawczych i prowadzenia gospodarstwa domowego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921A8" w:rsidRDefault="00120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21A8" w:rsidRDefault="00160494" w:rsidP="00226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921A8" w:rsidRDefault="00160494" w:rsidP="00226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</w:tr>
      <w:tr w:rsidR="002921A8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potrzeba ochrony macierzyństwa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921A8" w:rsidRDefault="0012077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2921A8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alkoholizm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921A8" w:rsidRDefault="0012077C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921A8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 w:rsidP="0022670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trudności w przystosowaniu do życia po zwolnieniu z zakładu karnego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0494" w:rsidRDefault="00160494" w:rsidP="00226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0494" w:rsidRDefault="00160494" w:rsidP="002267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921A8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zdarzenie losowe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921A8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przemoc w rodzinie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921A8" w:rsidTr="002C345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21A8" w:rsidRDefault="002921A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bezdomność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BC6C17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921A8" w:rsidRDefault="002921A8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21A8" w:rsidRDefault="00160494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6619EC" w:rsidRPr="00A42639" w:rsidRDefault="006619EC" w:rsidP="006619EC">
      <w:pPr>
        <w:spacing w:after="0"/>
        <w:jc w:val="both"/>
        <w:rPr>
          <w:rFonts w:ascii="Times New Roman" w:hAnsi="Times New Roman"/>
          <w:b/>
          <w:i/>
        </w:rPr>
      </w:pPr>
      <w:r w:rsidRPr="00A42639">
        <w:rPr>
          <w:rFonts w:ascii="Times New Roman" w:hAnsi="Times New Roman"/>
        </w:rPr>
        <w:t>Źródło:</w:t>
      </w:r>
      <w:r w:rsidRPr="00A42639">
        <w:rPr>
          <w:rFonts w:ascii="Times New Roman" w:hAnsi="Times New Roman"/>
          <w:b/>
          <w:i/>
        </w:rPr>
        <w:t xml:space="preserve"> </w:t>
      </w:r>
      <w:r w:rsidRPr="00A42639">
        <w:rPr>
          <w:rFonts w:ascii="Times New Roman" w:hAnsi="Times New Roman"/>
          <w:i/>
        </w:rPr>
        <w:t>Dane statystyczne Ośrodka.</w:t>
      </w:r>
    </w:p>
    <w:p w:rsidR="006619EC" w:rsidRDefault="006619EC" w:rsidP="006619EC">
      <w:pPr>
        <w:spacing w:before="24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 powyższego zestawienia wynika, że w</w:t>
      </w:r>
      <w:r w:rsidR="00526924">
        <w:rPr>
          <w:rFonts w:ascii="Times New Roman" w:hAnsi="Times New Roman"/>
          <w:iCs/>
          <w:sz w:val="24"/>
          <w:szCs w:val="24"/>
        </w:rPr>
        <w:t xml:space="preserve"> latach</w:t>
      </w:r>
      <w:r>
        <w:rPr>
          <w:rFonts w:ascii="Times New Roman" w:hAnsi="Times New Roman"/>
          <w:iCs/>
          <w:sz w:val="24"/>
          <w:szCs w:val="24"/>
        </w:rPr>
        <w:t xml:space="preserve"> 201</w:t>
      </w:r>
      <w:r w:rsidR="00B16693">
        <w:rPr>
          <w:rFonts w:ascii="Times New Roman" w:hAnsi="Times New Roman"/>
          <w:iCs/>
          <w:sz w:val="24"/>
          <w:szCs w:val="24"/>
        </w:rPr>
        <w:t>8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526924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201</w:t>
      </w:r>
      <w:r w:rsidR="00526924">
        <w:rPr>
          <w:rFonts w:ascii="Times New Roman" w:hAnsi="Times New Roman"/>
          <w:iCs/>
          <w:sz w:val="24"/>
          <w:szCs w:val="24"/>
        </w:rPr>
        <w:t>6</w:t>
      </w:r>
      <w:r>
        <w:rPr>
          <w:rFonts w:ascii="Times New Roman" w:hAnsi="Times New Roman"/>
          <w:iCs/>
          <w:sz w:val="24"/>
          <w:szCs w:val="24"/>
        </w:rPr>
        <w:t xml:space="preserve"> roku najczęstszymi powodami ubiegania się o pomoc było bezrobocie, </w:t>
      </w:r>
      <w:r w:rsidR="00160494">
        <w:rPr>
          <w:rFonts w:ascii="Times New Roman" w:hAnsi="Times New Roman"/>
          <w:iCs/>
          <w:sz w:val="24"/>
          <w:szCs w:val="24"/>
        </w:rPr>
        <w:t>niepełnosprawność</w:t>
      </w:r>
      <w:r w:rsidR="0091327D">
        <w:rPr>
          <w:rFonts w:ascii="Times New Roman" w:hAnsi="Times New Roman"/>
          <w:iCs/>
          <w:sz w:val="24"/>
          <w:szCs w:val="24"/>
        </w:rPr>
        <w:t xml:space="preserve"> lub długotrwała ciężka choroba</w:t>
      </w:r>
      <w:r w:rsidR="00160494">
        <w:rPr>
          <w:rFonts w:ascii="Times New Roman" w:hAnsi="Times New Roman"/>
          <w:iCs/>
          <w:sz w:val="24"/>
          <w:szCs w:val="24"/>
        </w:rPr>
        <w:t xml:space="preserve"> oraz </w:t>
      </w:r>
      <w:r>
        <w:rPr>
          <w:rFonts w:ascii="Times New Roman" w:hAnsi="Times New Roman"/>
          <w:iCs/>
          <w:sz w:val="24"/>
          <w:szCs w:val="24"/>
        </w:rPr>
        <w:t>ubóstwo. Prowadzona, na bieżąco d</w:t>
      </w:r>
      <w:r>
        <w:rPr>
          <w:rFonts w:ascii="Times New Roman" w:hAnsi="Times New Roman"/>
          <w:sz w:val="24"/>
          <w:szCs w:val="24"/>
        </w:rPr>
        <w:t>iagnoza problemów społecznych była p</w:t>
      </w:r>
      <w:r>
        <w:rPr>
          <w:rFonts w:ascii="Times New Roman" w:hAnsi="Times New Roman"/>
          <w:iCs/>
          <w:sz w:val="24"/>
          <w:szCs w:val="24"/>
        </w:rPr>
        <w:t>odstawą dookreślenia potrzeb w zakresie pomocy społecznej</w:t>
      </w:r>
      <w:r>
        <w:rPr>
          <w:rFonts w:ascii="Times New Roman" w:hAnsi="Times New Roman"/>
          <w:sz w:val="24"/>
          <w:szCs w:val="24"/>
        </w:rPr>
        <w:t xml:space="preserve">. Ośrodek gromadził dane dotyczące sytuacji rodzinnej, zawodowej, zdrowotnej mieszkańców gminy korzystających z pomocy oraz dane przekazywane przez inne podmioty, działające w systemie pomocy społecznej, a także analizował zasoby Gminy Ełk w sferze socjalnej. </w:t>
      </w:r>
    </w:p>
    <w:p w:rsidR="006619EC" w:rsidRDefault="00287A9C" w:rsidP="006619EC">
      <w:pPr>
        <w:spacing w:before="24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 Pomocy Społecznej w Ełku sporządził</w:t>
      </w:r>
      <w:r w:rsidR="006619EC">
        <w:rPr>
          <w:rFonts w:ascii="Times New Roman" w:hAnsi="Times New Roman"/>
          <w:sz w:val="24"/>
          <w:szCs w:val="24"/>
        </w:rPr>
        <w:t xml:space="preserve"> Ocenę Zasobów Pomocy Społecznej Gminy Ełk za rok 201</w:t>
      </w:r>
      <w:r w:rsidR="00BF1603">
        <w:rPr>
          <w:rFonts w:ascii="Times New Roman" w:hAnsi="Times New Roman"/>
          <w:sz w:val="24"/>
          <w:szCs w:val="24"/>
        </w:rPr>
        <w:t>8</w:t>
      </w:r>
      <w:r w:rsidR="002C345E">
        <w:rPr>
          <w:rFonts w:ascii="Times New Roman" w:hAnsi="Times New Roman"/>
          <w:sz w:val="24"/>
          <w:szCs w:val="24"/>
        </w:rPr>
        <w:t xml:space="preserve"> i </w:t>
      </w:r>
      <w:r w:rsidR="002C345E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 xml:space="preserve">przekazał do zatwierdzenia przez Radę Gminy Ełk oraz </w:t>
      </w:r>
      <w:r w:rsidR="002C345E" w:rsidRPr="00381884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 xml:space="preserve">do Urzędu </w:t>
      </w:r>
      <w:r w:rsidR="002C345E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>Marszałkowskiego Województwa Warmińsko – Mazurskiego w Olsztynie</w:t>
      </w:r>
      <w:r>
        <w:rPr>
          <w:rFonts w:ascii="Times New Roman" w:hAnsi="Times New Roman"/>
          <w:sz w:val="24"/>
          <w:szCs w:val="24"/>
        </w:rPr>
        <w:t>.</w:t>
      </w:r>
      <w:r w:rsidR="006619EC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>Dokument został opracowany</w:t>
      </w:r>
      <w:r w:rsidR="006619EC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 xml:space="preserve"> w oparciu o lokalną sytuację społeczną i demograficzną gminy</w:t>
      </w:r>
      <w:r w:rsidR="00160494">
        <w:rPr>
          <w:rFonts w:ascii="Times New Roman" w:hAnsi="Times New Roman"/>
          <w:color w:val="000000"/>
          <w:sz w:val="24"/>
          <w:szCs w:val="24"/>
          <w:shd w:val="clear" w:color="auto" w:fill="FFFFFF"/>
          <w:lang w:bidi="pl-PL"/>
        </w:rPr>
        <w:t>.</w:t>
      </w:r>
    </w:p>
    <w:p w:rsidR="00F24171" w:rsidRDefault="00F24171" w:rsidP="00F24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Pomocy Społecznej w Ełku w swojej strukturze posiada wyodrębniony Dział Świadczeń Rodzinnych, Funduszu Alimentacyjnego i Świadczenia Wychowawczego, który zajmuje się realizującą ustaw:</w:t>
      </w:r>
    </w:p>
    <w:p w:rsidR="00F24171" w:rsidRDefault="00F24171" w:rsidP="00F24171">
      <w:pPr>
        <w:pStyle w:val="Akapitzlist"/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z dnia 28 listopada 2003 r. o świadczeniach rodzinnych,</w:t>
      </w:r>
    </w:p>
    <w:p w:rsidR="00F24171" w:rsidRDefault="00F24171" w:rsidP="00F24171">
      <w:pPr>
        <w:pStyle w:val="Akapitzlist"/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z dnia 7 września 2007 r. o pomocy osobom uprawnionym do alimentów,</w:t>
      </w:r>
    </w:p>
    <w:p w:rsidR="00F24171" w:rsidRDefault="00F24171" w:rsidP="00F24171">
      <w:pPr>
        <w:pStyle w:val="Akapitzlist"/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z dnia 4 kwietnia 2014 r. o ustaleniu i wypłacie zasiłków dla opiekunów,</w:t>
      </w:r>
    </w:p>
    <w:p w:rsidR="00F24171" w:rsidRDefault="00F24171" w:rsidP="00F24171">
      <w:pPr>
        <w:pStyle w:val="Akapitzlist"/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z dnia 11 lutego 2016 r. o pomocy państwa w wychowywaniu dzieci,</w:t>
      </w:r>
    </w:p>
    <w:p w:rsidR="00F24171" w:rsidRDefault="00F24171" w:rsidP="00F24171">
      <w:pPr>
        <w:pStyle w:val="Akapitzlist"/>
        <w:numPr>
          <w:ilvl w:val="0"/>
          <w:numId w:val="4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z dnia 4 listopada 2016 r. o wsparciu kobiet w ciąży i rodzin „Za życiem”.</w:t>
      </w:r>
    </w:p>
    <w:p w:rsidR="00F24171" w:rsidRDefault="00F24171" w:rsidP="00F24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powyższych ustaw ustala prawo do świadczeń i realizuje ich wypłatę.</w:t>
      </w:r>
    </w:p>
    <w:p w:rsidR="00F24171" w:rsidRDefault="00F24171" w:rsidP="00F2417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2020" w:rsidRDefault="00672020" w:rsidP="00F2417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24171" w:rsidRDefault="00F24171" w:rsidP="00F2417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Zadania zlecone gminie:</w:t>
      </w:r>
    </w:p>
    <w:p w:rsidR="00F24171" w:rsidRDefault="00F24171" w:rsidP="00F2417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Świadczenia rodzinne, świadczenie z funduszu, świadczenia wychowawcze świadczenie ,,Dobry start” oraz składki na ubezpieczenia emerytalne i rentowe z ubezpieczenia społecznego (rozdział 85502).</w:t>
      </w:r>
    </w:p>
    <w:p w:rsidR="00F24171" w:rsidRDefault="00F24171" w:rsidP="00F24171">
      <w:pPr>
        <w:numPr>
          <w:ilvl w:val="0"/>
          <w:numId w:val="5"/>
        </w:numPr>
        <w:spacing w:before="24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Świadczenia rodzinne</w:t>
      </w:r>
    </w:p>
    <w:p w:rsidR="00F24171" w:rsidRDefault="00F24171" w:rsidP="00F24171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System świadczeń</w:t>
      </w:r>
      <w:r>
        <w:rPr>
          <w:rFonts w:ascii="Times New Roman" w:hAnsi="Times New Roman"/>
          <w:sz w:val="24"/>
        </w:rPr>
        <w:t xml:space="preserve"> rodzinnych skierowany jest do rodzin, które nie są w stanie zabezpieczyć potrzeb związanych z ponoszeniem wydatków na utrzymanie dzieci. </w:t>
      </w:r>
    </w:p>
    <w:p w:rsidR="00F24171" w:rsidRDefault="00F24171" w:rsidP="00F24171">
      <w:pPr>
        <w:pStyle w:val="Bezodstpw"/>
        <w:spacing w:after="24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 2018 roku w gminie Ełk ze świadczeń rodzinnych skorzystało </w:t>
      </w:r>
      <w:r>
        <w:rPr>
          <w:rFonts w:ascii="Times New Roman" w:hAnsi="Times New Roman"/>
          <w:sz w:val="24"/>
          <w:shd w:val="clear" w:color="auto" w:fill="FFFFFF" w:themeFill="background1"/>
        </w:rPr>
        <w:t xml:space="preserve">962 </w:t>
      </w:r>
      <w:r>
        <w:rPr>
          <w:rFonts w:ascii="Times New Roman" w:hAnsi="Times New Roman"/>
          <w:sz w:val="24"/>
        </w:rPr>
        <w:t xml:space="preserve">rodziny. </w:t>
      </w:r>
      <w:r w:rsidR="001C491E">
        <w:rPr>
          <w:rFonts w:ascii="Times New Roman" w:hAnsi="Times New Roman"/>
          <w:sz w:val="24"/>
          <w:szCs w:val="24"/>
        </w:rPr>
        <w:t>Ogółem wydano 1.</w:t>
      </w:r>
      <w:r>
        <w:rPr>
          <w:rFonts w:ascii="Times New Roman" w:hAnsi="Times New Roman"/>
          <w:sz w:val="24"/>
          <w:szCs w:val="24"/>
        </w:rPr>
        <w:t>393 decyzje administracyjne, w tym 735 decyzji przyznających świadczenia rodzinne oraz 42 decyzje odmowne (przekroczenie kryterium dochodowego), a także</w:t>
      </w:r>
      <w:r w:rsidR="001C4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 decyzji żądających zwrotu nienależnie pobranych świadczeń (stwierdzenie przekroczenia kryterium dochodowego).</w:t>
      </w:r>
    </w:p>
    <w:p w:rsidR="00F24171" w:rsidRDefault="00F24171" w:rsidP="00406341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Świadczenia te zgodnie z ustawą z dnia 28 listopada 2003 r. o świadczeniach rodzinnych, obejmują:</w:t>
      </w:r>
    </w:p>
    <w:p w:rsidR="00F24171" w:rsidRDefault="00F24171" w:rsidP="0040634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zasiłki rodzinne oraz dodatki do zasiłków rodzinnych z tytułu:</w:t>
      </w:r>
    </w:p>
    <w:p w:rsidR="00F24171" w:rsidRDefault="00F24171" w:rsidP="0040634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urodzenia dziecka,</w:t>
      </w:r>
    </w:p>
    <w:p w:rsidR="00F24171" w:rsidRDefault="00F24171" w:rsidP="0040634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opieki nad dzieckiem w okresie korzystania z urlopu wychowawczego,</w:t>
      </w:r>
    </w:p>
    <w:p w:rsidR="00F24171" w:rsidRDefault="00F24171" w:rsidP="0040634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samotnego wychowywania dziecka,</w:t>
      </w:r>
    </w:p>
    <w:p w:rsidR="00F24171" w:rsidRDefault="00F24171" w:rsidP="0040634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wychowywania dziecka w rodzinie wielodzietnej,</w:t>
      </w:r>
    </w:p>
    <w:p w:rsidR="00F24171" w:rsidRDefault="00F24171" w:rsidP="0040634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kształcenia i rehabilitacji dziecka niepełnosprawnego,</w:t>
      </w:r>
    </w:p>
    <w:p w:rsidR="00F24171" w:rsidRDefault="00F24171" w:rsidP="0040634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rozpoczęcia roku szkolnego,</w:t>
      </w:r>
    </w:p>
    <w:p w:rsidR="00F24171" w:rsidRDefault="00F24171" w:rsidP="0040634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podjęcia przez dziecko nauki w szkole poza miejscem zamieszkania.</w:t>
      </w:r>
    </w:p>
    <w:p w:rsidR="00F24171" w:rsidRDefault="00F24171" w:rsidP="00406341">
      <w:pPr>
        <w:numPr>
          <w:ilvl w:val="0"/>
          <w:numId w:val="6"/>
        </w:numPr>
        <w:spacing w:before="24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świadczenia opiekuńcze tj. zasiłek pielęgnacyjny, specjalny zasiłek opiekuńczy oraz świadczenie pielęgnacyjne;</w:t>
      </w:r>
    </w:p>
    <w:p w:rsidR="00F24171" w:rsidRDefault="00F24171" w:rsidP="00F2417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jednorazowa zapomoga z tytułu urodzenia się dziecka;</w:t>
      </w:r>
    </w:p>
    <w:p w:rsidR="00F24171" w:rsidRDefault="00F24171" w:rsidP="00F24171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rodzicielskie.</w:t>
      </w:r>
    </w:p>
    <w:p w:rsidR="00F24171" w:rsidRDefault="00F24171" w:rsidP="00F24171">
      <w:pPr>
        <w:pStyle w:val="NormalnyWeb"/>
        <w:spacing w:after="0" w:afterAutospacing="0" w:line="276" w:lineRule="auto"/>
        <w:jc w:val="both"/>
      </w:pPr>
      <w:r>
        <w:t xml:space="preserve">Ponadto, od 2014 roku zostało wprowadzone świadczenie, którym jest zasiłek dla opiekuna. </w:t>
      </w:r>
    </w:p>
    <w:p w:rsidR="00F24171" w:rsidRDefault="00F24171" w:rsidP="00F24171">
      <w:pPr>
        <w:pStyle w:val="NormalnyWeb"/>
        <w:spacing w:before="0" w:beforeAutospacing="0" w:after="0" w:afterAutospacing="0" w:line="276" w:lineRule="auto"/>
        <w:ind w:firstLine="567"/>
        <w:jc w:val="both"/>
      </w:pPr>
      <w:r>
        <w:t>Zasiłek dla opiekuna przysługuje na podstawie ustawy z dnia 4 kwietnia 2014r. o ustaleniu i wypłacie zasiłków dla opiekunów. Ustawa weszła w życie w dniu 15 maja 2014r. i realizuje wyrok Trybunału Konstytucyjnego z dnia 5 grudnia 2013 r. (sygn. akt k 27/13).</w:t>
      </w:r>
    </w:p>
    <w:p w:rsidR="00F24171" w:rsidRDefault="00F24171" w:rsidP="00F24171">
      <w:pPr>
        <w:pStyle w:val="NormalnyWeb"/>
        <w:spacing w:before="240" w:beforeAutospacing="0" w:after="0" w:afterAutospacing="0" w:line="276" w:lineRule="auto"/>
        <w:ind w:firstLine="567"/>
        <w:jc w:val="both"/>
      </w:pPr>
      <w:r>
        <w:t>Zasiłek dla opiekunów przysługuje osobie, jeżeli decyzja o przyznaniu jej prawa do świadczenia pielęgnacyjnego wygasła z mocy prawa na podstawie art. 11 ust. 3 ustawy z dnia 7 grudnia 2012 r. o zmianie ustawy o świadczeniach rodzinnych oraz niektórych innych ustaw z dniem 1 lipca 2013 r. Prawo do tego świadczenia nie jest uzależnione od kryterium dochodowego.</w:t>
      </w:r>
    </w:p>
    <w:p w:rsidR="00F24171" w:rsidRDefault="00F24171" w:rsidP="00F24171">
      <w:pPr>
        <w:pStyle w:val="NormalnyWeb"/>
        <w:spacing w:before="0" w:beforeAutospacing="0" w:after="240" w:afterAutospacing="0" w:line="276" w:lineRule="auto"/>
        <w:jc w:val="both"/>
      </w:pPr>
      <w:r>
        <w:t>Z tego świadczenia skorzystało w 2018 roku 6 opiekunów osób niepełnosprawnych.</w:t>
      </w:r>
    </w:p>
    <w:p w:rsidR="00F24171" w:rsidRDefault="00F24171" w:rsidP="00F2417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wydatki poniesione przez Ośrodek w zakresie wypłacanych świadczeń rodzinnych przedstawia poniższa tabela.</w:t>
      </w:r>
    </w:p>
    <w:p w:rsidR="006619EC" w:rsidRPr="00F57F8E" w:rsidRDefault="006619EC" w:rsidP="006619EC">
      <w:pPr>
        <w:spacing w:after="0"/>
        <w:rPr>
          <w:rFonts w:ascii="Times New Roman" w:hAnsi="Times New Roman"/>
          <w:i/>
          <w:sz w:val="24"/>
          <w:szCs w:val="24"/>
        </w:rPr>
      </w:pPr>
      <w:r w:rsidRPr="00F57F8E">
        <w:rPr>
          <w:rFonts w:ascii="Times New Roman" w:hAnsi="Times New Roman"/>
          <w:i/>
          <w:sz w:val="24"/>
          <w:szCs w:val="24"/>
        </w:rPr>
        <w:t xml:space="preserve">Tabela 3. Struktura wydatków na świadczenia rodzinne w </w:t>
      </w:r>
      <w:r w:rsidR="0072192C" w:rsidRPr="00F57F8E">
        <w:rPr>
          <w:rFonts w:ascii="Times New Roman" w:hAnsi="Times New Roman"/>
          <w:i/>
          <w:sz w:val="24"/>
          <w:szCs w:val="24"/>
        </w:rPr>
        <w:t xml:space="preserve">2018 i </w:t>
      </w:r>
      <w:r w:rsidRPr="00F57F8E">
        <w:rPr>
          <w:rFonts w:ascii="Times New Roman" w:hAnsi="Times New Roman"/>
          <w:i/>
          <w:sz w:val="24"/>
          <w:szCs w:val="24"/>
        </w:rPr>
        <w:t>2017 roku.</w:t>
      </w:r>
    </w:p>
    <w:tbl>
      <w:tblPr>
        <w:tblW w:w="48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980"/>
        <w:gridCol w:w="1182"/>
        <w:gridCol w:w="28"/>
        <w:gridCol w:w="1372"/>
        <w:gridCol w:w="27"/>
        <w:gridCol w:w="1372"/>
        <w:gridCol w:w="21"/>
        <w:gridCol w:w="1156"/>
      </w:tblGrid>
      <w:tr w:rsidR="00843A0F" w:rsidTr="00406341">
        <w:trPr>
          <w:trHeight w:val="315"/>
        </w:trPr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Świadczenie</w:t>
            </w:r>
          </w:p>
        </w:tc>
        <w:tc>
          <w:tcPr>
            <w:tcW w:w="1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świadczeń</w:t>
            </w:r>
          </w:p>
        </w:tc>
        <w:tc>
          <w:tcPr>
            <w:tcW w:w="148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A0F" w:rsidRDefault="00843A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wypłaconych świadczeń w złotych</w:t>
            </w:r>
          </w:p>
        </w:tc>
      </w:tr>
      <w:tr w:rsidR="00843A0F" w:rsidTr="00406341">
        <w:trPr>
          <w:trHeight w:val="315"/>
        </w:trPr>
        <w:tc>
          <w:tcPr>
            <w:tcW w:w="2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3A0F" w:rsidRDefault="00843A0F" w:rsidP="00721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0F" w:rsidRDefault="00843A0F" w:rsidP="00721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1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3A0F" w:rsidRDefault="00843A0F" w:rsidP="00721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0F" w:rsidRDefault="00843A0F" w:rsidP="007219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843A0F" w:rsidTr="00406341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Zasiłek rodzinny wraz z dodatkami do zasiłku rodzinnego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4E2A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Zasiłek rodzinny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11.434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11.900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1.310.960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1.367.644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326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Dodatek z tytułu urodzenia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dziecka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54.000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Dodatek z tytułu opieki nad dzieckiem w okresie korzystania z urlopu wychowawczego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37.948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49.676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72192C">
            <w:pPr>
              <w:spacing w:after="0"/>
              <w:ind w:left="-9" w:right="-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Dodatek z tytułu samotnego wychowywania dziecka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84.846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76.549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1C491E">
            <w:pPr>
              <w:spacing w:after="0"/>
              <w:ind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Dodatek z tytułu kształcenia i rehabilitacji dziecka niepełnosprawnego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62.631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F241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1C491E">
            <w:pPr>
              <w:spacing w:after="0"/>
              <w:ind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Dodatek z tytułu rozpoczęcia roku szkolnego 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1.051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1.166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65.510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68.817</w:t>
            </w:r>
          </w:p>
        </w:tc>
      </w:tr>
      <w:tr w:rsidR="00843A0F" w:rsidTr="00406341">
        <w:trPr>
          <w:trHeight w:val="369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0F" w:rsidRDefault="00843A0F" w:rsidP="009620B6">
            <w:pPr>
              <w:numPr>
                <w:ilvl w:val="0"/>
                <w:numId w:val="8"/>
              </w:numPr>
              <w:spacing w:after="0"/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0F" w:rsidRDefault="00843A0F" w:rsidP="009620B6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Dodatek z tytułu podjęcia przez dziecko nauki w szkole poza miejscem zamieszkania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1C491E">
            <w:pPr>
              <w:spacing w:after="0"/>
              <w:ind w:right="-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związku z zamieszkiwaniem w miejscowości, w której znajduje się siedziba szkoły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 w:rsidP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118 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12.508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15.383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ind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związku z dojazdem z miejsca zamieszkania do miejscowości, w której znajduje się siedziba szkoły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1.228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1.391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78.153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91.000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326253">
            <w:pPr>
              <w:spacing w:after="0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Dodatek z tytułu wychowywania dziecka w rodzinie wielodzietnej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F24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2.156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2.323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962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199.214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215.803</w:t>
            </w:r>
          </w:p>
        </w:tc>
      </w:tr>
      <w:tr w:rsidR="00843A0F" w:rsidTr="00406341">
        <w:trPr>
          <w:trHeight w:val="35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3A0F" w:rsidRDefault="00843A0F" w:rsidP="009620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Świadczenia opiekuńcze</w:t>
            </w:r>
          </w:p>
        </w:tc>
      </w:tr>
      <w:tr w:rsidR="00843A0F" w:rsidTr="00406341">
        <w:trPr>
          <w:trHeight w:val="3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0F" w:rsidRDefault="00843A0F" w:rsidP="00326253">
            <w:pPr>
              <w:numPr>
                <w:ilvl w:val="0"/>
                <w:numId w:val="8"/>
              </w:numPr>
              <w:spacing w:after="0"/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0F" w:rsidRDefault="00843A0F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Zasiłek pielęgnacyjny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3A0F" w:rsidRDefault="009620B6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4.323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0F" w:rsidRDefault="00843A0F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4.230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43A0F" w:rsidRDefault="009620B6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684.010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A0F" w:rsidRDefault="00843A0F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647.190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BC1664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ind w:right="-204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Specjalny zasiłek opiekuńczy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138.113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124.740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BC1664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Świadczenia pielęgnacyjne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703.767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651.945</w:t>
            </w:r>
          </w:p>
        </w:tc>
      </w:tr>
      <w:tr w:rsidR="00843A0F" w:rsidTr="00406341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3A0F" w:rsidRDefault="00843A0F" w:rsidP="009620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Jednorazowa zapomoga z tytułu urodzenia się dziecka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656721">
            <w:pPr>
              <w:numPr>
                <w:ilvl w:val="0"/>
                <w:numId w:val="8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ind w:left="-10" w:righ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Jednorazowa zapomoga z tytułu urodzenia się dziecka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72.000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86.000</w:t>
            </w:r>
          </w:p>
        </w:tc>
      </w:tr>
      <w:tr w:rsidR="00843A0F" w:rsidTr="00406341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3A0F" w:rsidRDefault="00843A0F" w:rsidP="009620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Świadczenie rodzicielskie</w:t>
            </w:r>
          </w:p>
        </w:tc>
      </w:tr>
      <w:tr w:rsidR="00843A0F" w:rsidTr="00406341">
        <w:trPr>
          <w:trHeight w:val="382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326253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326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Świadczenie rodzicielskie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300.952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3262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450.603</w:t>
            </w:r>
          </w:p>
        </w:tc>
      </w:tr>
      <w:tr w:rsidR="00843A0F" w:rsidTr="00406341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3A0F" w:rsidRDefault="00843A0F" w:rsidP="009620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Zasiłek dla opiekuna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BC1664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Zasiłek dla opiekuna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25.876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50.523</w:t>
            </w:r>
          </w:p>
        </w:tc>
      </w:tr>
      <w:tr w:rsidR="00843A0F" w:rsidTr="00406341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43A0F" w:rsidRDefault="00843A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Składki na ubezpieczenie emerytalno - rentowe </w:t>
            </w:r>
          </w:p>
        </w:tc>
      </w:tr>
      <w:tr w:rsidR="00843A0F" w:rsidTr="00406341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0F" w:rsidRDefault="00843A0F" w:rsidP="00BC1664">
            <w:pPr>
              <w:numPr>
                <w:ilvl w:val="0"/>
                <w:numId w:val="8"/>
              </w:numPr>
              <w:spacing w:after="0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 w:rsidP="00BC16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Składki na ubezpieczenie emerytalno - rentowe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43A0F" w:rsidRDefault="00BC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165.134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A0F" w:rsidRDefault="00843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188.654</w:t>
            </w:r>
          </w:p>
        </w:tc>
      </w:tr>
    </w:tbl>
    <w:p w:rsidR="006619EC" w:rsidRDefault="006619EC" w:rsidP="006619E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Źródło: </w:t>
      </w:r>
      <w:r>
        <w:rPr>
          <w:rFonts w:ascii="Times New Roman" w:hAnsi="Times New Roman"/>
          <w:i/>
        </w:rPr>
        <w:t>Opracowanie własne GOPS</w:t>
      </w:r>
      <w:r w:rsidR="00A42639">
        <w:rPr>
          <w:rFonts w:ascii="Times New Roman" w:hAnsi="Times New Roman"/>
          <w:i/>
        </w:rPr>
        <w:t>.</w:t>
      </w:r>
    </w:p>
    <w:p w:rsidR="004E2A7D" w:rsidRDefault="004E2A7D" w:rsidP="006619EC">
      <w:pPr>
        <w:spacing w:after="0"/>
        <w:rPr>
          <w:rFonts w:ascii="Times New Roman" w:hAnsi="Times New Roman"/>
        </w:rPr>
      </w:pPr>
    </w:p>
    <w:p w:rsidR="006619EC" w:rsidRPr="00406341" w:rsidRDefault="006619EC" w:rsidP="006619EC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Fundusz alimentacyjny</w:t>
      </w:r>
    </w:p>
    <w:p w:rsidR="006619EC" w:rsidRPr="003F77FF" w:rsidRDefault="006619EC" w:rsidP="003F77FF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033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w gminie Ełk ze świadczeń z funduszu alimentacyjnego skorzystało </w:t>
      </w:r>
      <w:r w:rsidR="00BC166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78 </w:t>
      </w:r>
      <w:r>
        <w:rPr>
          <w:rFonts w:ascii="Times New Roman" w:hAnsi="Times New Roman"/>
          <w:sz w:val="24"/>
          <w:szCs w:val="24"/>
        </w:rPr>
        <w:t xml:space="preserve">rodzin. Ogółem wydano </w:t>
      </w:r>
      <w:r w:rsidR="00BC1664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decyzji administracyjnych, w tym </w:t>
      </w:r>
      <w:r w:rsidR="00BC1664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decyzji przyznających </w:t>
      </w:r>
      <w:r>
        <w:rPr>
          <w:rFonts w:ascii="Times New Roman" w:hAnsi="Times New Roman"/>
          <w:sz w:val="24"/>
          <w:szCs w:val="24"/>
        </w:rPr>
        <w:lastRenderedPageBreak/>
        <w:t xml:space="preserve">świadczenie i </w:t>
      </w:r>
      <w:r w:rsidR="00BC1664">
        <w:rPr>
          <w:rFonts w:ascii="Times New Roman" w:hAnsi="Times New Roman"/>
          <w:sz w:val="24"/>
          <w:szCs w:val="24"/>
        </w:rPr>
        <w:t>5 decyzji odmownych</w:t>
      </w:r>
      <w:r>
        <w:rPr>
          <w:rFonts w:ascii="Times New Roman" w:hAnsi="Times New Roman"/>
          <w:sz w:val="24"/>
          <w:szCs w:val="24"/>
        </w:rPr>
        <w:t xml:space="preserve"> oraz </w:t>
      </w:r>
      <w:r w:rsidR="00BC16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decyzje żądające zwrotu nienależnie pobranych świadczeń.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wydatki poniesione przez Ośrodek w zakresie wypłacanych świadczeń z funduszu alimentacyjnego przedstawia poniższa tabela.</w:t>
      </w:r>
    </w:p>
    <w:p w:rsidR="006619EC" w:rsidRPr="00FB5CD1" w:rsidRDefault="00FB5CD1" w:rsidP="006619E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6619EC" w:rsidRPr="00FB5CD1">
        <w:rPr>
          <w:rFonts w:ascii="Times New Roman" w:hAnsi="Times New Roman"/>
          <w:i/>
          <w:sz w:val="24"/>
          <w:szCs w:val="24"/>
        </w:rPr>
        <w:t xml:space="preserve">Tabela 4. Struktura wydatków na fundusz alimentacyjny w roku </w:t>
      </w:r>
      <w:r w:rsidR="000337E6" w:rsidRPr="00FB5CD1">
        <w:rPr>
          <w:rFonts w:ascii="Times New Roman" w:hAnsi="Times New Roman"/>
          <w:i/>
          <w:sz w:val="24"/>
          <w:szCs w:val="24"/>
        </w:rPr>
        <w:t xml:space="preserve">2018 i </w:t>
      </w:r>
      <w:r w:rsidR="006619EC" w:rsidRPr="00FB5CD1">
        <w:rPr>
          <w:rFonts w:ascii="Times New Roman" w:hAnsi="Times New Roman"/>
          <w:i/>
          <w:sz w:val="24"/>
          <w:szCs w:val="24"/>
        </w:rPr>
        <w:t>2017.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338"/>
        <w:gridCol w:w="1146"/>
        <w:gridCol w:w="1147"/>
        <w:gridCol w:w="1146"/>
        <w:gridCol w:w="1147"/>
      </w:tblGrid>
      <w:tr w:rsidR="00843A0F" w:rsidTr="00843A0F">
        <w:trPr>
          <w:trHeight w:val="37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Świadczenie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świadczeń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wypłacanych świadczeń w złotych</w:t>
            </w:r>
          </w:p>
        </w:tc>
      </w:tr>
      <w:tr w:rsidR="00843A0F" w:rsidTr="000337E6">
        <w:trPr>
          <w:trHeight w:val="37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0F" w:rsidRDefault="00843A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6619EC" w:rsidTr="00F92B84">
        <w:trPr>
          <w:trHeight w:val="318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9EC" w:rsidRDefault="00661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Fundusz alimentacyjny</w:t>
            </w:r>
          </w:p>
        </w:tc>
      </w:tr>
      <w:tr w:rsidR="00843A0F" w:rsidTr="0055338E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0F" w:rsidRDefault="00843A0F" w:rsidP="005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0F" w:rsidRDefault="00843A0F" w:rsidP="005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Świadczenia z funduszu alimentacyjnego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A0F" w:rsidRDefault="0055338E" w:rsidP="005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1.4126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0F" w:rsidRDefault="00843A0F" w:rsidP="005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3A0F" w:rsidRDefault="0055338E" w:rsidP="005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525.430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0F" w:rsidRDefault="00843A0F" w:rsidP="005533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625.524</w:t>
            </w:r>
          </w:p>
        </w:tc>
      </w:tr>
    </w:tbl>
    <w:p w:rsidR="006619EC" w:rsidRDefault="006619EC" w:rsidP="006619EC">
      <w:pPr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Źródło: </w:t>
      </w:r>
      <w:r>
        <w:rPr>
          <w:rFonts w:ascii="Times New Roman" w:hAnsi="Times New Roman"/>
          <w:i/>
          <w:szCs w:val="24"/>
        </w:rPr>
        <w:t>Opracowanie własne GOPS</w:t>
      </w:r>
      <w:r w:rsidR="0055338E">
        <w:rPr>
          <w:rFonts w:ascii="Times New Roman" w:hAnsi="Times New Roman"/>
          <w:i/>
          <w:szCs w:val="24"/>
        </w:rPr>
        <w:t>.</w:t>
      </w:r>
    </w:p>
    <w:p w:rsidR="006619EC" w:rsidRDefault="006619EC" w:rsidP="006619EC">
      <w:pPr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Dłużnicy alimentacyjni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Dłużnik alimentacyjny jest zobowiązany do zwrotu organowi właściwemu wierzyciela należności w wysokości świadczeń wypłaconych z funduszu alimentacyjnego osobie uprawnionej łącznie z ustawowymi odsetkami.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Kwoty zwrócone przez dłużników alimentacyjnych wynosiły:</w:t>
      </w:r>
    </w:p>
    <w:p w:rsidR="0055338E" w:rsidRDefault="0055338E" w:rsidP="003205DE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198.225,77 zł z tytułu wypłaconych świadczeń z funduszu alimentacyjnego (z tego: </w:t>
      </w:r>
    </w:p>
    <w:p w:rsidR="0055338E" w:rsidRDefault="0055338E" w:rsidP="003205DE">
      <w:pPr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przekazane na dochody budżetu państwa: 170.178,40 zł, a w tym ustawowe odsetki za opóźnienie: 128.107,38 zł,</w:t>
      </w:r>
    </w:p>
    <w:p w:rsidR="0055338E" w:rsidRDefault="0055338E" w:rsidP="003205DE">
      <w:pPr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przekazane na dochody własne organu właściwego wierzyciela: 28.047,37 zł;</w:t>
      </w:r>
    </w:p>
    <w:p w:rsidR="0055338E" w:rsidRDefault="0055338E" w:rsidP="003205DE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4.292,47 zł z tytułu wypłaconych zaliczek alimentacyjnych w latach 2005 - 2008.</w:t>
      </w:r>
    </w:p>
    <w:p w:rsidR="0055338E" w:rsidRDefault="006619EC" w:rsidP="0055338E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033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wobec </w:t>
      </w:r>
      <w:r w:rsidR="0055338E">
        <w:rPr>
          <w:rFonts w:ascii="Times New Roman" w:hAnsi="Times New Roman"/>
          <w:color w:val="000000"/>
          <w:sz w:val="24"/>
          <w:szCs w:val="24"/>
        </w:rPr>
        <w:t xml:space="preserve">109 </w:t>
      </w:r>
      <w:r>
        <w:rPr>
          <w:rFonts w:ascii="Times New Roman" w:hAnsi="Times New Roman"/>
          <w:sz w:val="24"/>
          <w:szCs w:val="24"/>
        </w:rPr>
        <w:t xml:space="preserve">dłużników alimentacyjnych podjęto i prowadzono działania zmierzające do zwiększenia ich odpowiedzialności oraz doprowadzenia do skutecznego egzekwowania i realizowania zobowiązań alimentacyjnych. Wydano </w:t>
      </w:r>
      <w:r w:rsidR="0055338E">
        <w:rPr>
          <w:rFonts w:ascii="Times New Roman" w:hAnsi="Times New Roman"/>
          <w:sz w:val="24"/>
          <w:szCs w:val="24"/>
        </w:rPr>
        <w:t>8 decyzji uznających</w:t>
      </w:r>
      <w:r>
        <w:rPr>
          <w:rFonts w:ascii="Times New Roman" w:hAnsi="Times New Roman"/>
          <w:sz w:val="24"/>
          <w:szCs w:val="24"/>
        </w:rPr>
        <w:t xml:space="preserve"> dłużników alimentacyjnych za uchylających się </w:t>
      </w:r>
      <w:r>
        <w:rPr>
          <w:rFonts w:ascii="Times New Roman" w:hAnsi="Times New Roman" w:cs="Times New Roman"/>
          <w:sz w:val="24"/>
        </w:rPr>
        <w:t>od wykonania obowiązku alimentacyjnego</w:t>
      </w:r>
      <w:r>
        <w:rPr>
          <w:rFonts w:ascii="Times New Roman" w:hAnsi="Times New Roman"/>
          <w:sz w:val="24"/>
          <w:szCs w:val="24"/>
        </w:rPr>
        <w:t xml:space="preserve"> oraz złożono </w:t>
      </w:r>
      <w:r w:rsidR="005533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wniosk</w:t>
      </w:r>
      <w:r w:rsidR="0055338E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o ściganie </w:t>
      </w:r>
      <w:r>
        <w:rPr>
          <w:rFonts w:ascii="Times New Roman" w:hAnsi="Times New Roman" w:cs="Times New Roman"/>
          <w:sz w:val="24"/>
        </w:rPr>
        <w:t>z powodu uchylania się od wykonania obowiązku alimentacyjnego.</w:t>
      </w:r>
      <w:r w:rsidR="0055338E" w:rsidRPr="0055338E">
        <w:rPr>
          <w:rFonts w:ascii="Times New Roman" w:hAnsi="Times New Roman" w:cs="Times New Roman"/>
          <w:sz w:val="24"/>
        </w:rPr>
        <w:t xml:space="preserve"> </w:t>
      </w:r>
      <w:r w:rsidR="0055338E">
        <w:rPr>
          <w:rFonts w:ascii="Times New Roman" w:hAnsi="Times New Roman" w:cs="Times New Roman"/>
          <w:sz w:val="24"/>
        </w:rPr>
        <w:t>Ponadto skierowano 4 wnioski o zatrzymanie prawa jazdy dłużnikom alimentacyjnym, a także sporządzono i przekazano 56 zawiadomień o podejrzeniu popełnienia przestępstwa ściganego z urzędu dotyczącego nie alimentacji.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dłużników alimentacyjnych podejmowano i prowadzono czynności z samymi dłużnikami alimentacyjnymi, a także z komornikami sądowymi, organami właściwymi wierzyciela, organami właściwymi dłużnika, Powiatowym Urzędem Pracy, Prokuraturą Rejonową, Starostwem Powiatowym, Policją, CEPiK i innymi w zależności od zaistniałej sytuacji.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zobowiązaniach dłużników alimentacyjnych w razie powstania zaległości za okres dłuższy niż 6 miesięcy przekazywane są do Biur Informacji Gospodarczej. Są to:</w:t>
      </w:r>
    </w:p>
    <w:p w:rsidR="006619EC" w:rsidRDefault="006619EC" w:rsidP="006619E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Biuro Informacji Gospodarczej InfoMonitor S.A., </w:t>
      </w:r>
    </w:p>
    <w:p w:rsidR="006619EC" w:rsidRDefault="006619EC" w:rsidP="006619E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Krajowe Biuro Informacji Gospodarczej S.A., </w:t>
      </w:r>
    </w:p>
    <w:p w:rsidR="006619EC" w:rsidRDefault="006619EC" w:rsidP="006619E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Krajowy Rejestr Długów Biuro Informacji Gospodarczej S.A., </w:t>
      </w:r>
    </w:p>
    <w:p w:rsidR="006619EC" w:rsidRDefault="006619EC" w:rsidP="006619E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Rejestr Dłużników ERIF Biuro Informacji Gospodarczej S.A., </w:t>
      </w:r>
    </w:p>
    <w:p w:rsidR="006619EC" w:rsidRDefault="006619EC" w:rsidP="006619EC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Krajowa Informacja Długów Telekomunikacyjnych Biuro Informacji Gospodarczej S.A.</w:t>
      </w:r>
    </w:p>
    <w:p w:rsidR="006619EC" w:rsidRDefault="006619EC" w:rsidP="006619E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dzień 31 grudnia 201</w:t>
      </w:r>
      <w:r w:rsidR="00033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zostały przekazane informacje o </w:t>
      </w:r>
      <w:r w:rsidR="0055338E">
        <w:rPr>
          <w:rFonts w:ascii="Times New Roman" w:hAnsi="Times New Roman"/>
          <w:color w:val="000000"/>
          <w:sz w:val="24"/>
          <w:szCs w:val="24"/>
        </w:rPr>
        <w:t>184</w:t>
      </w:r>
      <w:r>
        <w:rPr>
          <w:rFonts w:ascii="Times New Roman" w:hAnsi="Times New Roman"/>
          <w:sz w:val="24"/>
          <w:szCs w:val="24"/>
        </w:rPr>
        <w:t xml:space="preserve"> dłużnikach alimentacyjnych. </w:t>
      </w:r>
    </w:p>
    <w:p w:rsidR="006619EC" w:rsidRDefault="006619EC" w:rsidP="006619E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619EC" w:rsidRDefault="006619EC" w:rsidP="006619E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Świadczenie Wychowawcze (Program Rodzina 500</w:t>
      </w:r>
      <w:r>
        <w:rPr>
          <w:rFonts w:ascii="Times New Roman" w:hAnsi="Times New Roman"/>
          <w:b/>
          <w:sz w:val="24"/>
          <w:szCs w:val="24"/>
          <w:vertAlign w:val="superscript"/>
        </w:rPr>
        <w:t>+</w:t>
      </w:r>
      <w:r>
        <w:rPr>
          <w:rFonts w:ascii="Times New Roman" w:hAnsi="Times New Roman"/>
          <w:b/>
          <w:sz w:val="24"/>
          <w:szCs w:val="24"/>
        </w:rPr>
        <w:t>) rozdział 85501</w:t>
      </w:r>
    </w:p>
    <w:p w:rsidR="006619EC" w:rsidRDefault="006619EC" w:rsidP="006619EC">
      <w:pPr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6619EC" w:rsidRDefault="006619EC" w:rsidP="006619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1 kwietnia 2016 r. Gminny Ośrodek Pomocy Społecznej w Ełku realizuje nowe zadania wynikające z ustawy z dnia 11 lutego 2016 r. o pomocy państwa w wychowywaniu dzieci. Program Rodzina 500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619EC" w:rsidRDefault="006619EC" w:rsidP="006619EC">
      <w:pPr>
        <w:pStyle w:val="Akapitzlist"/>
        <w:spacing w:line="276" w:lineRule="auto"/>
        <w:ind w:left="0" w:firstLine="567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W ramach Programu wypłacane jest świadczenie wychowawcze, które </w:t>
      </w:r>
      <w:r>
        <w:rPr>
          <w:rFonts w:eastAsia="Times New Roman"/>
          <w:szCs w:val="24"/>
          <w:lang w:eastAsia="pl-PL"/>
        </w:rPr>
        <w:t>ma na celu częściowe pokrycie wydatków związanych z wychowywaniem dziecka, w tym z opieką nad nim i zaspokojeniem jego potrzeb życiowych.</w:t>
      </w:r>
    </w:p>
    <w:p w:rsidR="006619EC" w:rsidRDefault="006619EC" w:rsidP="006619EC">
      <w:pPr>
        <w:pStyle w:val="Akapitzlist"/>
        <w:spacing w:before="100" w:beforeAutospacing="1" w:after="0" w:line="276" w:lineRule="auto"/>
        <w:ind w:left="0" w:firstLine="567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Wysokość świadczenia wychowawczego wynosi 500 zł m-nie na dziecko w rodzinie.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Świadczenie wychowawcze przysługuje na pierwsze dziecko jeżeli dochód rodziny w przeliczeniu na osobę nie przekracza kwoty </w:t>
      </w:r>
      <w:r w:rsidR="003A20A0">
        <w:rPr>
          <w:rFonts w:ascii="Times New Roman" w:hAnsi="Times New Roman"/>
          <w:bCs/>
          <w:sz w:val="24"/>
          <w:szCs w:val="24"/>
        </w:rPr>
        <w:t xml:space="preserve">800 </w:t>
      </w:r>
      <w:r>
        <w:rPr>
          <w:rFonts w:ascii="Times New Roman" w:hAnsi="Times New Roman"/>
          <w:bCs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, a w przypadku, w którym członkiem rodziny jest dziecko niepełnosprawne, jeżeli dochód w przeliczeniu na osobę nie przekracza kwoty </w:t>
      </w:r>
      <w:r w:rsidR="003A20A0">
        <w:rPr>
          <w:rFonts w:ascii="Times New Roman" w:hAnsi="Times New Roman"/>
          <w:sz w:val="24"/>
          <w:szCs w:val="24"/>
        </w:rPr>
        <w:t>1</w:t>
      </w:r>
      <w:r w:rsidR="003A20A0">
        <w:rPr>
          <w:rFonts w:ascii="Times New Roman" w:hAnsi="Times New Roman"/>
          <w:bCs/>
          <w:sz w:val="24"/>
          <w:szCs w:val="24"/>
        </w:rPr>
        <w:t>.200</w:t>
      </w:r>
      <w:r>
        <w:rPr>
          <w:rFonts w:ascii="Times New Roman" w:hAnsi="Times New Roman"/>
          <w:bCs/>
          <w:sz w:val="24"/>
          <w:szCs w:val="24"/>
        </w:rPr>
        <w:t xml:space="preserve"> zł.</w:t>
      </w:r>
    </w:p>
    <w:p w:rsidR="006619EC" w:rsidRDefault="006619EC" w:rsidP="003F77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wychowawcze na drugie i kolejne dzieci nie jest uzależnione od wysokości dochodu uzyskanego przez rodzinę.</w:t>
      </w:r>
    </w:p>
    <w:p w:rsidR="006619EC" w:rsidRDefault="006619EC" w:rsidP="00672020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wydatki poniesione przez Ośrodek w zakresie wypłacanych świadczeń wychowawczych przedstawia poniższa tabela.</w:t>
      </w:r>
    </w:p>
    <w:p w:rsidR="006619EC" w:rsidRPr="00FB5CD1" w:rsidRDefault="006619EC" w:rsidP="006619EC">
      <w:pPr>
        <w:spacing w:after="0"/>
        <w:rPr>
          <w:rFonts w:ascii="Times New Roman" w:hAnsi="Times New Roman"/>
          <w:i/>
          <w:sz w:val="24"/>
          <w:szCs w:val="24"/>
        </w:rPr>
      </w:pPr>
      <w:r w:rsidRPr="00FB5CD1">
        <w:rPr>
          <w:rFonts w:ascii="Times New Roman" w:hAnsi="Times New Roman"/>
          <w:i/>
          <w:sz w:val="24"/>
          <w:szCs w:val="24"/>
        </w:rPr>
        <w:t xml:space="preserve">Tabela 5. Struktura wydatków na świadczenia wychowawcze w roku </w:t>
      </w:r>
      <w:r w:rsidR="000337E6" w:rsidRPr="00FB5CD1">
        <w:rPr>
          <w:rFonts w:ascii="Times New Roman" w:hAnsi="Times New Roman"/>
          <w:i/>
          <w:sz w:val="24"/>
          <w:szCs w:val="24"/>
        </w:rPr>
        <w:t xml:space="preserve">2018 i </w:t>
      </w:r>
      <w:r w:rsidRPr="00FB5CD1">
        <w:rPr>
          <w:rFonts w:ascii="Times New Roman" w:hAnsi="Times New Roman"/>
          <w:i/>
          <w:sz w:val="24"/>
          <w:szCs w:val="24"/>
        </w:rPr>
        <w:t>2017.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732"/>
        <w:gridCol w:w="1896"/>
        <w:gridCol w:w="1017"/>
        <w:gridCol w:w="117"/>
        <w:gridCol w:w="1240"/>
        <w:gridCol w:w="1240"/>
      </w:tblGrid>
      <w:tr w:rsidR="000337E6" w:rsidTr="00A13062">
        <w:trPr>
          <w:trHeight w:val="37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Świadczenie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świadczeń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wypłacanych świadczeń w złotych</w:t>
            </w:r>
          </w:p>
        </w:tc>
      </w:tr>
      <w:tr w:rsidR="000337E6" w:rsidTr="000337E6">
        <w:trPr>
          <w:trHeight w:val="37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6619EC" w:rsidTr="003B0878">
        <w:trPr>
          <w:trHeight w:val="360"/>
        </w:trPr>
        <w:tc>
          <w:tcPr>
            <w:tcW w:w="9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9EC" w:rsidRDefault="006619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Świadczenie wychowawcze</w:t>
            </w:r>
          </w:p>
        </w:tc>
      </w:tr>
      <w:tr w:rsidR="000337E6" w:rsidTr="003B0878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 w:rsidP="00E17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 w:rsidP="00E17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Świadczenia wychowawcze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7E6" w:rsidRDefault="004E5C43" w:rsidP="003B0878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15</w:t>
            </w:r>
            <w:r w:rsidR="008D4EC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  <w:r w:rsidR="008D4EC1" w:rsidRPr="00B1698C">
              <w:rPr>
                <w:rFonts w:ascii="Times New Roman" w:hAnsi="Times New Roman"/>
                <w:sz w:val="24"/>
                <w:szCs w:val="24"/>
              </w:rPr>
              <w:t>15.922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15.922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 w:rsidP="00E17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7E6" w:rsidRDefault="008D4EC1" w:rsidP="00E1782D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C39D0">
              <w:rPr>
                <w:rFonts w:ascii="Times New Roman" w:hAnsi="Times New Roman"/>
                <w:sz w:val="24"/>
                <w:szCs w:val="24"/>
              </w:rPr>
              <w:t>7.941.993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 w:rsidP="00E17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8.519.411</w:t>
            </w:r>
          </w:p>
        </w:tc>
      </w:tr>
    </w:tbl>
    <w:p w:rsidR="006619EC" w:rsidRDefault="006619EC" w:rsidP="006619EC">
      <w:pPr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Źródło: </w:t>
      </w:r>
      <w:r>
        <w:rPr>
          <w:rFonts w:ascii="Times New Roman" w:hAnsi="Times New Roman"/>
          <w:i/>
          <w:szCs w:val="24"/>
        </w:rPr>
        <w:t>Opracowanie własne GOPS</w:t>
      </w:r>
    </w:p>
    <w:p w:rsidR="006619EC" w:rsidRDefault="006619EC" w:rsidP="006619EC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0337E6">
        <w:rPr>
          <w:rFonts w:ascii="Times New Roman" w:hAnsi="Times New Roman"/>
          <w:sz w:val="24"/>
          <w:szCs w:val="24"/>
        </w:rPr>
        <w:t>2018</w:t>
      </w:r>
      <w:r w:rsidR="004E5C43"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 wypłacono świadczenia wychowawcze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na rzecz </w:t>
      </w:r>
      <w:r w:rsidR="003A20A0">
        <w:rPr>
          <w:rFonts w:ascii="Times New Roman" w:hAnsi="Times New Roman"/>
          <w:sz w:val="24"/>
          <w:szCs w:val="24"/>
          <w:shd w:val="clear" w:color="auto" w:fill="FFFFFF" w:themeFill="background1"/>
        </w:rPr>
        <w:t>1.513</w:t>
      </w:r>
      <w:r>
        <w:rPr>
          <w:rFonts w:ascii="Times New Roman" w:hAnsi="Times New Roman"/>
          <w:sz w:val="24"/>
          <w:szCs w:val="24"/>
        </w:rPr>
        <w:t xml:space="preserve"> dzieci z </w:t>
      </w:r>
      <w:r w:rsidR="003A20A0">
        <w:rPr>
          <w:rFonts w:ascii="Times New Roman" w:hAnsi="Times New Roman"/>
          <w:sz w:val="24"/>
          <w:szCs w:val="24"/>
        </w:rPr>
        <w:t xml:space="preserve">916 </w:t>
      </w:r>
      <w:r>
        <w:rPr>
          <w:rFonts w:ascii="Times New Roman" w:hAnsi="Times New Roman"/>
          <w:sz w:val="24"/>
          <w:szCs w:val="24"/>
        </w:rPr>
        <w:t xml:space="preserve">rodzin. Ogółem wydano </w:t>
      </w:r>
      <w:r w:rsidR="004E5C43">
        <w:rPr>
          <w:rFonts w:ascii="Times New Roman" w:hAnsi="Times New Roman"/>
          <w:sz w:val="24"/>
          <w:szCs w:val="24"/>
        </w:rPr>
        <w:t>1.006 decyzji</w:t>
      </w:r>
      <w:r>
        <w:rPr>
          <w:rFonts w:ascii="Times New Roman" w:hAnsi="Times New Roman"/>
          <w:sz w:val="24"/>
          <w:szCs w:val="24"/>
        </w:rPr>
        <w:t xml:space="preserve"> administracyjn</w:t>
      </w:r>
      <w:r w:rsidR="004E5C43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, w tym </w:t>
      </w:r>
      <w:r w:rsidR="004E5C43">
        <w:rPr>
          <w:rFonts w:ascii="Times New Roman" w:hAnsi="Times New Roman"/>
          <w:sz w:val="24"/>
          <w:szCs w:val="24"/>
        </w:rPr>
        <w:t xml:space="preserve">855 </w:t>
      </w:r>
      <w:r>
        <w:rPr>
          <w:rFonts w:ascii="Times New Roman" w:hAnsi="Times New Roman"/>
          <w:sz w:val="24"/>
          <w:szCs w:val="24"/>
        </w:rPr>
        <w:t xml:space="preserve">decyzji przyznających świadczenie oraz </w:t>
      </w:r>
      <w:r w:rsidR="004E5C43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 xml:space="preserve">decyzji odmownych (przekroczenie kryterium dochodowego), a także </w:t>
      </w:r>
      <w:r w:rsidR="004E5C4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decyzji żądających zwrotu ni</w:t>
      </w:r>
      <w:r w:rsidR="000337E6">
        <w:rPr>
          <w:rFonts w:ascii="Times New Roman" w:hAnsi="Times New Roman"/>
          <w:sz w:val="24"/>
          <w:szCs w:val="24"/>
        </w:rPr>
        <w:t>enależnie pobranych świadc</w:t>
      </w:r>
      <w:r w:rsidR="00E1782D">
        <w:rPr>
          <w:rFonts w:ascii="Times New Roman" w:hAnsi="Times New Roman"/>
          <w:sz w:val="24"/>
          <w:szCs w:val="24"/>
        </w:rPr>
        <w:t>zeń</w:t>
      </w:r>
      <w:r>
        <w:rPr>
          <w:rFonts w:ascii="Times New Roman" w:hAnsi="Times New Roman"/>
          <w:sz w:val="24"/>
          <w:szCs w:val="24"/>
        </w:rPr>
        <w:t>.</w:t>
      </w:r>
    </w:p>
    <w:p w:rsidR="00672020" w:rsidRDefault="00672020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2020" w:rsidRDefault="00672020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2020" w:rsidRDefault="00672020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EC1" w:rsidRDefault="008D4EC1" w:rsidP="00672020">
      <w:pPr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Świadczenie ,,Dobry start”</w:t>
      </w:r>
    </w:p>
    <w:p w:rsidR="008D4EC1" w:rsidRDefault="008D4EC1" w:rsidP="008D4E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E5">
        <w:rPr>
          <w:rFonts w:ascii="Times New Roman" w:hAnsi="Times New Roman" w:cs="Times New Roman"/>
          <w:sz w:val="24"/>
          <w:szCs w:val="24"/>
        </w:rPr>
        <w:t>Rada Ministrów uchwałą</w:t>
      </w:r>
      <w:r>
        <w:rPr>
          <w:rFonts w:ascii="Times New Roman" w:hAnsi="Times New Roman" w:cs="Times New Roman"/>
          <w:sz w:val="24"/>
          <w:szCs w:val="24"/>
        </w:rPr>
        <w:t xml:space="preserve"> nr 80 z dnia 30 maja 2018 r. w sprawie ustanowienia rządowego programu ,,Dobry start” (M.P. poz. 514), ustanowiła rządowy program wsparcia rodzin z dziećmi w ponoszeniu wydatków związanych z rozpoczęciem roku szkolnego. Wsparcie polega na przyznaniu na dziecko, raz w roku, świadczenia ,,dobry start” w wysokości 300 zł. Świadczenie przysługuje do ukończenia przez dziecko lub osobę uczącą się 20 roku życia lub 24 roku życia w przypadku dzieci lub osób uczących się legitymujących się orzeczeniem o niepełnosprawności.  Świadczenie przysługuje bez względu na dochód rodziny.</w:t>
      </w:r>
    </w:p>
    <w:p w:rsidR="008D4EC1" w:rsidRDefault="008D4EC1" w:rsidP="008D4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Warunki realizacji rządowego programu ,,Dobry start” określa rozporządzenie Rady Ministrów z dnia 30 maja 2018 r. w sprawie szczegółowych warunków realizacji rządowego programu ,,Dobry strat” (Dz. U. z 2018 r., poz. 1061).</w:t>
      </w:r>
    </w:p>
    <w:p w:rsidR="008D4EC1" w:rsidRDefault="008D4EC1" w:rsidP="008D4EC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wydatki poniesione przez Ośrodek w zakresie wypłacanych świadczeń dobry start przedstawia poniższa tabela.</w:t>
      </w:r>
    </w:p>
    <w:p w:rsidR="00672020" w:rsidRPr="004915B4" w:rsidRDefault="008D4EC1" w:rsidP="00672020">
      <w:pPr>
        <w:spacing w:after="0"/>
        <w:ind w:left="993" w:hanging="851"/>
        <w:rPr>
          <w:rFonts w:ascii="Times New Roman" w:hAnsi="Times New Roman"/>
          <w:i/>
          <w:sz w:val="24"/>
          <w:szCs w:val="24"/>
        </w:rPr>
      </w:pPr>
      <w:r w:rsidRPr="004915B4">
        <w:rPr>
          <w:rFonts w:ascii="Times New Roman" w:hAnsi="Times New Roman"/>
          <w:i/>
          <w:sz w:val="24"/>
          <w:szCs w:val="24"/>
        </w:rPr>
        <w:t>Tabela 6. Struktura wydatków na świadczenie ,,Dobry start” w 2018 roku.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296"/>
        <w:gridCol w:w="2379"/>
        <w:gridCol w:w="2673"/>
      </w:tblGrid>
      <w:tr w:rsidR="008D4EC1" w:rsidTr="00672020">
        <w:trPr>
          <w:trHeight w:val="6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EC1" w:rsidRDefault="008D4EC1" w:rsidP="001C491E">
            <w:pPr>
              <w:spacing w:after="0"/>
              <w:ind w:left="-108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EC1" w:rsidRDefault="008D4EC1" w:rsidP="001C49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EC1" w:rsidRDefault="008D4EC1" w:rsidP="001C49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świadczeń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EC1" w:rsidRDefault="008D4EC1" w:rsidP="001C49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wypłacanych świadczeń w złotych</w:t>
            </w:r>
          </w:p>
        </w:tc>
      </w:tr>
      <w:tr w:rsidR="008D4EC1" w:rsidTr="003F77FF">
        <w:trPr>
          <w:trHeight w:val="426"/>
        </w:trPr>
        <w:tc>
          <w:tcPr>
            <w:tcW w:w="8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4EC1" w:rsidRDefault="008D4EC1" w:rsidP="001C491E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Jednorazowe świadczenie ,,Dobry start”</w:t>
            </w:r>
          </w:p>
        </w:tc>
      </w:tr>
      <w:tr w:rsidR="008D4EC1" w:rsidTr="003F77FF">
        <w:trPr>
          <w:trHeight w:val="7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C1" w:rsidRDefault="008D4EC1" w:rsidP="001C491E">
            <w:pPr>
              <w:spacing w:after="0"/>
              <w:ind w:left="-108" w:right="-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C1" w:rsidRDefault="008D4EC1" w:rsidP="001C491E">
            <w:pPr>
              <w:spacing w:after="0"/>
              <w:ind w:right="-1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Jednorazowe świadczenie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,,Dobry start”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C1" w:rsidRPr="00082A45" w:rsidRDefault="008D4EC1" w:rsidP="001C4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A45">
              <w:rPr>
                <w:rFonts w:ascii="Times New Roman" w:hAnsi="Times New Roman"/>
                <w:sz w:val="24"/>
                <w:szCs w:val="24"/>
              </w:rPr>
              <w:t>1.414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C1" w:rsidRPr="00082A45" w:rsidRDefault="008D4EC1" w:rsidP="001C4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A45">
              <w:rPr>
                <w:rFonts w:ascii="Times New Roman" w:hAnsi="Times New Roman"/>
                <w:sz w:val="24"/>
                <w:szCs w:val="24"/>
              </w:rPr>
              <w:t>424.200</w:t>
            </w:r>
          </w:p>
        </w:tc>
      </w:tr>
    </w:tbl>
    <w:p w:rsidR="003F77FF" w:rsidRPr="00672020" w:rsidRDefault="008D4EC1" w:rsidP="00672020">
      <w:pPr>
        <w:ind w:left="142"/>
        <w:rPr>
          <w:rFonts w:ascii="Times New Roman" w:hAnsi="Times New Roman"/>
          <w:sz w:val="24"/>
          <w:szCs w:val="24"/>
        </w:rPr>
      </w:pPr>
      <w:r w:rsidRPr="00672020">
        <w:rPr>
          <w:rFonts w:ascii="Times New Roman" w:hAnsi="Times New Roman"/>
          <w:sz w:val="24"/>
          <w:szCs w:val="24"/>
        </w:rPr>
        <w:t xml:space="preserve">Źródło: </w:t>
      </w:r>
      <w:r w:rsidRPr="00672020">
        <w:rPr>
          <w:rFonts w:ascii="Times New Roman" w:hAnsi="Times New Roman"/>
          <w:i/>
          <w:sz w:val="28"/>
          <w:szCs w:val="24"/>
        </w:rPr>
        <w:t xml:space="preserve">Opracowanie </w:t>
      </w:r>
      <w:r w:rsidRPr="00672020">
        <w:rPr>
          <w:rFonts w:ascii="Times New Roman" w:hAnsi="Times New Roman"/>
          <w:i/>
          <w:sz w:val="24"/>
          <w:szCs w:val="24"/>
        </w:rPr>
        <w:t>własne GOPS</w:t>
      </w:r>
      <w:r w:rsidR="00A42639" w:rsidRPr="00672020">
        <w:rPr>
          <w:rFonts w:ascii="Times New Roman" w:hAnsi="Times New Roman"/>
          <w:i/>
          <w:sz w:val="24"/>
          <w:szCs w:val="24"/>
        </w:rPr>
        <w:t>.</w:t>
      </w:r>
    </w:p>
    <w:p w:rsidR="006619EC" w:rsidRPr="00672020" w:rsidRDefault="006619EC" w:rsidP="006619EC">
      <w:pPr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Jednorazowe świadczenie ,,Za życiem”</w:t>
      </w:r>
    </w:p>
    <w:p w:rsidR="006619EC" w:rsidRDefault="006619EC" w:rsidP="008D4EC1">
      <w:pPr>
        <w:pStyle w:val="Akapitzlist"/>
        <w:spacing w:after="0" w:line="276" w:lineRule="auto"/>
        <w:ind w:left="0" w:firstLine="567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Od 1 stycznia 2017 roku Gminny Ośrodek Pomocy </w:t>
      </w:r>
      <w:r w:rsidR="008D4EC1">
        <w:rPr>
          <w:rFonts w:eastAsia="Times New Roman"/>
          <w:bCs/>
          <w:szCs w:val="24"/>
          <w:lang w:eastAsia="pl-PL"/>
        </w:rPr>
        <w:t>Społecznej w Ełku realizuje</w:t>
      </w:r>
      <w:r>
        <w:rPr>
          <w:rFonts w:eastAsia="Times New Roman"/>
          <w:bCs/>
          <w:szCs w:val="24"/>
          <w:lang w:eastAsia="pl-PL"/>
        </w:rPr>
        <w:t xml:space="preserve"> zadania wynikające z ustawy z dnia 4 listopada 2016 r. o wsparciu kobiet w ciąży i rodzin ,,Za życiem”. </w:t>
      </w:r>
    </w:p>
    <w:p w:rsidR="006619EC" w:rsidRDefault="006619EC" w:rsidP="008D4E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obejmuje m.in.: wypłatę jednorazowego świadczenia z tytułu urodzenia dziecka, u którego zdiagnozowano ciężkie i nieodwracalne upośledzenie albo nieuleczalną chorobę zagrażającą jego życiu, które powstały w prenatalnym okresie rozwoju dziecka lub w czasie porodu.</w:t>
      </w:r>
    </w:p>
    <w:p w:rsidR="006619EC" w:rsidRDefault="006619EC" w:rsidP="008D4E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Jednorazowe świadczenie przysługuje matce lub ojcu dziecka, opiekunowi prawnemu albo opiekunowi faktycznemu dziecka bez względu na dochód. Wyso</w:t>
      </w:r>
      <w:r w:rsidR="00A42639">
        <w:rPr>
          <w:rFonts w:ascii="Times New Roman" w:hAnsi="Times New Roman" w:cs="Times New Roman"/>
          <w:sz w:val="24"/>
          <w:szCs w:val="24"/>
        </w:rPr>
        <w:t>kość świadczenia wynosi 4.000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619EC" w:rsidRDefault="006619EC" w:rsidP="008D4EC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wydatki poniesione przez Ośrodek w zakresie wypłacanego jednorazowego świadczeń przedstawia poniższa tabela.</w:t>
      </w:r>
    </w:p>
    <w:p w:rsidR="006619EC" w:rsidRPr="00FB5CD1" w:rsidRDefault="006619EC" w:rsidP="000337E6">
      <w:pPr>
        <w:spacing w:after="0"/>
        <w:ind w:left="993" w:hanging="993"/>
        <w:rPr>
          <w:rFonts w:ascii="Times New Roman" w:hAnsi="Times New Roman"/>
          <w:i/>
          <w:sz w:val="24"/>
          <w:szCs w:val="24"/>
        </w:rPr>
      </w:pPr>
      <w:r w:rsidRPr="00FB5CD1">
        <w:rPr>
          <w:rFonts w:ascii="Times New Roman" w:hAnsi="Times New Roman"/>
          <w:i/>
          <w:sz w:val="24"/>
          <w:szCs w:val="24"/>
        </w:rPr>
        <w:t xml:space="preserve">Tabela </w:t>
      </w:r>
      <w:r w:rsidR="008D4EC1">
        <w:rPr>
          <w:rFonts w:ascii="Times New Roman" w:hAnsi="Times New Roman"/>
          <w:i/>
          <w:sz w:val="24"/>
          <w:szCs w:val="24"/>
        </w:rPr>
        <w:t>7</w:t>
      </w:r>
      <w:r w:rsidRPr="00FB5CD1">
        <w:rPr>
          <w:rFonts w:ascii="Times New Roman" w:hAnsi="Times New Roman"/>
          <w:i/>
          <w:sz w:val="24"/>
          <w:szCs w:val="24"/>
        </w:rPr>
        <w:t>. Struktura wydatków na jednorazowe świadczenia 4 tyś. zł ,,Za życiem”</w:t>
      </w:r>
      <w:r w:rsidR="00FB5CD1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FB5CD1">
        <w:rPr>
          <w:rFonts w:ascii="Times New Roman" w:hAnsi="Times New Roman"/>
          <w:i/>
          <w:sz w:val="24"/>
          <w:szCs w:val="24"/>
        </w:rPr>
        <w:t>w </w:t>
      </w:r>
      <w:r w:rsidR="000337E6" w:rsidRPr="00FB5CD1">
        <w:rPr>
          <w:rFonts w:ascii="Times New Roman" w:hAnsi="Times New Roman"/>
          <w:i/>
          <w:sz w:val="24"/>
          <w:szCs w:val="24"/>
        </w:rPr>
        <w:t xml:space="preserve">2018 i </w:t>
      </w:r>
      <w:r w:rsidRPr="00FB5CD1">
        <w:rPr>
          <w:rFonts w:ascii="Times New Roman" w:hAnsi="Times New Roman"/>
          <w:i/>
          <w:sz w:val="24"/>
          <w:szCs w:val="24"/>
        </w:rPr>
        <w:t>2017 roku.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292"/>
        <w:gridCol w:w="1252"/>
        <w:gridCol w:w="19"/>
        <w:gridCol w:w="1117"/>
        <w:gridCol w:w="144"/>
        <w:gridCol w:w="1263"/>
        <w:gridCol w:w="125"/>
        <w:gridCol w:w="1137"/>
      </w:tblGrid>
      <w:tr w:rsidR="000337E6" w:rsidTr="00A13062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ind w:left="-108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Świadczenie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świadczeń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Kwota wypłacanych świadczeń w złotych</w:t>
            </w:r>
          </w:p>
        </w:tc>
      </w:tr>
      <w:tr w:rsidR="000337E6" w:rsidTr="000337E6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ind w:left="-108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6619EC" w:rsidTr="00A42639">
        <w:trPr>
          <w:trHeight w:val="344"/>
        </w:trPr>
        <w:tc>
          <w:tcPr>
            <w:tcW w:w="8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9EC" w:rsidRDefault="006619EC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Jednorazowe świadczenie ,,Za życiem”</w:t>
            </w:r>
          </w:p>
        </w:tc>
      </w:tr>
      <w:tr w:rsidR="000337E6" w:rsidTr="000337E6">
        <w:trPr>
          <w:trHeight w:val="7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E6" w:rsidRDefault="00033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37E6" w:rsidRDefault="000337E6">
            <w:pPr>
              <w:spacing w:after="0"/>
              <w:ind w:left="-108" w:right="-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E6" w:rsidRDefault="000337E6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Jednorazowe świadczenie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,,Za życiem”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7E6" w:rsidRDefault="008D4EC1" w:rsidP="000337E6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  <w:r w:rsidRPr="001319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 w:rsidP="000337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37E6" w:rsidRDefault="008D4EC1" w:rsidP="00A42639">
            <w:pPr>
              <w:spacing w:after="0"/>
              <w:ind w:right="-17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131971">
              <w:rPr>
                <w:rFonts w:ascii="Times New Roman" w:hAnsi="Times New Roman"/>
                <w:sz w:val="24"/>
                <w:szCs w:val="24"/>
              </w:rPr>
              <w:t>4.000</w:t>
            </w:r>
            <w:r w:rsidR="00A42639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E6" w:rsidRDefault="000337E6" w:rsidP="00A42639">
            <w:pPr>
              <w:tabs>
                <w:tab w:val="left" w:pos="105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8.000</w:t>
            </w:r>
            <w:r w:rsidR="00A42639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:rsidR="006619EC" w:rsidRDefault="006619EC" w:rsidP="006619EC">
      <w:pPr>
        <w:ind w:lef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Źródło: </w:t>
      </w:r>
      <w:r>
        <w:rPr>
          <w:rFonts w:ascii="Times New Roman" w:hAnsi="Times New Roman"/>
          <w:i/>
          <w:szCs w:val="24"/>
        </w:rPr>
        <w:t>Opracowanie własne GOPS</w:t>
      </w:r>
      <w:r w:rsidR="00A42639">
        <w:rPr>
          <w:rFonts w:ascii="Times New Roman" w:hAnsi="Times New Roman"/>
          <w:i/>
          <w:szCs w:val="24"/>
        </w:rPr>
        <w:t>.</w:t>
      </w:r>
    </w:p>
    <w:p w:rsidR="006619EC" w:rsidRDefault="006619EC" w:rsidP="006619E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0337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do Ośrodka wpłynęły </w:t>
      </w:r>
      <w:r w:rsidR="008D4E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wnios</w:t>
      </w:r>
      <w:r w:rsidR="008D4E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 z prośbą o udzielenie pomocy. Wydano</w:t>
      </w:r>
      <w:r w:rsidR="0077137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decyzj</w:t>
      </w:r>
      <w:r w:rsidR="00771372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administracyjn</w:t>
      </w:r>
      <w:r w:rsidR="00771372">
        <w:rPr>
          <w:rFonts w:ascii="Times New Roman" w:hAnsi="Times New Roman"/>
          <w:sz w:val="24"/>
          <w:szCs w:val="24"/>
        </w:rPr>
        <w:t>ą przyznającą</w:t>
      </w:r>
      <w:r>
        <w:rPr>
          <w:rFonts w:ascii="Times New Roman" w:hAnsi="Times New Roman"/>
          <w:sz w:val="24"/>
          <w:szCs w:val="24"/>
        </w:rPr>
        <w:t xml:space="preserve"> świadczenie.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6619EC" w:rsidRDefault="00A42639" w:rsidP="006619EC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Zadania własne gminy (</w:t>
      </w:r>
      <w:r w:rsidR="006619EC">
        <w:rPr>
          <w:rFonts w:ascii="Times New Roman" w:hAnsi="Times New Roman"/>
          <w:b/>
          <w:i/>
          <w:iCs/>
          <w:sz w:val="24"/>
          <w:szCs w:val="24"/>
          <w:u w:val="single"/>
        </w:rPr>
        <w:t>art. 17 ustawy o pomocy społecznej):</w:t>
      </w:r>
    </w:p>
    <w:p w:rsidR="006619EC" w:rsidRDefault="006619EC" w:rsidP="006619EC">
      <w:pPr>
        <w:spacing w:before="28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Podstawowym celem pomocy społecznej jest umożliwienie osobom i rodzinom przezwyciężenie trudnych sytuacji życiowych, których nie są w stanie pokonać wykorzystując własne zasoby, możliwości i uprawnienia. Jednym z głównych zadań w zakresie pomocy społecznej jest wykonywanie pracy socjalnej. Praca socjalna dotyczy niemal każdej rodziny zgłaszającej się po pomoc do Ośrodka. Jest to jedna z bardzo ważnych i pracochłonnych form pomocy, polegająca przede wszystkim na dotarciu do świadomości klienta, że pracownik socjalny chce i może mu pomóc, pod warunkiem, że on sam zaangażuje się w proces zmian. Osoby te, są zobowiązane do współudziału w rozwiązywaniu ich trudnej sytuacji życiowej. Pracownicy socjalni wpływają na zmianę życia indywidualnych osób oraz rodzin, którym służą w przypadkach nagłych sytuacji kryzysowych, jak i codziennych, osobistych problemów. </w:t>
      </w:r>
    </w:p>
    <w:p w:rsidR="006619EC" w:rsidRDefault="006619EC" w:rsidP="006619EC">
      <w:pPr>
        <w:tabs>
          <w:tab w:val="left" w:pos="142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GOPS w Ełku realizując zadania ustawy o pomocy społecznej w 201</w:t>
      </w:r>
      <w:r w:rsidR="008A09AD">
        <w:rPr>
          <w:rFonts w:ascii="Times New Roman" w:hAnsi="Times New Roman"/>
          <w:bCs/>
          <w:sz w:val="24"/>
          <w:szCs w:val="24"/>
        </w:rPr>
        <w:t xml:space="preserve">8 </w:t>
      </w:r>
      <w:r>
        <w:rPr>
          <w:rFonts w:ascii="Times New Roman" w:hAnsi="Times New Roman"/>
          <w:bCs/>
          <w:sz w:val="24"/>
          <w:szCs w:val="24"/>
        </w:rPr>
        <w:t>roku udzielił pomocy w formie pracy socjalnej 30</w:t>
      </w:r>
      <w:r w:rsidR="008A09A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rod</w:t>
      </w:r>
      <w:r w:rsidR="008A09AD">
        <w:rPr>
          <w:rFonts w:ascii="Times New Roman" w:hAnsi="Times New Roman"/>
          <w:bCs/>
          <w:sz w:val="24"/>
          <w:szCs w:val="24"/>
        </w:rPr>
        <w:t xml:space="preserve">zinom, w których żyje łącznie </w:t>
      </w:r>
      <w:r>
        <w:rPr>
          <w:rFonts w:ascii="Times New Roman" w:hAnsi="Times New Roman"/>
          <w:bCs/>
          <w:sz w:val="24"/>
          <w:szCs w:val="24"/>
        </w:rPr>
        <w:t>7</w:t>
      </w:r>
      <w:r w:rsidR="008A09AD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 xml:space="preserve"> osób. </w:t>
      </w:r>
      <w:r>
        <w:rPr>
          <w:rFonts w:ascii="Times New Roman" w:hAnsi="Times New Roman"/>
          <w:sz w:val="24"/>
          <w:szCs w:val="24"/>
        </w:rPr>
        <w:t>Praca socjalna była ukierunkowana na przywrócenie utraconej lub ograniczonej zdolności samodzielnego funkcjonowania osoby lub rodziny. To działalność ułatwiająca jednostkom, grupom, środowiskom adaptację w zmieniających się warunkach życia. Jej ostatecznym celem jest umożliwienie osobom i rodzinom kierowania własnym postępowaniem oraz zdobycie niezależności w zabezpieczeniu warunków niezbędnych dla realizacji egzystencji, godnej człowieka.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socjalni Ośrodka na bieżąco dokonują analizy potrzeb, w celu włączenia społecznego osób długotrwale bezrobotnych.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19EC" w:rsidRDefault="006619EC" w:rsidP="006619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Zasiłki i pomoc w naturze (rozdział 85214)</w:t>
      </w:r>
      <w:r w:rsidRPr="00A42639">
        <w:rPr>
          <w:rFonts w:ascii="Times New Roman" w:hAnsi="Times New Roman"/>
          <w:sz w:val="24"/>
          <w:szCs w:val="24"/>
        </w:rPr>
        <w:t>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8A09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zasiłki okresowe GOPS przyznał i wypłacił </w:t>
      </w:r>
      <w:r w:rsidR="008A09AD">
        <w:rPr>
          <w:rFonts w:ascii="Times New Roman" w:hAnsi="Times New Roman"/>
          <w:sz w:val="24"/>
          <w:szCs w:val="24"/>
        </w:rPr>
        <w:t>176</w:t>
      </w:r>
      <w:r>
        <w:rPr>
          <w:rFonts w:ascii="Times New Roman" w:hAnsi="Times New Roman"/>
          <w:sz w:val="24"/>
          <w:szCs w:val="24"/>
        </w:rPr>
        <w:t xml:space="preserve"> osobom na łączną kwotę </w:t>
      </w:r>
      <w:r w:rsidR="008A09AD">
        <w:rPr>
          <w:rFonts w:ascii="Times New Roman" w:hAnsi="Times New Roman"/>
          <w:sz w:val="24"/>
          <w:szCs w:val="24"/>
        </w:rPr>
        <w:t>405.082</w:t>
      </w:r>
      <w:r>
        <w:rPr>
          <w:rFonts w:ascii="Times New Roman" w:hAnsi="Times New Roman"/>
          <w:sz w:val="24"/>
          <w:szCs w:val="24"/>
        </w:rPr>
        <w:t xml:space="preserve"> zł, z tego środki z budżetu Wojewody stanowiły kwotę </w:t>
      </w:r>
      <w:r w:rsidR="008A09AD">
        <w:rPr>
          <w:rFonts w:ascii="Times New Roman" w:hAnsi="Times New Roman"/>
          <w:sz w:val="24"/>
          <w:szCs w:val="24"/>
        </w:rPr>
        <w:t>397</w:t>
      </w:r>
      <w:r>
        <w:rPr>
          <w:rFonts w:ascii="Times New Roman" w:hAnsi="Times New Roman"/>
          <w:sz w:val="24"/>
          <w:szCs w:val="24"/>
        </w:rPr>
        <w:t>.</w:t>
      </w:r>
      <w:r w:rsidR="008A09AD">
        <w:rPr>
          <w:rFonts w:ascii="Times New Roman" w:hAnsi="Times New Roman"/>
          <w:sz w:val="24"/>
          <w:szCs w:val="24"/>
        </w:rPr>
        <w:t>095</w:t>
      </w:r>
      <w:r>
        <w:rPr>
          <w:rFonts w:ascii="Times New Roman" w:hAnsi="Times New Roman"/>
          <w:sz w:val="24"/>
          <w:szCs w:val="24"/>
        </w:rPr>
        <w:t xml:space="preserve"> zł, zaś</w:t>
      </w:r>
      <w:r w:rsidR="008A09AD">
        <w:rPr>
          <w:rFonts w:ascii="Times New Roman" w:hAnsi="Times New Roman"/>
          <w:sz w:val="24"/>
          <w:szCs w:val="24"/>
        </w:rPr>
        <w:t xml:space="preserve"> środki własne gminy wyniosły 7</w:t>
      </w:r>
      <w:r>
        <w:rPr>
          <w:rFonts w:ascii="Times New Roman" w:hAnsi="Times New Roman"/>
          <w:sz w:val="24"/>
          <w:szCs w:val="24"/>
        </w:rPr>
        <w:t>.</w:t>
      </w:r>
      <w:r w:rsidR="008A09AD">
        <w:rPr>
          <w:rFonts w:ascii="Times New Roman" w:hAnsi="Times New Roman"/>
          <w:sz w:val="24"/>
          <w:szCs w:val="24"/>
        </w:rPr>
        <w:t>987</w:t>
      </w:r>
      <w:r>
        <w:rPr>
          <w:rFonts w:ascii="Times New Roman" w:hAnsi="Times New Roman"/>
          <w:sz w:val="24"/>
          <w:szCs w:val="24"/>
        </w:rPr>
        <w:t xml:space="preserve"> zł. </w:t>
      </w:r>
    </w:p>
    <w:p w:rsidR="003C7423" w:rsidRPr="004263FF" w:rsidRDefault="008912F3" w:rsidP="004263FF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3C7423">
        <w:rPr>
          <w:rFonts w:ascii="Times New Roman" w:hAnsi="Times New Roman"/>
          <w:sz w:val="24"/>
          <w:szCs w:val="24"/>
        </w:rPr>
        <w:t xml:space="preserve">1 października </w:t>
      </w:r>
      <w:r>
        <w:rPr>
          <w:rFonts w:ascii="Times New Roman" w:hAnsi="Times New Roman"/>
          <w:sz w:val="24"/>
          <w:szCs w:val="24"/>
        </w:rPr>
        <w:t xml:space="preserve">2018 roku </w:t>
      </w:r>
      <w:r w:rsidR="003C7423">
        <w:rPr>
          <w:rFonts w:ascii="Times New Roman" w:hAnsi="Times New Roman"/>
          <w:sz w:val="24"/>
          <w:szCs w:val="24"/>
        </w:rPr>
        <w:t xml:space="preserve">uległo zmianie kryterium dochodowe uprawniające do świadczeń z pomocy społecznej. </w:t>
      </w:r>
      <w:r w:rsidR="006619EC">
        <w:rPr>
          <w:rFonts w:ascii="Times New Roman" w:hAnsi="Times New Roman"/>
          <w:sz w:val="24"/>
          <w:szCs w:val="24"/>
        </w:rPr>
        <w:t>Zgodnie z Rozporządzeniem Rady</w:t>
      </w:r>
      <w:r w:rsidR="004263FF">
        <w:rPr>
          <w:rFonts w:ascii="Times New Roman" w:hAnsi="Times New Roman"/>
          <w:sz w:val="24"/>
          <w:szCs w:val="24"/>
        </w:rPr>
        <w:t xml:space="preserve"> Ministrów z dnia 14 lipca 2015</w:t>
      </w:r>
      <w:r>
        <w:rPr>
          <w:rFonts w:ascii="Times New Roman" w:hAnsi="Times New Roman"/>
          <w:sz w:val="24"/>
          <w:szCs w:val="24"/>
        </w:rPr>
        <w:t xml:space="preserve"> </w:t>
      </w:r>
      <w:r w:rsidR="006619EC">
        <w:rPr>
          <w:rFonts w:ascii="Times New Roman" w:hAnsi="Times New Roman"/>
          <w:sz w:val="24"/>
          <w:szCs w:val="24"/>
        </w:rPr>
        <w:t>r.</w:t>
      </w:r>
      <w:r w:rsidR="006619EC">
        <w:t xml:space="preserve"> </w:t>
      </w:r>
      <w:r w:rsidR="006619EC">
        <w:rPr>
          <w:rFonts w:ascii="Times New Roman" w:hAnsi="Times New Roman" w:cs="Times New Roman"/>
          <w:sz w:val="24"/>
          <w:szCs w:val="24"/>
        </w:rPr>
        <w:t xml:space="preserve">w sprawie zweryfikowanych kryteriów dochodowych oraz kwot świadczeń pieniężnych z pomocy społecznej, </w:t>
      </w:r>
      <w:r w:rsidR="006619EC">
        <w:rPr>
          <w:rFonts w:ascii="Times New Roman" w:hAnsi="Times New Roman"/>
          <w:sz w:val="24"/>
          <w:szCs w:val="24"/>
        </w:rPr>
        <w:t>kryterium dochodowe na osobę w rodzinie wynosiło 514 zł netto, a na osobę samotną 634 zł netto.</w:t>
      </w:r>
      <w:r w:rsidR="003C7423">
        <w:rPr>
          <w:rFonts w:ascii="Times New Roman" w:hAnsi="Times New Roman"/>
          <w:sz w:val="24"/>
          <w:szCs w:val="24"/>
        </w:rPr>
        <w:t xml:space="preserve"> Natomiast </w:t>
      </w:r>
      <w:r w:rsidR="003C7423" w:rsidRPr="00EF4316">
        <w:rPr>
          <w:rStyle w:val="Uwydatnienie"/>
          <w:rFonts w:ascii="Times New Roman" w:hAnsi="Times New Roman" w:cs="Times New Roman"/>
          <w:i w:val="0"/>
          <w:sz w:val="24"/>
        </w:rPr>
        <w:t xml:space="preserve">Rozporządzenie Rady Ministrów z dnia 11 </w:t>
      </w:r>
      <w:r w:rsidR="003C7423" w:rsidRPr="00EF4316">
        <w:rPr>
          <w:rStyle w:val="Uwydatnienie"/>
          <w:rFonts w:ascii="Times New Roman" w:hAnsi="Times New Roman" w:cs="Times New Roman"/>
          <w:i w:val="0"/>
          <w:sz w:val="24"/>
        </w:rPr>
        <w:lastRenderedPageBreak/>
        <w:t>lipca 2018 roku w sprawie zweryfikowanych kryteriów dochodowych oraz kwot świadczeń pieniężnych z pomocy społecznej (Dz. U. z 2018 roku, poz. 1358</w:t>
      </w:r>
      <w:r w:rsidR="003C7423">
        <w:rPr>
          <w:rStyle w:val="Uwydatnienie"/>
          <w:i w:val="0"/>
        </w:rPr>
        <w:t>)</w:t>
      </w:r>
      <w:r>
        <w:rPr>
          <w:rStyle w:val="Uwydatnienie"/>
          <w:i w:val="0"/>
        </w:rPr>
        <w:t>,</w:t>
      </w:r>
      <w:r w:rsidR="003C7423">
        <w:rPr>
          <w:rStyle w:val="Uwydatnienie"/>
          <w:i w:val="0"/>
        </w:rPr>
        <w:t xml:space="preserve"> </w:t>
      </w:r>
      <w:r w:rsidR="003C7423" w:rsidRPr="003C7423">
        <w:rPr>
          <w:rStyle w:val="Uwydatnienie"/>
          <w:rFonts w:ascii="Times New Roman" w:hAnsi="Times New Roman" w:cs="Times New Roman"/>
          <w:i w:val="0"/>
          <w:sz w:val="24"/>
        </w:rPr>
        <w:t xml:space="preserve">wprowadziło </w:t>
      </w:r>
      <w:r w:rsidR="003C7423" w:rsidRPr="004263FF">
        <w:rPr>
          <w:rStyle w:val="Uwydatnienie"/>
          <w:rFonts w:ascii="Times New Roman" w:hAnsi="Times New Roman" w:cs="Times New Roman"/>
          <w:i w:val="0"/>
          <w:sz w:val="24"/>
        </w:rPr>
        <w:t xml:space="preserve">nowe </w:t>
      </w:r>
      <w:r w:rsidR="004263FF" w:rsidRPr="004263FF">
        <w:rPr>
          <w:rStyle w:val="Uwydatnienie"/>
          <w:rFonts w:ascii="Times New Roman" w:hAnsi="Times New Roman" w:cs="Times New Roman"/>
          <w:i w:val="0"/>
          <w:sz w:val="24"/>
        </w:rPr>
        <w:t>kwoty</w:t>
      </w:r>
      <w:r w:rsidR="004263FF">
        <w:rPr>
          <w:rStyle w:val="Uwydatnienie"/>
          <w:rFonts w:ascii="Times New Roman" w:hAnsi="Times New Roman" w:cs="Times New Roman"/>
          <w:i w:val="0"/>
          <w:sz w:val="24"/>
        </w:rPr>
        <w:t>:</w:t>
      </w:r>
      <w:r w:rsidR="004263FF" w:rsidRPr="004263FF">
        <w:rPr>
          <w:rFonts w:ascii="Times New Roman" w:hAnsi="Times New Roman"/>
          <w:sz w:val="24"/>
          <w:szCs w:val="24"/>
        </w:rPr>
        <w:t xml:space="preserve"> </w:t>
      </w:r>
      <w:r w:rsidR="004263FF">
        <w:rPr>
          <w:rFonts w:ascii="Times New Roman" w:hAnsi="Times New Roman"/>
          <w:sz w:val="24"/>
          <w:szCs w:val="24"/>
        </w:rPr>
        <w:t>kryterium dochodowe na osobę w rodzinie wynosiło 528</w:t>
      </w:r>
      <w:r w:rsidR="00070C70">
        <w:rPr>
          <w:rFonts w:ascii="Times New Roman" w:hAnsi="Times New Roman"/>
          <w:sz w:val="24"/>
          <w:szCs w:val="24"/>
        </w:rPr>
        <w:t xml:space="preserve"> </w:t>
      </w:r>
      <w:r w:rsidR="004263FF">
        <w:rPr>
          <w:rFonts w:ascii="Times New Roman" w:hAnsi="Times New Roman"/>
          <w:sz w:val="24"/>
          <w:szCs w:val="24"/>
        </w:rPr>
        <w:t>zł netto, zaś na osobę samotną 701zł netto.</w:t>
      </w:r>
    </w:p>
    <w:p w:rsidR="006619EC" w:rsidRPr="00FB5CD1" w:rsidRDefault="006619EC" w:rsidP="006619EC">
      <w:pPr>
        <w:spacing w:after="0"/>
        <w:rPr>
          <w:rFonts w:ascii="Times New Roman" w:hAnsi="Times New Roman"/>
          <w:i/>
          <w:sz w:val="24"/>
        </w:rPr>
      </w:pPr>
      <w:r w:rsidRPr="00FB5CD1">
        <w:rPr>
          <w:rFonts w:ascii="Times New Roman" w:hAnsi="Times New Roman"/>
          <w:i/>
          <w:sz w:val="24"/>
        </w:rPr>
        <w:t xml:space="preserve">Tabela </w:t>
      </w:r>
      <w:r w:rsidR="00476225">
        <w:rPr>
          <w:rFonts w:ascii="Times New Roman" w:hAnsi="Times New Roman"/>
          <w:i/>
          <w:sz w:val="24"/>
        </w:rPr>
        <w:t>8</w:t>
      </w:r>
      <w:r w:rsidRPr="00FB5CD1">
        <w:rPr>
          <w:rFonts w:ascii="Times New Roman" w:hAnsi="Times New Roman"/>
          <w:i/>
          <w:sz w:val="24"/>
        </w:rPr>
        <w:t>. Wydatki n</w:t>
      </w:r>
      <w:r w:rsidR="006368B2" w:rsidRPr="00FB5CD1">
        <w:rPr>
          <w:rFonts w:ascii="Times New Roman" w:hAnsi="Times New Roman"/>
          <w:i/>
          <w:sz w:val="24"/>
        </w:rPr>
        <w:t>a zasiłki okresowe w latach 2016</w:t>
      </w:r>
      <w:r w:rsidRPr="00FB5CD1">
        <w:rPr>
          <w:rFonts w:ascii="Times New Roman" w:hAnsi="Times New Roman"/>
          <w:i/>
          <w:sz w:val="24"/>
        </w:rPr>
        <w:t xml:space="preserve"> – 201</w:t>
      </w:r>
      <w:r w:rsidR="006368B2" w:rsidRPr="00FB5CD1">
        <w:rPr>
          <w:rFonts w:ascii="Times New Roman" w:hAnsi="Times New Roman"/>
          <w:i/>
          <w:sz w:val="24"/>
        </w:rPr>
        <w:t>8</w:t>
      </w:r>
      <w:r w:rsidRPr="00FB5CD1">
        <w:rPr>
          <w:rFonts w:ascii="Times New Roman" w:hAnsi="Times New Roman"/>
          <w:i/>
          <w:sz w:val="24"/>
        </w:rPr>
        <w:t xml:space="preserve">. </w:t>
      </w:r>
    </w:p>
    <w:tbl>
      <w:tblPr>
        <w:tblW w:w="8925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2265"/>
        <w:gridCol w:w="1842"/>
        <w:gridCol w:w="1842"/>
        <w:gridCol w:w="1842"/>
        <w:gridCol w:w="1134"/>
      </w:tblGrid>
      <w:tr w:rsidR="000D20BD" w:rsidTr="006368B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Default="000D20BD" w:rsidP="00F0691E">
            <w:pPr>
              <w:snapToGrid w:val="0"/>
              <w:ind w:right="-108" w:hanging="111"/>
              <w:jc w:val="both"/>
              <w:rPr>
                <w:rFonts w:ascii="Times New Roman" w:hAnsi="Times New Roman"/>
                <w:b/>
              </w:rPr>
            </w:pPr>
            <w:r w:rsidRPr="00F0691E">
              <w:rPr>
                <w:rFonts w:ascii="Times New Roman" w:hAnsi="Times New Roman"/>
                <w:b/>
                <w:sz w:val="24"/>
              </w:rPr>
              <w:t xml:space="preserve"> Źródła finansowania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Pr="00F0691E" w:rsidRDefault="000D20BD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0691E">
              <w:rPr>
                <w:rFonts w:ascii="Times New Roman" w:hAnsi="Times New Roman"/>
                <w:b/>
                <w:sz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BD" w:rsidRPr="00F0691E" w:rsidRDefault="000D20BD" w:rsidP="00FB5CD1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0691E">
              <w:rPr>
                <w:rFonts w:ascii="Times New Roman" w:hAnsi="Times New Roman"/>
                <w:b/>
                <w:sz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D20BD" w:rsidRPr="00F0691E" w:rsidRDefault="000D20BD" w:rsidP="000D20BD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0691E">
              <w:rPr>
                <w:rFonts w:ascii="Times New Roman" w:hAnsi="Times New Roman"/>
                <w:b/>
                <w:sz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BD" w:rsidRDefault="000D20BD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F0691E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0D20BD" w:rsidTr="006368B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Default="000D20BD">
            <w:pPr>
              <w:snapToGrid w:val="0"/>
              <w:jc w:val="both"/>
              <w:rPr>
                <w:rFonts w:ascii="Times New Roman" w:hAnsi="Times New Roman"/>
              </w:rPr>
            </w:pPr>
            <w:r w:rsidRPr="00F0691E">
              <w:rPr>
                <w:rFonts w:ascii="Times New Roman" w:hAnsi="Times New Roman"/>
                <w:sz w:val="24"/>
              </w:rPr>
              <w:t>Dotacja Wojewody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Pr="00F0691E" w:rsidRDefault="000D20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1E">
              <w:rPr>
                <w:rFonts w:ascii="Times New Roman" w:hAnsi="Times New Roman"/>
                <w:sz w:val="24"/>
                <w:szCs w:val="24"/>
              </w:rPr>
              <w:t>756.671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BD" w:rsidRPr="00F0691E" w:rsidRDefault="000D20BD" w:rsidP="00FB5C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1E">
              <w:rPr>
                <w:rFonts w:ascii="Times New Roman" w:hAnsi="Times New Roman"/>
                <w:sz w:val="24"/>
                <w:szCs w:val="24"/>
              </w:rPr>
              <w:t>580.451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D20BD" w:rsidRPr="00F0691E" w:rsidRDefault="00061E35" w:rsidP="006368B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1E">
              <w:rPr>
                <w:rFonts w:ascii="Times New Roman" w:hAnsi="Times New Roman"/>
                <w:sz w:val="24"/>
                <w:szCs w:val="24"/>
              </w:rPr>
              <w:t>3</w:t>
            </w:r>
            <w:r w:rsidR="006368B2" w:rsidRPr="00F0691E">
              <w:rPr>
                <w:rFonts w:ascii="Times New Roman" w:hAnsi="Times New Roman"/>
                <w:sz w:val="24"/>
                <w:szCs w:val="24"/>
              </w:rPr>
              <w:t>9</w:t>
            </w:r>
            <w:r w:rsidRPr="00F0691E">
              <w:rPr>
                <w:rFonts w:ascii="Times New Roman" w:hAnsi="Times New Roman"/>
                <w:sz w:val="24"/>
                <w:szCs w:val="24"/>
              </w:rPr>
              <w:t>7.095</w:t>
            </w:r>
            <w:r w:rsidR="006368B2" w:rsidRPr="00F0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0BD" w:rsidRPr="00F0691E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BD" w:rsidRDefault="000D20B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D20BD" w:rsidTr="006368B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Default="000D20BD" w:rsidP="00F0691E">
            <w:pPr>
              <w:snapToGrid w:val="0"/>
              <w:ind w:right="-108"/>
              <w:jc w:val="both"/>
              <w:rPr>
                <w:rFonts w:ascii="Times New Roman" w:hAnsi="Times New Roman"/>
              </w:rPr>
            </w:pPr>
            <w:r w:rsidRPr="00F0691E">
              <w:rPr>
                <w:rFonts w:ascii="Times New Roman" w:hAnsi="Times New Roman"/>
                <w:sz w:val="24"/>
              </w:rPr>
              <w:t>Środki własne Gminy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Pr="00F0691E" w:rsidRDefault="00061E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0BD" w:rsidRPr="00F0691E">
              <w:rPr>
                <w:rFonts w:ascii="Times New Roman" w:hAnsi="Times New Roman"/>
                <w:sz w:val="24"/>
                <w:szCs w:val="24"/>
              </w:rPr>
              <w:t>9.448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BD" w:rsidRPr="00F0691E" w:rsidRDefault="00061E35" w:rsidP="00FB5C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0BD" w:rsidRPr="00F0691E">
              <w:rPr>
                <w:rFonts w:ascii="Times New Roman" w:hAnsi="Times New Roman"/>
                <w:sz w:val="24"/>
                <w:szCs w:val="24"/>
              </w:rPr>
              <w:t>10.115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D20BD" w:rsidRPr="00F0691E" w:rsidRDefault="00061E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1E">
              <w:rPr>
                <w:rFonts w:ascii="Times New Roman" w:hAnsi="Times New Roman"/>
                <w:sz w:val="24"/>
                <w:szCs w:val="24"/>
              </w:rPr>
              <w:t xml:space="preserve">   7.987 </w:t>
            </w:r>
            <w:r w:rsidR="000D20BD" w:rsidRPr="00F0691E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BD" w:rsidRDefault="000D20B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0D20BD" w:rsidTr="006368B2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Default="000D20B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F0691E">
              <w:rPr>
                <w:rFonts w:ascii="Times New Roman" w:hAnsi="Times New Roman"/>
                <w:b/>
                <w:sz w:val="24"/>
              </w:rPr>
              <w:t>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0BD" w:rsidRDefault="000D20BD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766.119</w:t>
            </w:r>
            <w:r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BD" w:rsidRDefault="000D20BD" w:rsidP="00FB5CD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590.566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D20BD" w:rsidRDefault="00BB3B8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405.082</w:t>
            </w:r>
            <w:r w:rsidR="000D20BD">
              <w:rPr>
                <w:rFonts w:ascii="Times New Roman" w:hAnsi="Times New Roman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BD" w:rsidRDefault="000D20BD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6619EC" w:rsidRDefault="006619EC" w:rsidP="006619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</w:rPr>
        <w:t>Źródło</w:t>
      </w:r>
      <w:r>
        <w:rPr>
          <w:rFonts w:ascii="Times New Roman" w:hAnsi="Times New Roman"/>
          <w:bCs/>
          <w:i/>
        </w:rPr>
        <w:t>: Dane statystyczne Ośrodka.</w:t>
      </w:r>
    </w:p>
    <w:p w:rsidR="006619EC" w:rsidRDefault="006619EC" w:rsidP="006619E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Porównując wydatki na pomoc w formie zasiłków okresowych w latach 201</w:t>
      </w:r>
      <w:r w:rsidR="006368B2">
        <w:rPr>
          <w:rFonts w:ascii="Times New Roman" w:hAnsi="Times New Roman"/>
          <w:sz w:val="24"/>
          <w:szCs w:val="24"/>
        </w:rPr>
        <w:t>6 – 2018</w:t>
      </w:r>
      <w:r>
        <w:rPr>
          <w:rFonts w:ascii="Times New Roman" w:hAnsi="Times New Roman"/>
          <w:sz w:val="24"/>
          <w:szCs w:val="24"/>
        </w:rPr>
        <w:t>, najwięcej środków finansowych na ten cel wydatkowano w 201</w:t>
      </w:r>
      <w:r w:rsidR="006368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Zasiłek okresowy przysługuje w szczególności ze względu na długotrwałą chorobę, niepełnosprawność, bezrobocie, niemożliwość otrzymania lub nabycia uprawnień do świadczeń z innych systemów ubezpieczenia społecznego: </w:t>
      </w:r>
    </w:p>
    <w:p w:rsidR="006619EC" w:rsidRDefault="006619EC" w:rsidP="006619EC">
      <w:p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osobie samotnie gospodarującej, której dochód jest niższy od kryterium dochodowego osoby samotnie gospodarującej, </w:t>
      </w:r>
    </w:p>
    <w:p w:rsidR="006619EC" w:rsidRDefault="006619EC" w:rsidP="006619E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rodzinie, której dochód jest niższy od kryterium dochodowego rodziny. 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Zasiłek okresowy ustala się do wysokości różnicy między kryterium dochodowym, </w:t>
      </w:r>
      <w:r>
        <w:rPr>
          <w:rFonts w:ascii="Times New Roman" w:hAnsi="Times New Roman"/>
          <w:color w:val="000000"/>
          <w:sz w:val="24"/>
          <w:szCs w:val="24"/>
        </w:rPr>
        <w:t xml:space="preserve">a dochodem osoby lub rodziny. Minimalna wysokość zasiłku okresowego wynosi 20 zł miesięcznie. 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BB3B8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z tej formy pomocy skorzystało </w:t>
      </w:r>
      <w:r w:rsidR="00BB3B81">
        <w:rPr>
          <w:rFonts w:ascii="Times New Roman" w:hAnsi="Times New Roman"/>
          <w:sz w:val="24"/>
          <w:szCs w:val="24"/>
        </w:rPr>
        <w:t>176</w:t>
      </w:r>
      <w:r>
        <w:rPr>
          <w:rFonts w:ascii="Times New Roman" w:hAnsi="Times New Roman"/>
          <w:sz w:val="24"/>
          <w:szCs w:val="24"/>
        </w:rPr>
        <w:t xml:space="preserve"> rodzin, w </w:t>
      </w:r>
      <w:r w:rsidR="00BB3B81">
        <w:rPr>
          <w:rFonts w:ascii="Times New Roman" w:hAnsi="Times New Roman"/>
          <w:sz w:val="24"/>
          <w:szCs w:val="24"/>
        </w:rPr>
        <w:t>których żyje 453</w:t>
      </w:r>
      <w:r>
        <w:rPr>
          <w:rFonts w:ascii="Times New Roman" w:hAnsi="Times New Roman"/>
          <w:sz w:val="24"/>
          <w:szCs w:val="24"/>
        </w:rPr>
        <w:t xml:space="preserve"> osób. Główne powody przyznawania zasiłków okresowych to:</w:t>
      </w:r>
    </w:p>
    <w:p w:rsidR="006619EC" w:rsidRDefault="00BB3B81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bezrobocie – 150</w:t>
      </w:r>
      <w:r w:rsidR="00467741">
        <w:rPr>
          <w:rFonts w:ascii="Times New Roman" w:hAnsi="Times New Roman"/>
          <w:sz w:val="24"/>
          <w:szCs w:val="24"/>
        </w:rPr>
        <w:t xml:space="preserve"> rodzin – 93</w:t>
      </w:r>
      <w:r w:rsidR="00C448CE">
        <w:rPr>
          <w:rFonts w:ascii="Times New Roman" w:hAnsi="Times New Roman"/>
          <w:sz w:val="24"/>
          <w:szCs w:val="24"/>
        </w:rPr>
        <w:t>0</w:t>
      </w:r>
      <w:r w:rsidR="006619EC">
        <w:rPr>
          <w:rFonts w:ascii="Times New Roman" w:hAnsi="Times New Roman"/>
          <w:sz w:val="24"/>
          <w:szCs w:val="24"/>
        </w:rPr>
        <w:t xml:space="preserve"> świadczeń,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niepełnosprawności – </w:t>
      </w:r>
      <w:r w:rsidR="00C448CE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rodzin – </w:t>
      </w:r>
      <w:r w:rsidR="00C448CE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świadczeń,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długotrwała choroba – 1</w:t>
      </w:r>
      <w:r w:rsidR="00C448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rodzin – </w:t>
      </w:r>
      <w:r w:rsidR="00C448CE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świadczeń.</w:t>
      </w:r>
    </w:p>
    <w:p w:rsidR="006619EC" w:rsidRDefault="006619EC" w:rsidP="006619E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celu zaspokojenia niezbędnej potrzeby bytowej może być przyznany zasiłek celowy. </w:t>
      </w:r>
      <w:r>
        <w:rPr>
          <w:rFonts w:ascii="Times New Roman" w:hAnsi="Times New Roman"/>
          <w:sz w:val="24"/>
          <w:szCs w:val="24"/>
        </w:rPr>
        <w:t xml:space="preserve">Zasiłek celowy może być przyznany na zaspokojenie niezbędnej potrzeby życiowej, a w szczególności na pokrycie części lub całości kosztów zakupu żywności, leków i leczenia, opału, odzieży, niezbędnych przedmiotów użytku domowego, koniecznych i niezbędnych drobnych remontów i napraw w mieszkaniu, a także pokrycie kosztów pogrzebu. </w:t>
      </w:r>
    </w:p>
    <w:p w:rsidR="006619EC" w:rsidRDefault="006619EC" w:rsidP="006619EC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C448C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Ośrodek przyznał pomoc dla 1</w:t>
      </w:r>
      <w:r w:rsidR="00467741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rodzin w formie zasiłków celowych, w tym dla 1</w:t>
      </w:r>
      <w:r w:rsidR="00467741">
        <w:rPr>
          <w:rFonts w:ascii="Times New Roman" w:hAnsi="Times New Roman"/>
          <w:sz w:val="24"/>
          <w:szCs w:val="24"/>
        </w:rPr>
        <w:t>7</w:t>
      </w:r>
      <w:r w:rsidR="00C44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rodzin zasiłki specjalne celowe. Ogółem wyda</w:t>
      </w:r>
      <w:r w:rsidR="00C448CE">
        <w:rPr>
          <w:rFonts w:ascii="Times New Roman" w:hAnsi="Times New Roman"/>
          <w:sz w:val="24"/>
          <w:szCs w:val="24"/>
        </w:rPr>
        <w:t>tkowano 158.693</w:t>
      </w:r>
      <w:r>
        <w:rPr>
          <w:rFonts w:ascii="Times New Roman" w:hAnsi="Times New Roman"/>
          <w:sz w:val="24"/>
          <w:szCs w:val="24"/>
        </w:rPr>
        <w:t xml:space="preserve"> zł. Zasiłki celowe przyznawano m.in. na zakup opału na okres zimowy, zakup leków i odzieży, zakup żywności. Na zasiłki spec</w:t>
      </w:r>
      <w:r w:rsidR="00C448CE">
        <w:rPr>
          <w:rFonts w:ascii="Times New Roman" w:hAnsi="Times New Roman"/>
          <w:sz w:val="24"/>
          <w:szCs w:val="24"/>
        </w:rPr>
        <w:t>jalne celowe wypłacono kwotę – 10</w:t>
      </w:r>
      <w:r>
        <w:rPr>
          <w:rFonts w:ascii="Times New Roman" w:hAnsi="Times New Roman"/>
          <w:sz w:val="24"/>
          <w:szCs w:val="24"/>
        </w:rPr>
        <w:t>.7</w:t>
      </w:r>
      <w:r w:rsidR="00C448CE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6619EC" w:rsidRDefault="006619EC" w:rsidP="00661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C448C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</w:t>
      </w:r>
      <w:r w:rsidR="00C448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rodzin</w:t>
      </w:r>
      <w:r w:rsidR="00AB0F19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udzielano pomocy na pokrycie wydatków powstałych w wyniku zdarzenia losowego na kwotę </w:t>
      </w:r>
      <w:r w:rsidR="00C448C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.000 zł.</w:t>
      </w:r>
    </w:p>
    <w:p w:rsidR="00AB0F19" w:rsidRDefault="00B27CF8" w:rsidP="00661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2018 roku nie </w:t>
      </w:r>
      <w:r w:rsidR="00A91E32">
        <w:rPr>
          <w:rFonts w:ascii="Times New Roman" w:hAnsi="Times New Roman"/>
          <w:sz w:val="24"/>
          <w:szCs w:val="24"/>
        </w:rPr>
        <w:t>było wydatków związanych z pokrywaniem kosztów pogrzebu.</w:t>
      </w:r>
    </w:p>
    <w:p w:rsidR="006619EC" w:rsidRDefault="006619EC" w:rsidP="00F44D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ma obowiązek zapewnić schronienie, odzież i posiłek osobom tego pozbawionym. Ze środków GOPS pokrywane były koszty pobytu </w:t>
      </w:r>
      <w:r w:rsidR="00C448C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naszych mieszkańców w schroniskach i </w:t>
      </w:r>
      <w:r w:rsidR="00C448CE">
        <w:rPr>
          <w:rFonts w:ascii="Times New Roman" w:hAnsi="Times New Roman"/>
          <w:sz w:val="24"/>
          <w:szCs w:val="24"/>
        </w:rPr>
        <w:t xml:space="preserve">noclegowniach. Na ten cel w </w:t>
      </w:r>
      <w:r w:rsidR="005B6F8E">
        <w:rPr>
          <w:rFonts w:ascii="Times New Roman" w:hAnsi="Times New Roman"/>
          <w:sz w:val="24"/>
          <w:szCs w:val="24"/>
        </w:rPr>
        <w:t xml:space="preserve">2017 r. wydatkowano 37.125 zł, zaś w </w:t>
      </w:r>
      <w:r w:rsidR="00C448CE">
        <w:rPr>
          <w:rFonts w:ascii="Times New Roman" w:hAnsi="Times New Roman"/>
          <w:sz w:val="24"/>
          <w:szCs w:val="24"/>
        </w:rPr>
        <w:t>2018</w:t>
      </w:r>
      <w:r w:rsidR="005B6F8E">
        <w:rPr>
          <w:rFonts w:ascii="Times New Roman" w:hAnsi="Times New Roman"/>
          <w:sz w:val="24"/>
          <w:szCs w:val="24"/>
        </w:rPr>
        <w:t xml:space="preserve"> </w:t>
      </w:r>
      <w:r w:rsidR="00F44D01">
        <w:rPr>
          <w:rFonts w:ascii="Times New Roman" w:hAnsi="Times New Roman"/>
          <w:sz w:val="24"/>
          <w:szCs w:val="24"/>
        </w:rPr>
        <w:t>r. została wydatkowana kwota</w:t>
      </w:r>
      <w:r w:rsidR="001F6D37">
        <w:rPr>
          <w:rFonts w:ascii="Times New Roman" w:hAnsi="Times New Roman"/>
          <w:sz w:val="24"/>
          <w:szCs w:val="24"/>
        </w:rPr>
        <w:t xml:space="preserve"> </w:t>
      </w:r>
      <w:r w:rsidR="00C448CE">
        <w:rPr>
          <w:rFonts w:ascii="Times New Roman" w:hAnsi="Times New Roman"/>
          <w:sz w:val="24"/>
          <w:szCs w:val="24"/>
        </w:rPr>
        <w:t>–</w:t>
      </w:r>
      <w:r w:rsidR="001F6D37">
        <w:rPr>
          <w:rFonts w:ascii="Times New Roman" w:hAnsi="Times New Roman"/>
          <w:sz w:val="24"/>
          <w:szCs w:val="24"/>
        </w:rPr>
        <w:t xml:space="preserve"> </w:t>
      </w:r>
      <w:r w:rsidR="00C448CE">
        <w:rPr>
          <w:rFonts w:ascii="Times New Roman" w:hAnsi="Times New Roman"/>
          <w:sz w:val="24"/>
          <w:szCs w:val="24"/>
        </w:rPr>
        <w:t>40.903zł</w:t>
      </w:r>
      <w:r w:rsidR="00F44D01">
        <w:rPr>
          <w:rFonts w:ascii="Times New Roman" w:hAnsi="Times New Roman"/>
          <w:sz w:val="24"/>
          <w:szCs w:val="24"/>
        </w:rPr>
        <w:t>.</w:t>
      </w:r>
      <w:r w:rsidR="00C44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Składają się na nią: koszty noclegu, posiłków, niezbędnej odzieży, obuwia i środków czystości. </w:t>
      </w:r>
    </w:p>
    <w:p w:rsidR="006619EC" w:rsidRDefault="006619EC" w:rsidP="005577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Osobom bezdomnym i innym osobom nie posiadającym dochodu oraz możliwości uzyskania świadczeń zdrowotnych może być przyznany zasiłek celowy na pokrycie części lub całości wydatków na świadczenia zdrowotne. </w:t>
      </w:r>
    </w:p>
    <w:p w:rsidR="00A91E32" w:rsidRDefault="00A91E32" w:rsidP="00A91E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2018 roku</w:t>
      </w:r>
      <w:r w:rsidRPr="004C55B9">
        <w:rPr>
          <w:rFonts w:ascii="Times New Roman" w:hAnsi="Times New Roman"/>
          <w:sz w:val="24"/>
          <w:szCs w:val="24"/>
        </w:rPr>
        <w:t xml:space="preserve"> nie udzielano takich świadczeń ze względu na brak potrzeb w tym zakresie</w:t>
      </w:r>
    </w:p>
    <w:p w:rsidR="006619EC" w:rsidRDefault="006619EC" w:rsidP="006619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Zasiłki stałe (rozdział 85216)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zadań własnych gminy Ośrodek przyznawał zasiłek stały oraz składki na ubezpieczenie zdrowotne.</w:t>
      </w:r>
    </w:p>
    <w:p w:rsidR="006619EC" w:rsidRDefault="006619EC" w:rsidP="006619EC">
      <w:pPr>
        <w:pStyle w:val="Tekstpodstawowy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Zasiłek stały przysługuje pełnoletniej osobie samotnie gospodarującej lub pełnoletniej osobie pozostającej w rodzinie, całkowicie niezdolnej do pracy z powodu wieku lub niepełnosprawności, jeżeli jej dochód jest niższy od kryterium dochodowego osoby samotnie gospodarującej lub kiedy dochód na osobę w rodzinie jest niższy od kryterium dochodowego na osobę w rodzinie. </w:t>
      </w:r>
    </w:p>
    <w:p w:rsidR="006619EC" w:rsidRDefault="006619EC" w:rsidP="006619EC">
      <w:pPr>
        <w:pStyle w:val="Tekstpodstawowy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Zasiłek stały jest świadczeniem dla osób całkowicie niezdolnych do pracy z powodu wieku lub niepełnosprawności. Z uwagi na sposób obliczania tego zasiłku jest on świadczeniem wyrównującym dochód osoby uprawnionej do wysokości odpowiedniego kryterium dochodowego. </w:t>
      </w:r>
    </w:p>
    <w:p w:rsidR="006619EC" w:rsidRDefault="006619EC" w:rsidP="006619EC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Ogółem wydano w z</w:t>
      </w:r>
      <w:r w:rsidR="00467741">
        <w:rPr>
          <w:rFonts w:ascii="Times New Roman" w:hAnsi="Times New Roman"/>
          <w:sz w:val="24"/>
          <w:szCs w:val="24"/>
        </w:rPr>
        <w:t>akresie zadań obligatoryjnych 89</w:t>
      </w:r>
      <w:r>
        <w:rPr>
          <w:rFonts w:ascii="Times New Roman" w:hAnsi="Times New Roman"/>
          <w:sz w:val="24"/>
          <w:szCs w:val="24"/>
        </w:rPr>
        <w:t xml:space="preserve"> osobom decyzje przyznające świadczenie w formie zasiłku stałego. Wypłaconych zostało </w:t>
      </w:r>
      <w:r w:rsidR="00467741">
        <w:rPr>
          <w:rFonts w:ascii="Times New Roman" w:hAnsi="Times New Roman"/>
          <w:sz w:val="24"/>
          <w:szCs w:val="24"/>
        </w:rPr>
        <w:t>851</w:t>
      </w:r>
      <w:r>
        <w:rPr>
          <w:rFonts w:ascii="Times New Roman" w:hAnsi="Times New Roman"/>
          <w:sz w:val="24"/>
          <w:szCs w:val="24"/>
        </w:rPr>
        <w:t xml:space="preserve"> świadczeń. Na zasiłki wydatkowano kwotę – 4</w:t>
      </w:r>
      <w:r w:rsidR="00467741">
        <w:rPr>
          <w:rFonts w:ascii="Times New Roman" w:hAnsi="Times New Roman"/>
          <w:sz w:val="24"/>
          <w:szCs w:val="24"/>
        </w:rPr>
        <w:t>23.</w:t>
      </w:r>
      <w:r w:rsidR="00763D90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8 zł. Środki pieniężne w całości pochodziły z dotacji celowej z budżetu Wojewody.</w:t>
      </w:r>
    </w:p>
    <w:p w:rsidR="006619EC" w:rsidRPr="00FB5CD1" w:rsidRDefault="006619EC" w:rsidP="006619EC">
      <w:pPr>
        <w:spacing w:after="0"/>
        <w:jc w:val="both"/>
        <w:rPr>
          <w:rFonts w:ascii="Times New Roman" w:hAnsi="Times New Roman"/>
          <w:i/>
          <w:sz w:val="24"/>
        </w:rPr>
      </w:pPr>
      <w:r w:rsidRPr="00FB5CD1">
        <w:rPr>
          <w:rFonts w:ascii="Times New Roman" w:hAnsi="Times New Roman"/>
          <w:i/>
          <w:sz w:val="24"/>
        </w:rPr>
        <w:t xml:space="preserve">Tabela </w:t>
      </w:r>
      <w:r w:rsidR="00476225">
        <w:rPr>
          <w:rFonts w:ascii="Times New Roman" w:hAnsi="Times New Roman"/>
          <w:i/>
          <w:sz w:val="24"/>
        </w:rPr>
        <w:t>9</w:t>
      </w:r>
      <w:r w:rsidRPr="00FB5CD1">
        <w:rPr>
          <w:rFonts w:ascii="Times New Roman" w:hAnsi="Times New Roman"/>
          <w:i/>
          <w:sz w:val="24"/>
        </w:rPr>
        <w:t>. Udzielona pomoc w formie zasiłków stałych w latach 201</w:t>
      </w:r>
      <w:r w:rsidR="006368B2" w:rsidRPr="00FB5CD1">
        <w:rPr>
          <w:rFonts w:ascii="Times New Roman" w:hAnsi="Times New Roman"/>
          <w:i/>
          <w:sz w:val="24"/>
        </w:rPr>
        <w:t>6</w:t>
      </w:r>
      <w:r w:rsidRPr="00FB5CD1">
        <w:rPr>
          <w:rFonts w:ascii="Times New Roman" w:hAnsi="Times New Roman"/>
          <w:i/>
          <w:sz w:val="24"/>
        </w:rPr>
        <w:t xml:space="preserve"> - 201</w:t>
      </w:r>
      <w:r w:rsidR="006368B2" w:rsidRPr="00FB5CD1">
        <w:rPr>
          <w:rFonts w:ascii="Times New Roman" w:hAnsi="Times New Roman"/>
          <w:i/>
          <w:sz w:val="24"/>
        </w:rPr>
        <w:t>8</w:t>
      </w:r>
      <w:r w:rsidRPr="00FB5CD1">
        <w:rPr>
          <w:rFonts w:ascii="Times New Roman" w:hAnsi="Times New Roman"/>
          <w:i/>
          <w:sz w:val="24"/>
        </w:rPr>
        <w:t>.</w:t>
      </w:r>
    </w:p>
    <w:tbl>
      <w:tblPr>
        <w:tblW w:w="8774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2393"/>
        <w:gridCol w:w="2127"/>
        <w:gridCol w:w="2127"/>
        <w:gridCol w:w="2127"/>
      </w:tblGrid>
      <w:tr w:rsidR="006368B2" w:rsidTr="006368B2">
        <w:trPr>
          <w:trHeight w:val="37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8B2" w:rsidRDefault="006368B2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Zasiłek stały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6368B2" w:rsidRDefault="006368B2" w:rsidP="006368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B2" w:rsidRDefault="006368B2" w:rsidP="00FB5C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2" w:rsidRDefault="006368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6368B2" w:rsidTr="006368B2">
        <w:trPr>
          <w:trHeight w:val="51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8B2" w:rsidRDefault="006368B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świadczeń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6368B2" w:rsidRDefault="009A41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</w:t>
            </w:r>
            <w:r w:rsidR="000350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608</w:t>
            </w:r>
            <w:r w:rsidR="00476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8B2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B2" w:rsidRDefault="006368B2" w:rsidP="00FB5CD1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468.785 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2" w:rsidRDefault="006368B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452.854 zł</w:t>
            </w:r>
          </w:p>
        </w:tc>
      </w:tr>
      <w:tr w:rsidR="006368B2" w:rsidTr="006368B2">
        <w:trPr>
          <w:trHeight w:val="51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8B2" w:rsidRDefault="006368B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świadczeń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6368B2" w:rsidRDefault="009A41D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B2" w:rsidRDefault="006368B2" w:rsidP="00FB5CD1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8B2" w:rsidRDefault="006368B2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909</w:t>
            </w:r>
          </w:p>
        </w:tc>
      </w:tr>
    </w:tbl>
    <w:p w:rsidR="006619EC" w:rsidRDefault="006619EC" w:rsidP="006619E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Cs w:val="20"/>
        </w:rPr>
        <w:t xml:space="preserve">Źródło: </w:t>
      </w:r>
      <w:r>
        <w:rPr>
          <w:rFonts w:ascii="Times New Roman" w:hAnsi="Times New Roman"/>
          <w:i/>
          <w:szCs w:val="20"/>
        </w:rPr>
        <w:t>Dane statystyczne Ośrodka</w:t>
      </w:r>
      <w:r>
        <w:rPr>
          <w:rFonts w:ascii="Times New Roman" w:hAnsi="Times New Roman"/>
          <w:szCs w:val="20"/>
        </w:rPr>
        <w:t>.</w:t>
      </w:r>
    </w:p>
    <w:p w:rsidR="00A7352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tabeli nr </w:t>
      </w:r>
      <w:r w:rsidR="00F0691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wynika, że w</w:t>
      </w:r>
      <w:r w:rsidR="006368B2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roku </w:t>
      </w:r>
      <w:r w:rsidR="00F0691E">
        <w:rPr>
          <w:rFonts w:ascii="Times New Roman" w:hAnsi="Times New Roman"/>
          <w:sz w:val="24"/>
          <w:szCs w:val="24"/>
        </w:rPr>
        <w:t>zmniejszyła się</w:t>
      </w:r>
      <w:r>
        <w:rPr>
          <w:rFonts w:ascii="Times New Roman" w:hAnsi="Times New Roman"/>
          <w:sz w:val="24"/>
          <w:szCs w:val="24"/>
        </w:rPr>
        <w:t xml:space="preserve"> liczba świadczeń oraz kwota wydatkowana na ten cel</w:t>
      </w:r>
      <w:r w:rsidR="00A7352C">
        <w:rPr>
          <w:rFonts w:ascii="Times New Roman" w:hAnsi="Times New Roman"/>
          <w:sz w:val="24"/>
          <w:szCs w:val="24"/>
        </w:rPr>
        <w:t xml:space="preserve"> o 45.177 zł</w:t>
      </w:r>
      <w:r>
        <w:rPr>
          <w:rFonts w:ascii="Times New Roman" w:hAnsi="Times New Roman"/>
          <w:sz w:val="24"/>
          <w:szCs w:val="24"/>
        </w:rPr>
        <w:t>.</w:t>
      </w:r>
      <w:r w:rsidR="00763D90">
        <w:rPr>
          <w:rFonts w:ascii="Times New Roman" w:hAnsi="Times New Roman"/>
          <w:sz w:val="24"/>
          <w:szCs w:val="24"/>
        </w:rPr>
        <w:t xml:space="preserve"> W </w:t>
      </w:r>
      <w:r w:rsidR="0040270F">
        <w:rPr>
          <w:rFonts w:ascii="Times New Roman" w:hAnsi="Times New Roman"/>
          <w:sz w:val="24"/>
          <w:szCs w:val="24"/>
        </w:rPr>
        <w:t xml:space="preserve">2017 roku </w:t>
      </w:r>
      <w:r w:rsidR="00763D90">
        <w:rPr>
          <w:rFonts w:ascii="Times New Roman" w:hAnsi="Times New Roman"/>
          <w:sz w:val="24"/>
          <w:szCs w:val="24"/>
        </w:rPr>
        <w:t>jedn</w:t>
      </w:r>
      <w:r w:rsidR="0040270F">
        <w:rPr>
          <w:rFonts w:ascii="Times New Roman" w:hAnsi="Times New Roman"/>
          <w:sz w:val="24"/>
          <w:szCs w:val="24"/>
        </w:rPr>
        <w:t>a</w:t>
      </w:r>
      <w:r w:rsidR="00763D90">
        <w:rPr>
          <w:rFonts w:ascii="Times New Roman" w:hAnsi="Times New Roman"/>
          <w:sz w:val="24"/>
          <w:szCs w:val="24"/>
        </w:rPr>
        <w:t xml:space="preserve"> </w:t>
      </w:r>
      <w:r w:rsidR="00A7352C">
        <w:rPr>
          <w:rFonts w:ascii="Times New Roman" w:hAnsi="Times New Roman"/>
          <w:sz w:val="24"/>
          <w:szCs w:val="24"/>
        </w:rPr>
        <w:t>osoba więcej miała przyznane świadczenie</w:t>
      </w:r>
      <w:r w:rsidR="00D9079C">
        <w:rPr>
          <w:rFonts w:ascii="Times New Roman" w:hAnsi="Times New Roman"/>
          <w:sz w:val="24"/>
          <w:szCs w:val="24"/>
        </w:rPr>
        <w:t>,</w:t>
      </w:r>
      <w:r w:rsidR="00A7352C">
        <w:rPr>
          <w:rFonts w:ascii="Times New Roman" w:hAnsi="Times New Roman"/>
          <w:sz w:val="24"/>
          <w:szCs w:val="24"/>
        </w:rPr>
        <w:t xml:space="preserve"> w porównaniu do 2018 r.</w:t>
      </w:r>
    </w:p>
    <w:p w:rsidR="00672020" w:rsidRDefault="00672020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19EC" w:rsidRDefault="00763D90" w:rsidP="0067202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19EC">
        <w:rPr>
          <w:rFonts w:ascii="Times New Roman" w:hAnsi="Times New Roman"/>
          <w:b/>
          <w:sz w:val="24"/>
          <w:szCs w:val="24"/>
        </w:rPr>
        <w:t>Usługi opiekuńcze i specjalistyczne usługi opiekuńcze (rozdział 85228).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B6F8E">
        <w:rPr>
          <w:rFonts w:ascii="Times New Roman" w:hAnsi="Times New Roman"/>
          <w:sz w:val="24"/>
          <w:szCs w:val="24"/>
        </w:rPr>
        <w:t>Usługi opiekuńcze</w:t>
      </w:r>
      <w:r>
        <w:rPr>
          <w:rFonts w:ascii="Times New Roman" w:hAnsi="Times New Roman"/>
          <w:sz w:val="24"/>
          <w:szCs w:val="24"/>
        </w:rPr>
        <w:t xml:space="preserve"> były świadczone w </w:t>
      </w:r>
      <w:r w:rsidR="00AD383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rodzinach dla </w:t>
      </w:r>
      <w:r w:rsidR="00AD383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osób. Zakres świadczonych usług określony w decyzjach administracyjnych był zgodny z oczekiwaniami podopiecznych. </w:t>
      </w:r>
      <w:r>
        <w:rPr>
          <w:rFonts w:ascii="Times New Roman" w:hAnsi="Times New Roman"/>
          <w:sz w:val="24"/>
          <w:szCs w:val="24"/>
        </w:rPr>
        <w:lastRenderedPageBreak/>
        <w:t>W 201</w:t>
      </w:r>
      <w:r w:rsidR="00AD383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Ośrodek </w:t>
      </w:r>
      <w:r w:rsidRPr="00F416F9">
        <w:rPr>
          <w:rFonts w:ascii="Times New Roman" w:hAnsi="Times New Roman"/>
          <w:sz w:val="24"/>
          <w:szCs w:val="24"/>
        </w:rPr>
        <w:t xml:space="preserve">zatrudniał </w:t>
      </w:r>
      <w:r w:rsidR="00F416F9" w:rsidRPr="00F416F9">
        <w:rPr>
          <w:rFonts w:ascii="Times New Roman" w:hAnsi="Times New Roman"/>
          <w:sz w:val="24"/>
          <w:szCs w:val="24"/>
        </w:rPr>
        <w:t>6</w:t>
      </w:r>
      <w:r w:rsidRPr="00F416F9">
        <w:rPr>
          <w:rFonts w:ascii="Times New Roman" w:hAnsi="Times New Roman"/>
          <w:sz w:val="24"/>
          <w:szCs w:val="24"/>
        </w:rPr>
        <w:t xml:space="preserve"> opiekunek domowych w wymiarze </w:t>
      </w:r>
      <w:r w:rsidR="00F416F9" w:rsidRPr="00F416F9">
        <w:rPr>
          <w:rFonts w:ascii="Times New Roman" w:hAnsi="Times New Roman"/>
          <w:sz w:val="24"/>
          <w:szCs w:val="24"/>
        </w:rPr>
        <w:t>–</w:t>
      </w:r>
      <w:r w:rsidRPr="00F416F9">
        <w:rPr>
          <w:rFonts w:ascii="Times New Roman" w:hAnsi="Times New Roman"/>
          <w:sz w:val="24"/>
          <w:szCs w:val="24"/>
        </w:rPr>
        <w:t xml:space="preserve"> </w:t>
      </w:r>
      <w:r w:rsidR="00F416F9" w:rsidRPr="00F416F9">
        <w:rPr>
          <w:rFonts w:ascii="Times New Roman" w:hAnsi="Times New Roman"/>
          <w:sz w:val="24"/>
          <w:szCs w:val="24"/>
        </w:rPr>
        <w:t>3,25</w:t>
      </w:r>
      <w:r>
        <w:rPr>
          <w:rFonts w:ascii="Times New Roman" w:hAnsi="Times New Roman"/>
          <w:sz w:val="24"/>
          <w:szCs w:val="24"/>
        </w:rPr>
        <w:t xml:space="preserve"> etatu i </w:t>
      </w:r>
      <w:r w:rsidR="00F416F9">
        <w:rPr>
          <w:rFonts w:ascii="Times New Roman" w:hAnsi="Times New Roman"/>
          <w:sz w:val="24"/>
          <w:szCs w:val="24"/>
        </w:rPr>
        <w:t>sześć</w:t>
      </w:r>
      <w:r>
        <w:rPr>
          <w:rFonts w:ascii="Times New Roman" w:hAnsi="Times New Roman"/>
          <w:sz w:val="24"/>
          <w:szCs w:val="24"/>
        </w:rPr>
        <w:t xml:space="preserve"> na umowę zlecenie.</w:t>
      </w:r>
    </w:p>
    <w:p w:rsidR="006619EC" w:rsidRDefault="006619EC" w:rsidP="00661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w tym rozdziale zamknęły się kwotą – </w:t>
      </w:r>
      <w:r w:rsidR="00845D33">
        <w:rPr>
          <w:rFonts w:ascii="Times New Roman" w:hAnsi="Times New Roman"/>
          <w:sz w:val="24"/>
          <w:szCs w:val="24"/>
        </w:rPr>
        <w:t>2</w:t>
      </w:r>
      <w:r w:rsidRPr="00845D33">
        <w:rPr>
          <w:rFonts w:ascii="Times New Roman" w:hAnsi="Times New Roman"/>
          <w:sz w:val="24"/>
          <w:szCs w:val="24"/>
        </w:rPr>
        <w:t>1</w:t>
      </w:r>
      <w:r w:rsidR="00845D33">
        <w:rPr>
          <w:rFonts w:ascii="Times New Roman" w:hAnsi="Times New Roman"/>
          <w:sz w:val="24"/>
          <w:szCs w:val="24"/>
        </w:rPr>
        <w:t>4.11</w:t>
      </w:r>
      <w:r w:rsidRPr="00845D33">
        <w:rPr>
          <w:rFonts w:ascii="Times New Roman" w:hAnsi="Times New Roman"/>
          <w:sz w:val="24"/>
          <w:szCs w:val="24"/>
        </w:rPr>
        <w:t>8</w:t>
      </w:r>
      <w:r w:rsidR="00845D33">
        <w:rPr>
          <w:rFonts w:ascii="Times New Roman" w:hAnsi="Times New Roman"/>
          <w:sz w:val="24"/>
          <w:szCs w:val="24"/>
        </w:rPr>
        <w:t>,</w:t>
      </w:r>
      <w:r w:rsidRPr="00845D33">
        <w:rPr>
          <w:rFonts w:ascii="Times New Roman" w:hAnsi="Times New Roman"/>
          <w:sz w:val="24"/>
          <w:szCs w:val="24"/>
        </w:rPr>
        <w:t>4</w:t>
      </w:r>
      <w:r w:rsidR="00845D3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zł. </w:t>
      </w:r>
    </w:p>
    <w:p w:rsidR="006619EC" w:rsidRDefault="006619EC" w:rsidP="006619EC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Domy pomocy społecznej (rozdział 85202).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Zgodnie z ustawą o pomocy społecznej, Ośrodek wydawał decyzje o skierowaniu do domów pomocy społecznej i odpłatności za pobyt dla osób w podeszłym wieku. Pracownicy socjalni kompletowali dokumenty niezbędne do uzyskania skierowania i umieszczenia w dps. a także przeprowadzali wywiady środowiskowe dla potrzeb innych ośrodków, dotyczące pensjonariuszy domów pomocy społecznej. 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5B6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Gmina Ełk ponosiła wydatki związane z przebywaniem 28 osób w domach pomocy społecznej na terenie powiatu i województwa. Roczny koszt utrzymania pensjonariuszy w tych placówkach wyniósł </w:t>
      </w:r>
      <w:r w:rsidR="005B6F8E">
        <w:rPr>
          <w:rFonts w:ascii="Times New Roman" w:hAnsi="Times New Roman"/>
          <w:sz w:val="24"/>
          <w:szCs w:val="24"/>
        </w:rPr>
        <w:t>– 726.994 zł</w:t>
      </w:r>
      <w:r>
        <w:rPr>
          <w:rFonts w:ascii="Times New Roman" w:hAnsi="Times New Roman"/>
          <w:sz w:val="24"/>
          <w:szCs w:val="24"/>
        </w:rPr>
        <w:t>.</w:t>
      </w:r>
    </w:p>
    <w:p w:rsidR="006619EC" w:rsidRPr="0072302F" w:rsidRDefault="006619EC" w:rsidP="006619EC">
      <w:pPr>
        <w:spacing w:after="0"/>
        <w:jc w:val="both"/>
        <w:rPr>
          <w:rFonts w:ascii="Times New Roman" w:hAnsi="Times New Roman"/>
          <w:i/>
        </w:rPr>
      </w:pPr>
      <w:r w:rsidRPr="008912F3">
        <w:rPr>
          <w:rFonts w:ascii="Times New Roman" w:hAnsi="Times New Roman"/>
          <w:i/>
          <w:sz w:val="24"/>
          <w:szCs w:val="24"/>
        </w:rPr>
        <w:t xml:space="preserve">Tabela </w:t>
      </w:r>
      <w:r w:rsidR="00476225" w:rsidRPr="008912F3">
        <w:rPr>
          <w:rFonts w:ascii="Times New Roman" w:hAnsi="Times New Roman"/>
          <w:i/>
          <w:sz w:val="24"/>
          <w:szCs w:val="24"/>
        </w:rPr>
        <w:t>10</w:t>
      </w:r>
      <w:r w:rsidRPr="008912F3">
        <w:rPr>
          <w:rFonts w:ascii="Times New Roman" w:hAnsi="Times New Roman"/>
          <w:i/>
          <w:sz w:val="24"/>
          <w:szCs w:val="24"/>
        </w:rPr>
        <w:t>. Wydatki związane z pobytem mieszkańców gminy Ełk w dps w latach 201</w:t>
      </w:r>
      <w:r w:rsidR="006368B2" w:rsidRPr="008912F3">
        <w:rPr>
          <w:rFonts w:ascii="Times New Roman" w:hAnsi="Times New Roman"/>
          <w:i/>
          <w:sz w:val="24"/>
          <w:szCs w:val="24"/>
        </w:rPr>
        <w:t>6</w:t>
      </w:r>
      <w:r w:rsidRPr="008912F3">
        <w:rPr>
          <w:rFonts w:ascii="Times New Roman" w:hAnsi="Times New Roman"/>
          <w:i/>
          <w:sz w:val="24"/>
          <w:szCs w:val="24"/>
        </w:rPr>
        <w:t xml:space="preserve"> - 201</w:t>
      </w:r>
      <w:r w:rsidR="006368B2" w:rsidRPr="008912F3">
        <w:rPr>
          <w:rFonts w:ascii="Times New Roman" w:hAnsi="Times New Roman"/>
          <w:i/>
          <w:sz w:val="24"/>
          <w:szCs w:val="24"/>
        </w:rPr>
        <w:t>8</w:t>
      </w:r>
      <w:r w:rsidRPr="0072302F">
        <w:rPr>
          <w:rFonts w:ascii="Times New Roman" w:hAnsi="Times New Roman"/>
          <w:i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70"/>
        <w:gridCol w:w="1370"/>
        <w:gridCol w:w="1371"/>
      </w:tblGrid>
      <w:tr w:rsidR="006619EC" w:rsidTr="006619E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9EC" w:rsidRPr="008912F3" w:rsidRDefault="006619EC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12F3">
              <w:rPr>
                <w:rFonts w:ascii="Times New Roman" w:hAnsi="Times New Roman"/>
                <w:b/>
                <w:sz w:val="24"/>
                <w:szCs w:val="24"/>
              </w:rPr>
              <w:t>Pobyt w domu pomocy społecznej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9EC" w:rsidRPr="008912F3" w:rsidRDefault="006368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F3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Pr="008912F3" w:rsidRDefault="006619EC" w:rsidP="006368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F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368B2" w:rsidRPr="008912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19EC" w:rsidRPr="008912F3" w:rsidRDefault="006619EC" w:rsidP="006368B2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2F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368B2" w:rsidRPr="008912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619EC" w:rsidTr="006619E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2F3" w:rsidRDefault="006619E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 xml:space="preserve">Ilość mieszkańców gminy </w:t>
            </w:r>
          </w:p>
          <w:p w:rsidR="006619EC" w:rsidRPr="008912F3" w:rsidRDefault="006619E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przebywających w dps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9EC" w:rsidRPr="008912F3" w:rsidRDefault="006619EC" w:rsidP="006368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2</w:t>
            </w:r>
            <w:r w:rsidR="006368B2" w:rsidRPr="008912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Pr="008912F3" w:rsidRDefault="006619E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19EC" w:rsidRPr="008912F3" w:rsidRDefault="006619EC" w:rsidP="006368B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2</w:t>
            </w:r>
            <w:r w:rsidR="00716EDF" w:rsidRPr="008912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19EC" w:rsidTr="006619E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9EC" w:rsidRPr="008912F3" w:rsidRDefault="006619EC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Wydatki za pobyt mieszkańców w dps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9EC" w:rsidRPr="008912F3" w:rsidRDefault="006368B2" w:rsidP="006368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681.</w:t>
            </w:r>
            <w:r w:rsidR="006619EC" w:rsidRPr="008912F3">
              <w:rPr>
                <w:rFonts w:ascii="Times New Roman" w:hAnsi="Times New Roman"/>
                <w:sz w:val="24"/>
                <w:szCs w:val="24"/>
              </w:rPr>
              <w:t>4</w:t>
            </w:r>
            <w:r w:rsidRPr="008912F3">
              <w:rPr>
                <w:rFonts w:ascii="Times New Roman" w:hAnsi="Times New Roman"/>
                <w:sz w:val="24"/>
                <w:szCs w:val="24"/>
              </w:rPr>
              <w:t>41</w:t>
            </w:r>
            <w:r w:rsidR="006619EC" w:rsidRPr="008912F3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EC" w:rsidRPr="008912F3" w:rsidRDefault="006368B2" w:rsidP="006368B2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732</w:t>
            </w:r>
            <w:r w:rsidR="006619EC" w:rsidRPr="008912F3">
              <w:rPr>
                <w:rFonts w:ascii="Times New Roman" w:hAnsi="Times New Roman"/>
                <w:sz w:val="24"/>
                <w:szCs w:val="24"/>
              </w:rPr>
              <w:t>.</w:t>
            </w:r>
            <w:r w:rsidRPr="008912F3">
              <w:rPr>
                <w:rFonts w:ascii="Times New Roman" w:hAnsi="Times New Roman"/>
                <w:sz w:val="24"/>
                <w:szCs w:val="24"/>
              </w:rPr>
              <w:t>390</w:t>
            </w:r>
            <w:r w:rsidR="006619EC" w:rsidRPr="008912F3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619EC" w:rsidRPr="008912F3" w:rsidRDefault="006619EC" w:rsidP="00716EDF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2F3">
              <w:rPr>
                <w:rFonts w:ascii="Times New Roman" w:hAnsi="Times New Roman"/>
                <w:sz w:val="24"/>
                <w:szCs w:val="24"/>
              </w:rPr>
              <w:t>72</w:t>
            </w:r>
            <w:r w:rsidR="00716EDF" w:rsidRPr="008912F3">
              <w:rPr>
                <w:rFonts w:ascii="Times New Roman" w:hAnsi="Times New Roman"/>
                <w:sz w:val="24"/>
                <w:szCs w:val="24"/>
              </w:rPr>
              <w:t>6.9</w:t>
            </w:r>
            <w:r w:rsidRPr="008912F3">
              <w:rPr>
                <w:rFonts w:ascii="Times New Roman" w:hAnsi="Times New Roman"/>
                <w:sz w:val="24"/>
                <w:szCs w:val="24"/>
              </w:rPr>
              <w:t>9</w:t>
            </w:r>
            <w:r w:rsidR="00716EDF" w:rsidRPr="008912F3">
              <w:rPr>
                <w:rFonts w:ascii="Times New Roman" w:hAnsi="Times New Roman"/>
                <w:sz w:val="24"/>
                <w:szCs w:val="24"/>
              </w:rPr>
              <w:t>4</w:t>
            </w:r>
            <w:r w:rsidRPr="008912F3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:rsidR="006619EC" w:rsidRPr="008912F3" w:rsidRDefault="006619EC" w:rsidP="006619EC">
      <w:pPr>
        <w:jc w:val="both"/>
        <w:rPr>
          <w:rFonts w:ascii="Times New Roman" w:hAnsi="Times New Roman"/>
          <w:b/>
          <w:i/>
          <w:sz w:val="24"/>
        </w:rPr>
      </w:pPr>
      <w:r w:rsidRPr="008912F3">
        <w:rPr>
          <w:rFonts w:ascii="Times New Roman" w:hAnsi="Times New Roman"/>
          <w:i/>
          <w:sz w:val="24"/>
        </w:rPr>
        <w:t>Źródło:</w:t>
      </w:r>
      <w:r w:rsidRPr="008912F3">
        <w:rPr>
          <w:rFonts w:ascii="Times New Roman" w:hAnsi="Times New Roman"/>
          <w:b/>
          <w:i/>
          <w:sz w:val="24"/>
        </w:rPr>
        <w:t xml:space="preserve"> </w:t>
      </w:r>
      <w:r w:rsidRPr="008912F3">
        <w:rPr>
          <w:rFonts w:ascii="Times New Roman" w:hAnsi="Times New Roman"/>
          <w:i/>
          <w:sz w:val="24"/>
        </w:rPr>
        <w:t>Dane statystyczne Ośrodka.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wynika z tabeli nr </w:t>
      </w:r>
      <w:r w:rsidR="005B6F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716EDF">
        <w:rPr>
          <w:rFonts w:ascii="Times New Roman" w:hAnsi="Times New Roman"/>
          <w:sz w:val="24"/>
          <w:szCs w:val="24"/>
        </w:rPr>
        <w:t xml:space="preserve">od trzech </w:t>
      </w:r>
      <w:r>
        <w:rPr>
          <w:rFonts w:ascii="Times New Roman" w:hAnsi="Times New Roman"/>
          <w:sz w:val="24"/>
          <w:szCs w:val="24"/>
        </w:rPr>
        <w:t>lat liczba mieszkańców Gminy Ełk przebywających w do</w:t>
      </w:r>
      <w:r w:rsidR="005B6F8E">
        <w:rPr>
          <w:rFonts w:ascii="Times New Roman" w:hAnsi="Times New Roman"/>
          <w:sz w:val="24"/>
          <w:szCs w:val="24"/>
        </w:rPr>
        <w:t>mach pomocy społecznej utrzymuje</w:t>
      </w:r>
      <w:r>
        <w:rPr>
          <w:rFonts w:ascii="Times New Roman" w:hAnsi="Times New Roman"/>
          <w:sz w:val="24"/>
          <w:szCs w:val="24"/>
        </w:rPr>
        <w:t xml:space="preserve"> się na tym samym poziomie. W</w:t>
      </w:r>
      <w:r w:rsidR="00716EDF">
        <w:rPr>
          <w:rFonts w:ascii="Times New Roman" w:hAnsi="Times New Roman"/>
          <w:sz w:val="24"/>
          <w:szCs w:val="24"/>
        </w:rPr>
        <w:t xml:space="preserve"> 2018 roku nieznaczne </w:t>
      </w:r>
      <w:r w:rsidR="005B6F8E">
        <w:rPr>
          <w:rFonts w:ascii="Times New Roman" w:hAnsi="Times New Roman"/>
          <w:sz w:val="24"/>
          <w:szCs w:val="24"/>
        </w:rPr>
        <w:t xml:space="preserve"> (o 5.396 zł) </w:t>
      </w:r>
      <w:r w:rsidR="00716EDF">
        <w:rPr>
          <w:rFonts w:ascii="Times New Roman" w:hAnsi="Times New Roman"/>
          <w:sz w:val="24"/>
          <w:szCs w:val="24"/>
        </w:rPr>
        <w:t>zmniejszyły się wydatki za pobyt mieszkańców w dps</w:t>
      </w:r>
      <w:r w:rsidR="005B6F8E">
        <w:rPr>
          <w:rFonts w:ascii="Times New Roman" w:hAnsi="Times New Roman"/>
          <w:sz w:val="24"/>
          <w:szCs w:val="24"/>
        </w:rPr>
        <w:t xml:space="preserve"> w porównaniu do  roku 2017.</w:t>
      </w:r>
    </w:p>
    <w:p w:rsidR="006619EC" w:rsidRDefault="006619EC" w:rsidP="008E13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9EC" w:rsidRDefault="006619EC" w:rsidP="008E13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Usuwanie skutków klęsk żywiołowych (rozdział 85278)</w:t>
      </w:r>
    </w:p>
    <w:p w:rsidR="006619EC" w:rsidRDefault="00AD383E" w:rsidP="00661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8E13B0">
        <w:rPr>
          <w:rFonts w:ascii="Times New Roman" w:hAnsi="Times New Roman"/>
          <w:sz w:val="24"/>
          <w:szCs w:val="24"/>
        </w:rPr>
        <w:t xml:space="preserve">8 </w:t>
      </w:r>
      <w:r w:rsidR="006619EC">
        <w:rPr>
          <w:rFonts w:ascii="Times New Roman" w:hAnsi="Times New Roman"/>
          <w:sz w:val="24"/>
          <w:szCs w:val="24"/>
        </w:rPr>
        <w:t>roku nie udzielano tego typu świadczeń ze względu na brak potrzeb w tym zakresie.</w:t>
      </w:r>
    </w:p>
    <w:p w:rsidR="006619EC" w:rsidRDefault="006619EC" w:rsidP="008E13B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Składki na ubezpieczenie zdrowotne opłacane za osoby pobierające niektóre świadczenia z pomocy społecznej oraz niektóre świadczenia rodzinne oraz za osoby uczestniczące w zajęciach w Centrum Integracji Społecznej i świadczenia rodzinne oraz składki na ubezpieczenia emerytalne i rentowe z ubezpieczenia społecznego (rozdział  85213 i 85502).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sz w:val="24"/>
          <w:szCs w:val="24"/>
        </w:rPr>
        <w:t>opłatę składek zdrowotnych w 201</w:t>
      </w:r>
      <w:r w:rsidR="005B6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wydatkowano kwotę – 9</w:t>
      </w:r>
      <w:r w:rsidR="00D007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D007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05</w:t>
      </w:r>
      <w:r w:rsidR="00D00713">
        <w:rPr>
          <w:rFonts w:ascii="Times New Roman" w:hAnsi="Times New Roman"/>
          <w:sz w:val="24"/>
          <w:szCs w:val="24"/>
        </w:rPr>
        <w:t>,19</w:t>
      </w:r>
      <w:r>
        <w:rPr>
          <w:rFonts w:ascii="Times New Roman" w:hAnsi="Times New Roman"/>
          <w:sz w:val="24"/>
          <w:szCs w:val="24"/>
        </w:rPr>
        <w:t xml:space="preserve"> zł, z tego:</w:t>
      </w:r>
    </w:p>
    <w:p w:rsidR="006619EC" w:rsidRDefault="006619EC" w:rsidP="006619EC">
      <w:pPr>
        <w:numPr>
          <w:ilvl w:val="0"/>
          <w:numId w:val="1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świadczeniobiorców pobierających zasiłek stały kwotę – 3</w:t>
      </w:r>
      <w:r w:rsidR="00F36A1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36A18">
        <w:rPr>
          <w:rFonts w:ascii="Times New Roman" w:hAnsi="Times New Roman"/>
          <w:sz w:val="24"/>
          <w:szCs w:val="24"/>
        </w:rPr>
        <w:t>675</w:t>
      </w:r>
      <w:r w:rsidR="00D00713">
        <w:rPr>
          <w:rFonts w:ascii="Times New Roman" w:hAnsi="Times New Roman"/>
          <w:sz w:val="24"/>
          <w:szCs w:val="24"/>
        </w:rPr>
        <w:t xml:space="preserve">,46 </w:t>
      </w:r>
      <w:r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zadania własne/,</w:t>
      </w:r>
    </w:p>
    <w:p w:rsidR="006619EC" w:rsidRDefault="00D00713" w:rsidP="006619EC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osoby objęte indywidualnym programem zatrudnienia socjalnego w Centrum za Integracji Społecznej podlegające ubezpieczeniu zdrowotnemu – 8.800,92 zł </w:t>
      </w:r>
      <w:r w:rsidR="006619E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zadanie własne/</w:t>
      </w:r>
      <w:r w:rsidR="006619EC">
        <w:rPr>
          <w:rFonts w:ascii="Times New Roman" w:hAnsi="Times New Roman"/>
          <w:sz w:val="24"/>
          <w:szCs w:val="24"/>
        </w:rPr>
        <w:t>,</w:t>
      </w:r>
    </w:p>
    <w:p w:rsidR="00A567E2" w:rsidRDefault="00D00713" w:rsidP="00A567E2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pobierające niektóre świadczenia rodzinne kwotę – </w:t>
      </w:r>
      <w:r w:rsidR="005F4831" w:rsidRPr="005F4831">
        <w:rPr>
          <w:rFonts w:ascii="Times New Roman" w:hAnsi="Times New Roman"/>
          <w:sz w:val="24"/>
          <w:szCs w:val="24"/>
        </w:rPr>
        <w:t>52</w:t>
      </w:r>
      <w:r w:rsidRPr="005F4831">
        <w:rPr>
          <w:rFonts w:ascii="Times New Roman" w:hAnsi="Times New Roman"/>
          <w:sz w:val="24"/>
          <w:szCs w:val="24"/>
        </w:rPr>
        <w:t>.</w:t>
      </w:r>
      <w:r w:rsidR="005F4831" w:rsidRPr="005F4831">
        <w:rPr>
          <w:rFonts w:ascii="Times New Roman" w:hAnsi="Times New Roman"/>
          <w:sz w:val="24"/>
          <w:szCs w:val="24"/>
        </w:rPr>
        <w:t xml:space="preserve">128,81 </w:t>
      </w:r>
      <w:r w:rsidRPr="005F4831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/zadania zlecone</w:t>
      </w:r>
      <w:r w:rsidR="006619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</w:p>
    <w:p w:rsidR="006619EC" w:rsidRPr="00672020" w:rsidRDefault="006619EC" w:rsidP="00A567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7E2">
        <w:rPr>
          <w:rFonts w:ascii="Times New Roman" w:hAnsi="Times New Roman"/>
          <w:sz w:val="24"/>
          <w:szCs w:val="24"/>
        </w:rPr>
        <w:t xml:space="preserve">Na składki z </w:t>
      </w:r>
      <w:r w:rsidR="00672020">
        <w:rPr>
          <w:rFonts w:ascii="Times New Roman" w:hAnsi="Times New Roman"/>
          <w:sz w:val="24"/>
          <w:szCs w:val="24"/>
        </w:rPr>
        <w:t>tytułu ubezpieczenia emerytalno</w:t>
      </w:r>
      <w:r w:rsidRPr="00A567E2">
        <w:rPr>
          <w:rFonts w:ascii="Times New Roman" w:hAnsi="Times New Roman"/>
          <w:sz w:val="24"/>
          <w:szCs w:val="24"/>
        </w:rPr>
        <w:t xml:space="preserve">-rentowego wydatkowano kwotę </w:t>
      </w:r>
      <w:r w:rsidR="00672020" w:rsidRPr="00672020">
        <w:rPr>
          <w:rFonts w:ascii="Times New Roman" w:hAnsi="Times New Roman"/>
          <w:sz w:val="24"/>
          <w:szCs w:val="24"/>
        </w:rPr>
        <w:t xml:space="preserve">165.135,86 </w:t>
      </w:r>
      <w:r w:rsidRPr="00672020">
        <w:rPr>
          <w:rFonts w:ascii="Times New Roman" w:hAnsi="Times New Roman"/>
          <w:sz w:val="24"/>
          <w:szCs w:val="24"/>
        </w:rPr>
        <w:t>zł.</w:t>
      </w:r>
    </w:p>
    <w:p w:rsidR="00672020" w:rsidRDefault="00672020" w:rsidP="006619EC">
      <w:pPr>
        <w:jc w:val="both"/>
        <w:rPr>
          <w:rFonts w:ascii="Times New Roman" w:hAnsi="Times New Roman"/>
          <w:b/>
          <w:sz w:val="24"/>
          <w:szCs w:val="24"/>
        </w:rPr>
      </w:pPr>
    </w:p>
    <w:p w:rsidR="006619EC" w:rsidRDefault="006619EC" w:rsidP="006619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Wspieranie rodziny (rozdział 85504)</w:t>
      </w:r>
    </w:p>
    <w:p w:rsidR="006619EC" w:rsidRPr="00BF1603" w:rsidRDefault="006619EC" w:rsidP="000574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8E13B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Gminny Ośrodek Pomocy Społecznej w Ełku zadania wykonywał</w:t>
      </w:r>
      <w:r w:rsidR="000574C1">
        <w:rPr>
          <w:rFonts w:ascii="Times New Roman" w:hAnsi="Times New Roman"/>
          <w:sz w:val="24"/>
          <w:szCs w:val="24"/>
        </w:rPr>
        <w:t xml:space="preserve"> w oparciu o </w:t>
      </w:r>
      <w:r w:rsidR="00BF1603">
        <w:rPr>
          <w:rFonts w:ascii="Times New Roman" w:hAnsi="Times New Roman"/>
          <w:sz w:val="24"/>
          <w:szCs w:val="24"/>
        </w:rPr>
        <w:t xml:space="preserve">Gminny Program Wspierania Rodziny w Gminie Ełk na lata 2018 – 2020 przyjętego Uchwałą Nr LXXI/477/2018 Rady Gminy Ełk z dnia 29 września 2018 r. </w:t>
      </w:r>
      <w:r>
        <w:rPr>
          <w:rFonts w:ascii="Times New Roman" w:hAnsi="Times New Roman"/>
          <w:sz w:val="24"/>
          <w:szCs w:val="24"/>
        </w:rPr>
        <w:t xml:space="preserve">Głównym celem programu jest </w:t>
      </w:r>
      <w:r w:rsidR="00BF1603" w:rsidRPr="00BF1603">
        <w:rPr>
          <w:rFonts w:ascii="Times New Roman" w:hAnsi="Times New Roman" w:cs="Times New Roman"/>
          <w:sz w:val="24"/>
          <w:szCs w:val="24"/>
        </w:rPr>
        <w:t>wspieranie rodzin w wypełnianiu i przywracaniu funkcji opiekuńczo – wychowawczych oraz zapobieganie dysfunkcyjności rodzin na terenie gminy wiejskiej Ełk.</w:t>
      </w:r>
    </w:p>
    <w:p w:rsidR="006619EC" w:rsidRDefault="006619EC" w:rsidP="000574C1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„Asystent rodziny i koordynator rodzinnej pieczy zastępczej” w ramach Resortowego Programu Wspierania Rodziny i Systemu Pieczy Zastępczej na rok 201</w:t>
      </w:r>
      <w:r w:rsidR="00BF16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realizowany b</w:t>
      </w:r>
      <w:r w:rsidR="00BF1603">
        <w:rPr>
          <w:rFonts w:ascii="Times New Roman" w:hAnsi="Times New Roman"/>
          <w:sz w:val="24"/>
          <w:szCs w:val="24"/>
        </w:rPr>
        <w:t>ył w okresie od 01 stycznia 2018</w:t>
      </w:r>
      <w:r>
        <w:rPr>
          <w:rFonts w:ascii="Times New Roman" w:hAnsi="Times New Roman"/>
          <w:sz w:val="24"/>
          <w:szCs w:val="24"/>
        </w:rPr>
        <w:t xml:space="preserve"> r. do 31 grudnia 201</w:t>
      </w:r>
      <w:r w:rsidR="00BF160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Program współfinansowany ze środków Ministerstwa Pracy i Polityki Społecznej. </w:t>
      </w:r>
      <w:r w:rsidRPr="00073EE6">
        <w:rPr>
          <w:rFonts w:ascii="Times New Roman" w:hAnsi="Times New Roman"/>
          <w:sz w:val="24"/>
          <w:szCs w:val="24"/>
        </w:rPr>
        <w:t>Na realizację zadania gmina Ełk wydała</w:t>
      </w:r>
      <w:r w:rsidR="00073EE6" w:rsidRPr="00073EE6">
        <w:rPr>
          <w:rFonts w:ascii="Times New Roman" w:hAnsi="Times New Roman"/>
          <w:sz w:val="24"/>
          <w:szCs w:val="24"/>
        </w:rPr>
        <w:t xml:space="preserve"> </w:t>
      </w:r>
      <w:r w:rsidR="00073EE6">
        <w:rPr>
          <w:rFonts w:ascii="Times New Roman" w:hAnsi="Times New Roman"/>
          <w:sz w:val="24"/>
          <w:szCs w:val="24"/>
        </w:rPr>
        <w:t xml:space="preserve">w 2018 r. </w:t>
      </w:r>
      <w:r w:rsidR="00845D33">
        <w:rPr>
          <w:rFonts w:ascii="Times New Roman" w:hAnsi="Times New Roman"/>
          <w:sz w:val="24"/>
          <w:szCs w:val="24"/>
        </w:rPr>
        <w:t xml:space="preserve">- </w:t>
      </w:r>
      <w:r w:rsidRPr="00073EE6">
        <w:rPr>
          <w:rFonts w:ascii="Times New Roman" w:hAnsi="Times New Roman"/>
          <w:sz w:val="24"/>
          <w:szCs w:val="24"/>
        </w:rPr>
        <w:t>3</w:t>
      </w:r>
      <w:r w:rsidR="00073EE6">
        <w:rPr>
          <w:rFonts w:ascii="Times New Roman" w:hAnsi="Times New Roman"/>
          <w:sz w:val="24"/>
          <w:szCs w:val="24"/>
        </w:rPr>
        <w:t>7</w:t>
      </w:r>
      <w:r w:rsidRPr="00073EE6">
        <w:rPr>
          <w:rFonts w:ascii="Times New Roman" w:hAnsi="Times New Roman"/>
          <w:sz w:val="24"/>
          <w:szCs w:val="24"/>
        </w:rPr>
        <w:t>0</w:t>
      </w:r>
      <w:r w:rsidR="00073EE6">
        <w:rPr>
          <w:rFonts w:ascii="Times New Roman" w:hAnsi="Times New Roman"/>
          <w:sz w:val="24"/>
          <w:szCs w:val="24"/>
        </w:rPr>
        <w:t>.668,</w:t>
      </w:r>
      <w:r w:rsidRPr="00073EE6">
        <w:rPr>
          <w:rFonts w:ascii="Times New Roman" w:hAnsi="Times New Roman"/>
          <w:sz w:val="24"/>
          <w:szCs w:val="24"/>
        </w:rPr>
        <w:t>2</w:t>
      </w:r>
      <w:r w:rsidR="00073EE6">
        <w:rPr>
          <w:rFonts w:ascii="Times New Roman" w:hAnsi="Times New Roman"/>
          <w:sz w:val="24"/>
          <w:szCs w:val="24"/>
        </w:rPr>
        <w:t>0</w:t>
      </w:r>
      <w:r w:rsidRPr="00073EE6">
        <w:rPr>
          <w:rFonts w:ascii="Times New Roman" w:hAnsi="Times New Roman"/>
          <w:sz w:val="24"/>
          <w:szCs w:val="24"/>
        </w:rPr>
        <w:t xml:space="preserve"> zł</w:t>
      </w:r>
      <w:r w:rsidR="00073EE6">
        <w:rPr>
          <w:rFonts w:ascii="Times New Roman" w:hAnsi="Times New Roman"/>
          <w:sz w:val="24"/>
          <w:szCs w:val="24"/>
        </w:rPr>
        <w:t xml:space="preserve">, zaś w 2017 r. </w:t>
      </w:r>
      <w:r w:rsidR="007E5016">
        <w:rPr>
          <w:rFonts w:ascii="Times New Roman" w:hAnsi="Times New Roman"/>
          <w:sz w:val="24"/>
          <w:szCs w:val="24"/>
        </w:rPr>
        <w:t xml:space="preserve">– 305.752,42 zł. </w:t>
      </w:r>
      <w:r w:rsidR="000574C1">
        <w:rPr>
          <w:rFonts w:ascii="Times New Roman" w:hAnsi="Times New Roman"/>
          <w:sz w:val="24"/>
          <w:szCs w:val="24"/>
        </w:rPr>
        <w:t>W </w:t>
      </w:r>
      <w:r w:rsidRPr="008E13B0">
        <w:rPr>
          <w:rFonts w:ascii="Times New Roman" w:hAnsi="Times New Roman"/>
          <w:sz w:val="24"/>
          <w:szCs w:val="24"/>
        </w:rPr>
        <w:t xml:space="preserve">Ośrodku zatrudnionych było </w:t>
      </w:r>
      <w:r w:rsidR="008E13B0" w:rsidRPr="008E13B0">
        <w:rPr>
          <w:rFonts w:ascii="Times New Roman" w:hAnsi="Times New Roman"/>
          <w:sz w:val="24"/>
          <w:szCs w:val="24"/>
        </w:rPr>
        <w:t>3</w:t>
      </w:r>
      <w:r w:rsidR="008E13B0">
        <w:rPr>
          <w:rFonts w:ascii="Times New Roman" w:hAnsi="Times New Roman"/>
          <w:sz w:val="24"/>
          <w:szCs w:val="24"/>
        </w:rPr>
        <w:t xml:space="preserve"> </w:t>
      </w:r>
      <w:r w:rsidRPr="008E13B0">
        <w:rPr>
          <w:rFonts w:ascii="Times New Roman" w:hAnsi="Times New Roman"/>
          <w:sz w:val="24"/>
          <w:szCs w:val="24"/>
        </w:rPr>
        <w:t>asystentów rodziny.</w:t>
      </w:r>
    </w:p>
    <w:p w:rsidR="0072302F" w:rsidRPr="00B647DB" w:rsidRDefault="0072302F" w:rsidP="0072302F">
      <w:pPr>
        <w:pStyle w:val="Bezodstpw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47DB">
        <w:rPr>
          <w:rFonts w:ascii="Times New Roman" w:hAnsi="Times New Roman"/>
          <w:i/>
          <w:sz w:val="24"/>
          <w:szCs w:val="24"/>
        </w:rPr>
        <w:t>Tabela 1</w:t>
      </w:r>
      <w:r w:rsidR="00476225">
        <w:rPr>
          <w:rFonts w:ascii="Times New Roman" w:hAnsi="Times New Roman"/>
          <w:i/>
          <w:sz w:val="24"/>
          <w:szCs w:val="24"/>
        </w:rPr>
        <w:t>1</w:t>
      </w:r>
      <w:r w:rsidRPr="00B647DB">
        <w:rPr>
          <w:rFonts w:ascii="Times New Roman" w:hAnsi="Times New Roman"/>
          <w:i/>
          <w:sz w:val="24"/>
          <w:szCs w:val="24"/>
        </w:rPr>
        <w:t>. Wsparcie asystenta rodziny w latach 2017 – 2018.</w:t>
      </w:r>
    </w:p>
    <w:tbl>
      <w:tblPr>
        <w:tblW w:w="47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454"/>
        <w:gridCol w:w="1452"/>
        <w:gridCol w:w="1454"/>
        <w:gridCol w:w="1452"/>
        <w:gridCol w:w="1449"/>
      </w:tblGrid>
      <w:tr w:rsidR="0072302F" w:rsidRPr="00FB1D33" w:rsidTr="00FB5CD1">
        <w:tc>
          <w:tcPr>
            <w:tcW w:w="5000" w:type="pct"/>
            <w:gridSpan w:val="6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 xml:space="preserve">Rodziny objęte wsparciem asystenta rodziny </w:t>
            </w:r>
          </w:p>
        </w:tc>
      </w:tr>
      <w:tr w:rsidR="0072302F" w:rsidRPr="00FB1D33" w:rsidTr="00FB5CD1">
        <w:tc>
          <w:tcPr>
            <w:tcW w:w="1613" w:type="pct"/>
            <w:gridSpan w:val="2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rodzin</w:t>
            </w:r>
          </w:p>
        </w:tc>
        <w:tc>
          <w:tcPr>
            <w:tcW w:w="1694" w:type="pct"/>
            <w:gridSpan w:val="2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osób w rodzinach</w:t>
            </w:r>
          </w:p>
        </w:tc>
        <w:tc>
          <w:tcPr>
            <w:tcW w:w="1693" w:type="pct"/>
            <w:gridSpan w:val="2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dzieci w rodzinach</w:t>
            </w:r>
          </w:p>
        </w:tc>
      </w:tr>
      <w:tr w:rsidR="0072302F" w:rsidRPr="00FB1D33" w:rsidTr="00FB5CD1">
        <w:tc>
          <w:tcPr>
            <w:tcW w:w="765" w:type="pct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72302F" w:rsidRPr="00FB1D33" w:rsidTr="00FB5CD1">
        <w:tc>
          <w:tcPr>
            <w:tcW w:w="765" w:type="pct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7" w:type="pct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47" w:type="pct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72302F" w:rsidRPr="00B93F0B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2302F" w:rsidRPr="00FB1D33" w:rsidTr="00FB5CD1">
        <w:tc>
          <w:tcPr>
            <w:tcW w:w="5000" w:type="pct"/>
            <w:gridSpan w:val="6"/>
          </w:tcPr>
          <w:p w:rsidR="00716EDF" w:rsidRDefault="0072302F" w:rsidP="007230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Rodziny objęte monitori</w:t>
            </w:r>
            <w:r>
              <w:rPr>
                <w:rFonts w:ascii="Times New Roman" w:hAnsi="Times New Roman"/>
                <w:sz w:val="24"/>
                <w:szCs w:val="24"/>
              </w:rPr>
              <w:t>ngi</w:t>
            </w:r>
            <w:r w:rsidRPr="00B93F0B">
              <w:rPr>
                <w:rFonts w:ascii="Times New Roman" w:hAnsi="Times New Roman"/>
                <w:sz w:val="24"/>
                <w:szCs w:val="24"/>
              </w:rPr>
              <w:t xml:space="preserve">em funkcjonowania rodziny </w:t>
            </w:r>
          </w:p>
          <w:p w:rsidR="0072302F" w:rsidRPr="00B93F0B" w:rsidRDefault="0072302F" w:rsidP="0072302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 xml:space="preserve">po zakończonej pracy z asystentem rodziny </w:t>
            </w:r>
          </w:p>
        </w:tc>
      </w:tr>
      <w:tr w:rsidR="0072302F" w:rsidRPr="00FB1D33" w:rsidTr="00FB5CD1">
        <w:tc>
          <w:tcPr>
            <w:tcW w:w="765" w:type="pct"/>
          </w:tcPr>
          <w:p w:rsidR="0072302F" w:rsidRPr="00FB1D33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FB1D33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72302F" w:rsidRPr="00FB1D33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FB1D33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72302F" w:rsidRPr="00FB1D33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72302F" w:rsidRPr="00FB1D33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72302F" w:rsidRPr="00FB1D33" w:rsidTr="00FB5CD1">
        <w:tc>
          <w:tcPr>
            <w:tcW w:w="765" w:type="pct"/>
          </w:tcPr>
          <w:p w:rsidR="0072302F" w:rsidRPr="00E70195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1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E70195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7" w:type="pct"/>
          </w:tcPr>
          <w:p w:rsidR="0072302F" w:rsidRPr="00E70195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19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72302F" w:rsidRPr="00E70195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7" w:type="pct"/>
          </w:tcPr>
          <w:p w:rsidR="0072302F" w:rsidRPr="00E70195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1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72302F" w:rsidRPr="00530634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72302F" w:rsidRPr="009D05A5" w:rsidRDefault="0072302F" w:rsidP="007230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A5">
        <w:rPr>
          <w:rFonts w:ascii="Times New Roman" w:hAnsi="Times New Roman" w:cs="Times New Roman"/>
          <w:i/>
          <w:sz w:val="24"/>
          <w:szCs w:val="24"/>
        </w:rPr>
        <w:t>Ź</w:t>
      </w:r>
      <w:r>
        <w:rPr>
          <w:rFonts w:ascii="Times New Roman" w:hAnsi="Times New Roman" w:cs="Times New Roman"/>
          <w:i/>
          <w:sz w:val="24"/>
          <w:szCs w:val="24"/>
        </w:rPr>
        <w:t>ródło: Opracowanie własne Gminnego Ośrodka Pomocy Społecznej w Ełku.</w:t>
      </w:r>
    </w:p>
    <w:p w:rsidR="0072302F" w:rsidRDefault="007E5016" w:rsidP="00224CB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wnika z tabeli nr 11, z</w:t>
      </w:r>
      <w:r w:rsidR="0072302F">
        <w:rPr>
          <w:rFonts w:ascii="Times New Roman" w:hAnsi="Times New Roman"/>
          <w:sz w:val="24"/>
          <w:szCs w:val="24"/>
        </w:rPr>
        <w:t xml:space="preserve"> terenu gminy Ełk w 2018 roku wsparcie w postaci asystenta rodziny otrzymało ogółem 27 rodzin, w tym 58 dzieci w tych rodzinach i 45 osób dorosłych. Dwie rodziny zostały zobowiązane do współpracy z asystentem przez Sąd Rejonowy w Ełku. </w:t>
      </w:r>
      <w:r>
        <w:rPr>
          <w:rFonts w:ascii="Times New Roman" w:hAnsi="Times New Roman"/>
          <w:sz w:val="24"/>
          <w:szCs w:val="24"/>
        </w:rPr>
        <w:t>Natomiast w</w:t>
      </w:r>
      <w:r w:rsidR="0072302F">
        <w:rPr>
          <w:rFonts w:ascii="Times New Roman" w:hAnsi="Times New Roman"/>
          <w:sz w:val="24"/>
          <w:szCs w:val="24"/>
        </w:rPr>
        <w:t xml:space="preserve"> roku 2017 było objętych wsparciem asystentów 31 rodzin. </w:t>
      </w:r>
    </w:p>
    <w:p w:rsidR="00246841" w:rsidRPr="00914E00" w:rsidRDefault="00E622D2" w:rsidP="000574C1">
      <w:pPr>
        <w:pStyle w:val="Bezodstpw"/>
        <w:spacing w:after="240"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2018 roku umieszczono 3 dzieci w pieczy zastępczej, w tym 1 dziecko wróciło pod opiekę rodzica biologicznego. Dla porównania w 2017 roku umieszczono dziesięcioro dzieci w pieczy zastępczej, dwoje dzieci wróciło pod opiekę rodzica biologicznego. Ogółem w pieczy zastępczej w 2018 roku było 27 dzieci z terenu gminy Ełk, natomiast w 2017 roku - 25 dzieci.</w:t>
      </w:r>
      <w:r w:rsidR="002E53F1">
        <w:rPr>
          <w:rFonts w:ascii="Times New Roman" w:hAnsi="Times New Roman"/>
          <w:sz w:val="24"/>
          <w:szCs w:val="24"/>
        </w:rPr>
        <w:t xml:space="preserve"> Koszty współfinansowania przez Ośrodek pobytu dzieci w rodzinach zastępczych i placówkach opiekuńczo – wychowawczych w 2018 zł wyniosły </w:t>
      </w:r>
      <w:r w:rsidR="002E53F1" w:rsidRPr="00914E00">
        <w:rPr>
          <w:rFonts w:ascii="Times New Roman" w:hAnsi="Times New Roman"/>
          <w:color w:val="000000" w:themeColor="text1"/>
          <w:sz w:val="24"/>
          <w:szCs w:val="24"/>
        </w:rPr>
        <w:t>280.833,54 zł</w:t>
      </w:r>
      <w:r w:rsidR="00224C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302F" w:rsidRPr="00635662" w:rsidRDefault="0072302F" w:rsidP="00E622D2">
      <w:pPr>
        <w:pStyle w:val="Bezodstpw"/>
        <w:ind w:left="1134" w:hanging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Tabela 1</w:t>
      </w:r>
      <w:r w:rsidR="00476225">
        <w:rPr>
          <w:rFonts w:ascii="Times New Roman" w:hAnsi="Times New Roman"/>
          <w:i/>
          <w:sz w:val="24"/>
          <w:szCs w:val="24"/>
        </w:rPr>
        <w:t>2</w:t>
      </w:r>
      <w:r w:rsidRPr="00635662">
        <w:rPr>
          <w:rFonts w:ascii="Times New Roman" w:hAnsi="Times New Roman"/>
          <w:i/>
          <w:sz w:val="24"/>
          <w:szCs w:val="24"/>
        </w:rPr>
        <w:t>. Program asystent rodziny i koordynator rodzinnej pieczy zastępczej</w:t>
      </w:r>
      <w:r w:rsidR="00E622D2">
        <w:rPr>
          <w:rFonts w:ascii="Times New Roman" w:hAnsi="Times New Roman"/>
          <w:i/>
          <w:sz w:val="24"/>
          <w:szCs w:val="24"/>
        </w:rPr>
        <w:t xml:space="preserve"> </w:t>
      </w:r>
      <w:r w:rsidR="002E53F1">
        <w:rPr>
          <w:rFonts w:ascii="Times New Roman" w:hAnsi="Times New Roman"/>
          <w:i/>
          <w:sz w:val="24"/>
          <w:szCs w:val="24"/>
        </w:rPr>
        <w:t xml:space="preserve">na lata 2018 - </w:t>
      </w:r>
      <w:r w:rsidRPr="00635662">
        <w:rPr>
          <w:rFonts w:ascii="Times New Roman" w:hAnsi="Times New Roman"/>
          <w:i/>
          <w:sz w:val="24"/>
          <w:szCs w:val="24"/>
        </w:rPr>
        <w:t>2017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678"/>
        <w:gridCol w:w="1896"/>
        <w:gridCol w:w="1648"/>
      </w:tblGrid>
      <w:tr w:rsidR="0072302F" w:rsidTr="0072302F">
        <w:tc>
          <w:tcPr>
            <w:tcW w:w="567" w:type="dxa"/>
          </w:tcPr>
          <w:p w:rsidR="0072302F" w:rsidRDefault="0072302F" w:rsidP="00FB5CD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  <w:r w:rsidR="002E5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2302F" w:rsidRDefault="0072302F" w:rsidP="00FB5CD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48" w:type="dxa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72302F" w:rsidTr="0072302F">
        <w:tc>
          <w:tcPr>
            <w:tcW w:w="567" w:type="dxa"/>
          </w:tcPr>
          <w:p w:rsidR="0072302F" w:rsidRDefault="0072302F" w:rsidP="00FB5CD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2302F" w:rsidRDefault="0072302F" w:rsidP="00FB5CD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dofinansowanie z budżetu państwa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21.752 zł</w:t>
            </w:r>
          </w:p>
        </w:tc>
        <w:tc>
          <w:tcPr>
            <w:tcW w:w="1648" w:type="dxa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16.381,36 zł</w:t>
            </w:r>
          </w:p>
        </w:tc>
      </w:tr>
      <w:tr w:rsidR="0072302F" w:rsidTr="0072302F">
        <w:tc>
          <w:tcPr>
            <w:tcW w:w="567" w:type="dxa"/>
          </w:tcPr>
          <w:p w:rsidR="0072302F" w:rsidRDefault="0072302F" w:rsidP="00FB5CD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72302F" w:rsidRDefault="0072302F" w:rsidP="00FB5CD1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 własny jednostki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33.343,90 zł</w:t>
            </w:r>
          </w:p>
        </w:tc>
        <w:tc>
          <w:tcPr>
            <w:tcW w:w="1648" w:type="dxa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39.396,98 zł</w:t>
            </w:r>
          </w:p>
        </w:tc>
      </w:tr>
      <w:tr w:rsidR="0072302F" w:rsidTr="0072302F">
        <w:tc>
          <w:tcPr>
            <w:tcW w:w="5245" w:type="dxa"/>
            <w:gridSpan w:val="2"/>
          </w:tcPr>
          <w:p w:rsidR="0072302F" w:rsidRDefault="0072302F" w:rsidP="00FB5CD1">
            <w:pPr>
              <w:pStyle w:val="Bezodstpw"/>
              <w:ind w:left="850" w:hanging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Ogółem: środki w ramach „Programu asystent rodziny i koordynator rodzinnej pieczy zastępczej”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55.095,90 zł</w:t>
            </w:r>
          </w:p>
        </w:tc>
        <w:tc>
          <w:tcPr>
            <w:tcW w:w="1648" w:type="dxa"/>
          </w:tcPr>
          <w:p w:rsidR="0072302F" w:rsidRDefault="0072302F" w:rsidP="00FB5CD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55.778,34 zł</w:t>
            </w:r>
          </w:p>
        </w:tc>
      </w:tr>
    </w:tbl>
    <w:p w:rsidR="0072302F" w:rsidRPr="009D05A5" w:rsidRDefault="0072302F" w:rsidP="0072302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05A5">
        <w:rPr>
          <w:rFonts w:ascii="Times New Roman" w:hAnsi="Times New Roman" w:cs="Times New Roman"/>
          <w:i/>
          <w:sz w:val="24"/>
          <w:szCs w:val="24"/>
        </w:rPr>
        <w:t>Ź</w:t>
      </w:r>
      <w:r>
        <w:rPr>
          <w:rFonts w:ascii="Times New Roman" w:hAnsi="Times New Roman" w:cs="Times New Roman"/>
          <w:i/>
          <w:sz w:val="24"/>
          <w:szCs w:val="24"/>
        </w:rPr>
        <w:t>ródło: Opracowanie własne Gminnego Ośrodka Pomocy Społecznej w Ełku.</w:t>
      </w:r>
    </w:p>
    <w:p w:rsidR="0072302F" w:rsidRDefault="00723D3D" w:rsidP="0072302F">
      <w:pPr>
        <w:pStyle w:val="Bezodstpw"/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Tabela 12 pokazuje, że w 2018 r.</w:t>
      </w:r>
      <w:r w:rsidR="0072302F">
        <w:rPr>
          <w:rFonts w:ascii="Times New Roman" w:hAnsi="Times New Roman"/>
          <w:sz w:val="24"/>
          <w:szCs w:val="24"/>
        </w:rPr>
        <w:t xml:space="preserve"> wkład własny jednostki był mniejszy o 6.053,08 zł </w:t>
      </w:r>
      <w:r w:rsidR="00C91E11">
        <w:rPr>
          <w:rFonts w:ascii="Times New Roman" w:hAnsi="Times New Roman"/>
          <w:sz w:val="24"/>
          <w:szCs w:val="24"/>
        </w:rPr>
        <w:t>niż</w:t>
      </w:r>
      <w:r w:rsidR="0072302F">
        <w:rPr>
          <w:rFonts w:ascii="Times New Roman" w:hAnsi="Times New Roman"/>
          <w:sz w:val="24"/>
          <w:szCs w:val="24"/>
        </w:rPr>
        <w:t xml:space="preserve"> w 2017</w:t>
      </w:r>
      <w:r w:rsidR="0072302F" w:rsidRPr="00E8407C">
        <w:rPr>
          <w:rFonts w:ascii="Times New Roman" w:hAnsi="Times New Roman"/>
          <w:sz w:val="24"/>
          <w:szCs w:val="24"/>
        </w:rPr>
        <w:t xml:space="preserve"> </w:t>
      </w:r>
      <w:r w:rsidR="007230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</w:t>
      </w:r>
      <w:r w:rsidR="0072302F">
        <w:rPr>
          <w:rFonts w:ascii="Times New Roman" w:hAnsi="Times New Roman"/>
          <w:sz w:val="24"/>
          <w:szCs w:val="24"/>
        </w:rPr>
        <w:t>.</w:t>
      </w:r>
    </w:p>
    <w:p w:rsidR="006619EC" w:rsidRDefault="006619EC" w:rsidP="006619E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Szczegółowa informacja ze wsparcia rodzin i pieczy zastępczej została przedstawiona Radzie Gminy Ełk w odrębn</w:t>
      </w:r>
      <w:r w:rsidR="008E13B0">
        <w:rPr>
          <w:rFonts w:ascii="Times New Roman" w:hAnsi="Times New Roman"/>
          <w:sz w:val="24"/>
          <w:szCs w:val="24"/>
        </w:rPr>
        <w:t>ym</w:t>
      </w:r>
      <w:r>
        <w:rPr>
          <w:rFonts w:ascii="Times New Roman" w:hAnsi="Times New Roman"/>
          <w:sz w:val="24"/>
          <w:szCs w:val="24"/>
        </w:rPr>
        <w:t xml:space="preserve"> sprawozdani</w:t>
      </w:r>
      <w:r w:rsidR="008E13B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</w:p>
    <w:p w:rsidR="00E622D2" w:rsidRDefault="00E622D2" w:rsidP="006619E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19EC" w:rsidRDefault="006619EC" w:rsidP="006619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Zadania w zakresie przeciwdziałania przemocy w rodzinie (rozdział 85205).</w:t>
      </w:r>
    </w:p>
    <w:p w:rsidR="006619EC" w:rsidRPr="00A267B8" w:rsidRDefault="006619EC" w:rsidP="00224C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67B8">
        <w:rPr>
          <w:rFonts w:ascii="Times New Roman" w:hAnsi="Times New Roman"/>
          <w:sz w:val="24"/>
          <w:szCs w:val="24"/>
        </w:rPr>
        <w:t>Pracownicy Gminnego Ośrodka Pomocy Społecznej w Ełku widzą nie tylko potrzebę reagowania na sytuacje trudne, związane z przemocą, ale również wyrażają chęć aktywnego działania na rzecz osób i rodzin dotkniętych przemocą. Ich działania koncentrują się na badaniu problemu krzywdzenia rodziny, strategii postępowania z danym przypadkiem, zagadnieniach dotyczących terapii ofiar, ich rodzin i sprawców. Pragną wykorzystać swoją wiedzę i umiejętności do wspólnego budowania partnerstwa na rzecz przeciwdziałania przemocy w Gminie wiejskiej Ełk, a tym samym dążyć do zwiększenia efektywności działań wszystkich instytucji.</w:t>
      </w:r>
    </w:p>
    <w:p w:rsidR="006619EC" w:rsidRPr="00A267B8" w:rsidRDefault="000E1657" w:rsidP="00224CB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67B8">
        <w:rPr>
          <w:rFonts w:ascii="Times New Roman" w:hAnsi="Times New Roman"/>
          <w:sz w:val="24"/>
          <w:szCs w:val="24"/>
        </w:rPr>
        <w:t xml:space="preserve">W celu uwrażliwienia społeczności lokalnej na potrzeby i prawa rodzin i osób w tych rodzinach, </w:t>
      </w:r>
      <w:r w:rsidR="006619EC" w:rsidRPr="00A267B8">
        <w:rPr>
          <w:rFonts w:ascii="Times New Roman" w:hAnsi="Times New Roman"/>
          <w:sz w:val="24"/>
          <w:szCs w:val="24"/>
        </w:rPr>
        <w:t>Gminny Ośrodek Pomocy Społecznej w Ełku rokrocznie przystępuje do realizacji Kampanii pn. „Biała Wstążka Stop przemocy wobec kobiet” oraz „Tydzień Pom</w:t>
      </w:r>
      <w:r w:rsidRPr="00A267B8">
        <w:rPr>
          <w:rFonts w:ascii="Times New Roman" w:hAnsi="Times New Roman"/>
          <w:sz w:val="24"/>
          <w:szCs w:val="24"/>
        </w:rPr>
        <w:t>ocy Ofiarom Przestępstw”</w:t>
      </w:r>
      <w:r w:rsidR="006619EC" w:rsidRPr="00A267B8">
        <w:rPr>
          <w:rFonts w:ascii="Times New Roman" w:hAnsi="Times New Roman"/>
          <w:sz w:val="24"/>
          <w:szCs w:val="24"/>
        </w:rPr>
        <w:t>.</w:t>
      </w:r>
    </w:p>
    <w:p w:rsidR="00A80F8E" w:rsidRPr="00A267B8" w:rsidRDefault="006619EC" w:rsidP="00A80F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67B8">
        <w:rPr>
          <w:rFonts w:ascii="Times New Roman" w:hAnsi="Times New Roman"/>
          <w:sz w:val="24"/>
          <w:szCs w:val="24"/>
        </w:rPr>
        <w:t>Pracownicy Ośrodka kierują osoby, wobec których zachodzi podejrzenie, że stosują przemoc w rodzinie do udziału w programie korekcyjno - edukacyjnym dla sprawców przemocy w rodzinie, realizowanym przez Powiatowe Centrum Pomocy w Rodzinie w Ełku.</w:t>
      </w:r>
      <w:r w:rsidR="00A80F8E" w:rsidRPr="00A267B8">
        <w:rPr>
          <w:rFonts w:ascii="Times New Roman" w:hAnsi="Times New Roman"/>
          <w:sz w:val="24"/>
          <w:szCs w:val="24"/>
        </w:rPr>
        <w:t xml:space="preserve"> Do udziału w programie korekcyjno – edukacyjnym w 2018 roku zostało skierowanych 14 osób podejrzanych o stosowanie przemocy wobec rodziny, z czego tylko 1 osoba rozpoczęła uczestnictwo.</w:t>
      </w:r>
    </w:p>
    <w:p w:rsidR="00330584" w:rsidRPr="00A267B8" w:rsidRDefault="00330584" w:rsidP="0040634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67B8">
        <w:rPr>
          <w:rFonts w:ascii="Times New Roman" w:hAnsi="Times New Roman"/>
          <w:sz w:val="24"/>
          <w:szCs w:val="24"/>
        </w:rPr>
        <w:t>W 2018 roku na realizację zadania gmina Ełk wydatkowała z własnych środków kwotę – 19 369,35 zł.</w:t>
      </w:r>
    </w:p>
    <w:p w:rsidR="006619EC" w:rsidRDefault="006619EC" w:rsidP="00A267B8">
      <w:pPr>
        <w:tabs>
          <w:tab w:val="num" w:pos="426"/>
          <w:tab w:val="center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67B8">
        <w:rPr>
          <w:rFonts w:ascii="Times New Roman" w:hAnsi="Times New Roman"/>
          <w:sz w:val="24"/>
          <w:szCs w:val="24"/>
        </w:rPr>
        <w:t>Szczegółowe działania w zakresie przeciwdziałania przemocy w rodzinie zostały przedstawione w odrębnym sprawozdaniu za 201</w:t>
      </w:r>
      <w:r w:rsidR="00A80F8E" w:rsidRPr="00A267B8">
        <w:rPr>
          <w:rFonts w:ascii="Times New Roman" w:hAnsi="Times New Roman"/>
          <w:sz w:val="24"/>
          <w:szCs w:val="24"/>
        </w:rPr>
        <w:t>8</w:t>
      </w:r>
      <w:r w:rsidRPr="00A267B8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Pomoc w zakresie dożywiania (rozdział 85230)</w:t>
      </w:r>
    </w:p>
    <w:p w:rsidR="006619EC" w:rsidRDefault="006619EC" w:rsidP="00672020">
      <w:pPr>
        <w:tabs>
          <w:tab w:val="center" w:pos="0"/>
        </w:tabs>
        <w:spacing w:before="24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Ośrodek w 201</w:t>
      </w:r>
      <w:r w:rsidR="00A80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</w:t>
      </w:r>
      <w:r>
        <w:rPr>
          <w:rFonts w:ascii="Times New Roman" w:eastAsia="Times New Roman" w:hAnsi="Times New Roman"/>
          <w:sz w:val="24"/>
          <w:szCs w:val="24"/>
        </w:rPr>
        <w:t>realiz</w:t>
      </w:r>
      <w:r>
        <w:rPr>
          <w:rFonts w:ascii="Times New Roman" w:hAnsi="Times New Roman"/>
          <w:sz w:val="24"/>
          <w:szCs w:val="24"/>
        </w:rPr>
        <w:t>ował</w:t>
      </w:r>
      <w:r>
        <w:rPr>
          <w:rFonts w:ascii="Times New Roman" w:eastAsia="Times New Roman" w:hAnsi="Times New Roman"/>
          <w:sz w:val="24"/>
          <w:szCs w:val="24"/>
        </w:rPr>
        <w:t xml:space="preserve"> Program „Pomoc państwa w zakresie dożywiania”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kern w:val="2"/>
          <w:sz w:val="24"/>
          <w:szCs w:val="24"/>
          <w:shd w:val="clear" w:color="auto" w:fill="FFFFFF"/>
          <w:lang w:bidi="pl-PL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omoc w formie dożywiania udzielana jest dzieciom do 7 r.ż., uczniom szkół podstawowych, gimnazjów i ponadgimnazjalnych. Z tej formy pomocy mogą skorzystać osoby, bądź rodziny, których dochód nie przekracza odpowiednio 150 % kwoty kryterium dochodowego osoby samotnie gospodarującej lub rodziny. </w:t>
      </w:r>
      <w:r>
        <w:rPr>
          <w:rFonts w:ascii="Times New Roman" w:hAnsi="Times New Roman"/>
          <w:sz w:val="24"/>
          <w:szCs w:val="24"/>
        </w:rPr>
        <w:t xml:space="preserve">Program realizowany był zgodnie z porozumieniem zawartym z Wojewodą Warmińsko – Mazurskim. </w:t>
      </w:r>
      <w:r w:rsidRPr="004379A6">
        <w:rPr>
          <w:rFonts w:ascii="Times New Roman" w:hAnsi="Times New Roman"/>
          <w:sz w:val="24"/>
          <w:szCs w:val="24"/>
        </w:rPr>
        <w:t>Na realizac</w:t>
      </w:r>
      <w:r w:rsidR="004379A6">
        <w:rPr>
          <w:rFonts w:ascii="Times New Roman" w:hAnsi="Times New Roman"/>
          <w:sz w:val="24"/>
          <w:szCs w:val="24"/>
        </w:rPr>
        <w:t>ję zadania ogółem wydatkowano 178</w:t>
      </w:r>
      <w:r w:rsidRPr="004379A6">
        <w:rPr>
          <w:rFonts w:ascii="Times New Roman" w:hAnsi="Times New Roman"/>
          <w:sz w:val="24"/>
          <w:szCs w:val="24"/>
        </w:rPr>
        <w:t>.</w:t>
      </w:r>
      <w:r w:rsidR="004379A6">
        <w:rPr>
          <w:rFonts w:ascii="Times New Roman" w:hAnsi="Times New Roman"/>
          <w:sz w:val="24"/>
          <w:szCs w:val="24"/>
        </w:rPr>
        <w:t>623</w:t>
      </w:r>
      <w:r w:rsidRPr="004379A6">
        <w:rPr>
          <w:rFonts w:ascii="Times New Roman" w:hAnsi="Times New Roman"/>
          <w:sz w:val="24"/>
          <w:szCs w:val="24"/>
        </w:rPr>
        <w:t xml:space="preserve"> zł, z tego dotacja stanowiła 11</w:t>
      </w:r>
      <w:r w:rsidR="004379A6">
        <w:rPr>
          <w:rFonts w:ascii="Times New Roman" w:hAnsi="Times New Roman"/>
          <w:sz w:val="24"/>
          <w:szCs w:val="24"/>
        </w:rPr>
        <w:t>2</w:t>
      </w:r>
      <w:r w:rsidRPr="004379A6">
        <w:rPr>
          <w:rFonts w:ascii="Times New Roman" w:hAnsi="Times New Roman"/>
          <w:sz w:val="24"/>
          <w:szCs w:val="24"/>
        </w:rPr>
        <w:t xml:space="preserve">.000 zł, zaś środki własne gminy </w:t>
      </w:r>
      <w:r w:rsidR="004379A6">
        <w:rPr>
          <w:rFonts w:ascii="Times New Roman" w:hAnsi="Times New Roman"/>
          <w:sz w:val="24"/>
          <w:szCs w:val="24"/>
        </w:rPr>
        <w:t>66</w:t>
      </w:r>
      <w:r w:rsidRPr="004379A6">
        <w:rPr>
          <w:rFonts w:ascii="Times New Roman" w:hAnsi="Times New Roman"/>
          <w:sz w:val="24"/>
          <w:szCs w:val="24"/>
        </w:rPr>
        <w:t>.</w:t>
      </w:r>
      <w:r w:rsidR="004379A6">
        <w:rPr>
          <w:rFonts w:ascii="Times New Roman" w:hAnsi="Times New Roman"/>
          <w:sz w:val="24"/>
          <w:szCs w:val="24"/>
        </w:rPr>
        <w:t>623</w:t>
      </w:r>
      <w:r w:rsidRPr="004379A6">
        <w:rPr>
          <w:rFonts w:ascii="Times New Roman" w:hAnsi="Times New Roman"/>
          <w:sz w:val="24"/>
          <w:szCs w:val="24"/>
        </w:rPr>
        <w:t xml:space="preserve"> zł. Na posiłki p</w:t>
      </w:r>
      <w:r w:rsidR="004379A6">
        <w:rPr>
          <w:rFonts w:ascii="Times New Roman" w:hAnsi="Times New Roman"/>
          <w:sz w:val="24"/>
          <w:szCs w:val="24"/>
        </w:rPr>
        <w:t>rzyznane decyzją wydatkowano 111</w:t>
      </w:r>
      <w:r w:rsidRPr="004379A6">
        <w:rPr>
          <w:rFonts w:ascii="Times New Roman" w:hAnsi="Times New Roman"/>
          <w:sz w:val="24"/>
          <w:szCs w:val="24"/>
        </w:rPr>
        <w:t>.2</w:t>
      </w:r>
      <w:r w:rsidR="004379A6">
        <w:rPr>
          <w:rFonts w:ascii="Times New Roman" w:hAnsi="Times New Roman"/>
          <w:sz w:val="24"/>
          <w:szCs w:val="24"/>
        </w:rPr>
        <w:t>18</w:t>
      </w:r>
      <w:r w:rsidRPr="004379A6">
        <w:rPr>
          <w:rFonts w:ascii="Times New Roman" w:hAnsi="Times New Roman"/>
          <w:sz w:val="24"/>
          <w:szCs w:val="24"/>
        </w:rPr>
        <w:t xml:space="preserve"> zł, natomiast na zasiłki celowe na żywność wydatkowano kwotę 67.</w:t>
      </w:r>
      <w:r w:rsidR="004379A6">
        <w:rPr>
          <w:rFonts w:ascii="Times New Roman" w:hAnsi="Times New Roman"/>
          <w:sz w:val="24"/>
          <w:szCs w:val="24"/>
        </w:rPr>
        <w:t>405</w:t>
      </w:r>
      <w:r w:rsidRPr="004379A6">
        <w:rPr>
          <w:rFonts w:ascii="Times New Roman" w:hAnsi="Times New Roman"/>
          <w:sz w:val="24"/>
          <w:szCs w:val="24"/>
        </w:rPr>
        <w:t xml:space="preserve"> zł. Ponadto, na podstawie decyzji dyrektora szkoły, bez potrzeby przeprowadzania wywiadu środowiskowego z posiłku skorzystało </w:t>
      </w:r>
      <w:r w:rsidR="004379A6">
        <w:rPr>
          <w:rFonts w:ascii="Times New Roman" w:hAnsi="Times New Roman"/>
          <w:sz w:val="24"/>
          <w:szCs w:val="24"/>
        </w:rPr>
        <w:t>22</w:t>
      </w:r>
      <w:r w:rsidRPr="00A80F8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379A6">
        <w:rPr>
          <w:rFonts w:ascii="Times New Roman" w:hAnsi="Times New Roman"/>
          <w:sz w:val="24"/>
          <w:szCs w:val="24"/>
        </w:rPr>
        <w:t>dzieci (nie więcej n</w:t>
      </w:r>
      <w:r w:rsidR="004379A6">
        <w:rPr>
          <w:rFonts w:ascii="Times New Roman" w:hAnsi="Times New Roman"/>
          <w:sz w:val="24"/>
          <w:szCs w:val="24"/>
        </w:rPr>
        <w:t>iż 20%) na łączną kwotę – 8.377</w:t>
      </w:r>
      <w:r w:rsidRPr="004379A6">
        <w:rPr>
          <w:rFonts w:ascii="Times New Roman" w:hAnsi="Times New Roman"/>
          <w:sz w:val="24"/>
          <w:szCs w:val="24"/>
        </w:rPr>
        <w:t xml:space="preserve"> zł (środki własne).</w:t>
      </w:r>
    </w:p>
    <w:p w:rsidR="006619EC" w:rsidRPr="00B45D0E" w:rsidRDefault="006619EC" w:rsidP="006619EC">
      <w:pPr>
        <w:tabs>
          <w:tab w:val="center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45D0E">
        <w:rPr>
          <w:rFonts w:ascii="Times New Roman" w:hAnsi="Times New Roman"/>
          <w:sz w:val="24"/>
          <w:szCs w:val="24"/>
        </w:rPr>
        <w:lastRenderedPageBreak/>
        <w:t xml:space="preserve">Programem zostało objętych ogółem </w:t>
      </w:r>
      <w:r w:rsidR="00B45D0E">
        <w:rPr>
          <w:rFonts w:ascii="Times New Roman" w:hAnsi="Times New Roman"/>
          <w:sz w:val="24"/>
          <w:szCs w:val="24"/>
        </w:rPr>
        <w:t>372</w:t>
      </w:r>
      <w:r w:rsidRPr="00B45D0E">
        <w:rPr>
          <w:rFonts w:ascii="Times New Roman" w:hAnsi="Times New Roman"/>
          <w:sz w:val="24"/>
          <w:szCs w:val="24"/>
        </w:rPr>
        <w:t xml:space="preserve"> os</w:t>
      </w:r>
      <w:r w:rsidR="00B45D0E">
        <w:rPr>
          <w:rFonts w:ascii="Times New Roman" w:hAnsi="Times New Roman"/>
          <w:sz w:val="24"/>
          <w:szCs w:val="24"/>
        </w:rPr>
        <w:t>o</w:t>
      </w:r>
      <w:r w:rsidRPr="00B45D0E">
        <w:rPr>
          <w:rFonts w:ascii="Times New Roman" w:hAnsi="Times New Roman"/>
          <w:sz w:val="24"/>
          <w:szCs w:val="24"/>
        </w:rPr>
        <w:t>b</w:t>
      </w:r>
      <w:r w:rsidR="00B45D0E">
        <w:rPr>
          <w:rFonts w:ascii="Times New Roman" w:hAnsi="Times New Roman"/>
          <w:sz w:val="24"/>
          <w:szCs w:val="24"/>
        </w:rPr>
        <w:t>y</w:t>
      </w:r>
      <w:r w:rsidRPr="00B45D0E">
        <w:rPr>
          <w:rFonts w:ascii="Times New Roman" w:hAnsi="Times New Roman"/>
          <w:sz w:val="24"/>
          <w:szCs w:val="24"/>
        </w:rPr>
        <w:t xml:space="preserve">, w tym z posiłku skorzystało </w:t>
      </w:r>
      <w:r w:rsidR="00B45D0E">
        <w:rPr>
          <w:rFonts w:ascii="Times New Roman" w:hAnsi="Times New Roman"/>
          <w:sz w:val="24"/>
          <w:szCs w:val="24"/>
        </w:rPr>
        <w:t>190 osób, zaś z zasiłku celowego 8</w:t>
      </w:r>
      <w:r w:rsidRPr="00B45D0E">
        <w:rPr>
          <w:rFonts w:ascii="Times New Roman" w:hAnsi="Times New Roman"/>
          <w:sz w:val="24"/>
          <w:szCs w:val="24"/>
        </w:rPr>
        <w:t>4 rodzin</w:t>
      </w:r>
      <w:r w:rsidR="00B45D0E">
        <w:rPr>
          <w:rFonts w:ascii="Times New Roman" w:hAnsi="Times New Roman"/>
          <w:sz w:val="24"/>
          <w:szCs w:val="24"/>
        </w:rPr>
        <w:t>y, w których były 182 osoby</w:t>
      </w:r>
      <w:r w:rsidRPr="00B45D0E">
        <w:rPr>
          <w:rFonts w:ascii="Times New Roman" w:hAnsi="Times New Roman"/>
          <w:sz w:val="24"/>
          <w:szCs w:val="24"/>
        </w:rPr>
        <w:t xml:space="preserve">. </w:t>
      </w:r>
    </w:p>
    <w:p w:rsidR="006619EC" w:rsidRPr="00F555FA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Ogółem na terenie gminy było 7 punktów żywieniowych. Dożywianie prowadzono w oparciu o stołówki szkolne: w Zespole Szkół w Stradunach, Zespole Szkolno - Przedszkolnym w Nowej Wsi Ełckiej i Zespole Szkół w Chełchach. Do pozostałych szkół posiłki były dowożone przez dostawcę, który wygrał przetarg na dowóz posiłków do szkół /dzieci/. W 201</w:t>
      </w:r>
      <w:r w:rsidR="00F555FA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 xml:space="preserve">roku w ramach realizacji Programu z własnych środków Gminy, doposażono stołówki szkolne w Stradunach, Nowej Wsi Ełckiej i </w:t>
      </w:r>
      <w:r w:rsidR="00F555FA">
        <w:rPr>
          <w:rFonts w:ascii="Times New Roman" w:hAnsi="Times New Roman"/>
          <w:sz w:val="24"/>
          <w:szCs w:val="24"/>
        </w:rPr>
        <w:t>Rękus</w:t>
      </w:r>
      <w:r>
        <w:rPr>
          <w:rFonts w:ascii="Times New Roman" w:hAnsi="Times New Roman"/>
          <w:sz w:val="24"/>
          <w:szCs w:val="24"/>
        </w:rPr>
        <w:t xml:space="preserve">ach na łączną </w:t>
      </w:r>
      <w:r w:rsidRPr="00F555FA">
        <w:rPr>
          <w:rFonts w:ascii="Times New Roman" w:hAnsi="Times New Roman"/>
          <w:sz w:val="24"/>
          <w:szCs w:val="24"/>
        </w:rPr>
        <w:t>kwotę 1</w:t>
      </w:r>
      <w:r w:rsidR="00F555FA" w:rsidRPr="00F555FA">
        <w:rPr>
          <w:rFonts w:ascii="Times New Roman" w:hAnsi="Times New Roman"/>
          <w:sz w:val="24"/>
          <w:szCs w:val="24"/>
        </w:rPr>
        <w:t>2</w:t>
      </w:r>
      <w:r w:rsidRPr="00F555FA">
        <w:rPr>
          <w:rFonts w:ascii="Times New Roman" w:hAnsi="Times New Roman"/>
          <w:sz w:val="24"/>
          <w:szCs w:val="24"/>
        </w:rPr>
        <w:t>.</w:t>
      </w:r>
      <w:r w:rsidR="00F555FA" w:rsidRPr="00F555FA">
        <w:rPr>
          <w:rFonts w:ascii="Times New Roman" w:hAnsi="Times New Roman"/>
          <w:sz w:val="24"/>
          <w:szCs w:val="24"/>
        </w:rPr>
        <w:t>087,15</w:t>
      </w:r>
      <w:r w:rsidRPr="00F555FA">
        <w:rPr>
          <w:rFonts w:ascii="Times New Roman" w:hAnsi="Times New Roman"/>
          <w:sz w:val="24"/>
          <w:szCs w:val="24"/>
        </w:rPr>
        <w:t xml:space="preserve"> zł.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19EC" w:rsidRDefault="006619EC" w:rsidP="006619E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Pozostała działalność (rozdział 85195)</w:t>
      </w:r>
    </w:p>
    <w:p w:rsidR="006619EC" w:rsidRDefault="006619EC" w:rsidP="006619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mocy ustawy z dnia 27 sierpnia 2004 roku o świadczeniach opieki zdrowotnej finansowanych ze środków publicznych (tekst jednolity Dz. U. z 2015 r. poz. 581, z późn. zm.) zadaniem gminy jest ustalenie uprawnienia oraz wystawienie decyzji administracyjnej potwierdzającej prawo do świadczeń opieki zdrowotnej dla świadczeniobiorców, innych niż ubezpieczeni, spełniających kryterium dochodowe z ustawy o pomocy społecznej. Ośrodek w 201</w:t>
      </w:r>
      <w:r w:rsidR="00B45D0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</w:t>
      </w:r>
      <w:r w:rsidR="007F6B66">
        <w:rPr>
          <w:rFonts w:ascii="Times New Roman" w:hAnsi="Times New Roman"/>
          <w:sz w:val="24"/>
          <w:szCs w:val="24"/>
        </w:rPr>
        <w:t xml:space="preserve">dla 6 osób, </w:t>
      </w:r>
      <w:r>
        <w:rPr>
          <w:rFonts w:ascii="Times New Roman" w:hAnsi="Times New Roman"/>
          <w:sz w:val="24"/>
          <w:szCs w:val="24"/>
        </w:rPr>
        <w:t>wydał 9 decyzji potwierdzających prawo do świadczeń opieki zdrowotnej. Środki na pokrycie kosztów przeprowadzenia wywiadu rodzinnego i wydania decyzji administracyjnej dla tych osób zwracane są z budżetu Państwa, ponieważ jest to zadanie zlecone.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Inne zadania własne gminy</w:t>
      </w:r>
    </w:p>
    <w:p w:rsidR="006619EC" w:rsidRDefault="006619EC" w:rsidP="0040634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Mieszkania chronione </w:t>
      </w:r>
    </w:p>
    <w:p w:rsidR="006619EC" w:rsidRDefault="006619EC" w:rsidP="001215DA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Zarządzeniem Nr 118/2015 Wójta Gminy Ełk z dnia 18 maja 2015 r. utworzono mieszkanie chronione w miejscowości Mostołty 11/3. Lokalem dysponował Gminny Ośrodek Pomocy Społecznej w Ełku. 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A80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nie była umieszczona żadna rodzina w mieszkaniu chronionym.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19EC" w:rsidRDefault="006619EC" w:rsidP="006619E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Realizacja programów w zakresie pomocy społecznej </w:t>
      </w:r>
    </w:p>
    <w:p w:rsidR="006619EC" w:rsidRDefault="006619EC" w:rsidP="006619EC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Gminny Program Przeciwdziałania Przemocy w Rodzinie oraz Ochrony Ofiar Przemocy </w:t>
      </w:r>
      <w:r>
        <w:rPr>
          <w:rFonts w:ascii="Times New Roman" w:hAnsi="Times New Roman"/>
          <w:b/>
          <w:sz w:val="24"/>
        </w:rPr>
        <w:br/>
        <w:t xml:space="preserve">w Rodzinie </w:t>
      </w:r>
    </w:p>
    <w:p w:rsidR="006619EC" w:rsidRDefault="006619EC" w:rsidP="006619E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 Program Przeciwdziałania Przemocy w Rodzinie oraz Ochrony Ofiar Przemocy w Rodzinie został przyjęty Uchwałą Nr </w:t>
      </w:r>
      <w:r>
        <w:rPr>
          <w:rFonts w:ascii="Times New Roman" w:eastAsia="Times New Roman" w:hAnsi="Times New Roman" w:cs="Times New Roman"/>
          <w:sz w:val="24"/>
          <w:szCs w:val="24"/>
        </w:rPr>
        <w:t>XXXIX/288/2017 Rady Gminy Ełk z dnia 27 stycznia 2017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 planowany jest do realizacji w latach 2017 – 2021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W 201</w:t>
      </w:r>
      <w:r w:rsidR="00A80F8E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roku Ośrodek kontynuował koordynację jego realizacji. </w:t>
      </w:r>
      <w:r>
        <w:rPr>
          <w:rFonts w:ascii="Times New Roman" w:hAnsi="Times New Roman"/>
          <w:sz w:val="24"/>
          <w:szCs w:val="24"/>
        </w:rPr>
        <w:t xml:space="preserve">Wypracowane kierunki działań podejmowane były zgodnie z harmonogramem realizacji </w:t>
      </w:r>
      <w:r>
        <w:rPr>
          <w:rFonts w:ascii="Times New Roman" w:hAnsi="Times New Roman"/>
          <w:i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 xml:space="preserve">. wzorem lat ubiegłych, zadania w zakresie przeciwdziałania przemocy w rodzinie na terenie Gminy Ełk, realizowane były na wszystkich niezbędnych poziomach. 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Zgodnie z Rozporządzeniem z dnia 13 września 2011 r. w sprawie procedury „Niebieskiej Karty” wdrażano procedury i standardy działania Zespołu Interdyscyplinarnego. Na terenie Gminy Ełk funkcjonują instytucje zapewniające wszechstronną pomoc rodzinom dotkniętym przemocą w rodzinie. Instytucje i podmioty starały się maksymalnie wspierać </w:t>
      </w:r>
      <w:r>
        <w:rPr>
          <w:rFonts w:ascii="Times New Roman" w:hAnsi="Times New Roman"/>
          <w:sz w:val="24"/>
          <w:szCs w:val="24"/>
        </w:rPr>
        <w:lastRenderedPageBreak/>
        <w:t>osoby i rodziny będące w trudnych sytuacjach życiowych, ze szczególnym uwzględnieniem osób najsłabszych, w tym dzieci i młodzież, osoby niepełnosprawne i starsze</w:t>
      </w:r>
      <w:r>
        <w:rPr>
          <w:rFonts w:ascii="Times New Roman" w:hAnsi="Times New Roman"/>
          <w:sz w:val="23"/>
          <w:szCs w:val="23"/>
        </w:rPr>
        <w:t>.</w:t>
      </w:r>
    </w:p>
    <w:p w:rsidR="006619EC" w:rsidRDefault="006619EC" w:rsidP="006619E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Działalność Zespołu Interdyscyplinarnego</w:t>
      </w:r>
    </w:p>
    <w:p w:rsidR="006619EC" w:rsidRDefault="006619EC" w:rsidP="006619EC">
      <w:pPr>
        <w:tabs>
          <w:tab w:val="center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ramach Gminnego Programu kontynuował działalność, powołany Zarządzeniem Wójta, Zespół Interdyscyplinarny ds. Przeciwdziałania Przemocy w Rodzinie</w:t>
      </w:r>
      <w:r w:rsidR="008C7BD7">
        <w:rPr>
          <w:rFonts w:ascii="Times New Roman" w:hAnsi="Times New Roman"/>
          <w:sz w:val="24"/>
          <w:szCs w:val="24"/>
        </w:rPr>
        <w:t>. Skład Zespołu liczy 37</w:t>
      </w:r>
      <w:r>
        <w:rPr>
          <w:rFonts w:ascii="Times New Roman" w:hAnsi="Times New Roman"/>
          <w:sz w:val="24"/>
          <w:szCs w:val="24"/>
        </w:rPr>
        <w:t xml:space="preserve"> członków z 20 instytucji </w:t>
      </w:r>
    </w:p>
    <w:p w:rsidR="006619EC" w:rsidRDefault="006619EC" w:rsidP="006619EC">
      <w:pPr>
        <w:tabs>
          <w:tab w:val="center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Ustawa o przeciwdziałaniu przemocy w rodzinie nakłada na Ośrodek obowiązek obsługi administracyjno – technicznej Zespołu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Zgodnie z zapisami </w:t>
      </w:r>
      <w:r>
        <w:rPr>
          <w:rFonts w:ascii="Times New Roman" w:hAnsi="Times New Roman"/>
          <w:i/>
          <w:sz w:val="23"/>
          <w:szCs w:val="23"/>
        </w:rPr>
        <w:t>Gminnego Programu</w:t>
      </w:r>
      <w:r>
        <w:rPr>
          <w:rFonts w:ascii="Times New Roman" w:hAnsi="Times New Roman"/>
          <w:sz w:val="23"/>
          <w:szCs w:val="23"/>
        </w:rPr>
        <w:t xml:space="preserve">, Koordynator Programu (Gminny Ośrodek Pomocy Społecznej w Ełku) raz w roku składa Radzie Gminy Ełk odrębne sprawozdanie z realizacji </w:t>
      </w:r>
      <w:r>
        <w:rPr>
          <w:rFonts w:ascii="Times New Roman" w:hAnsi="Times New Roman"/>
          <w:i/>
          <w:sz w:val="23"/>
          <w:szCs w:val="23"/>
        </w:rPr>
        <w:t>Gminnego Programu</w:t>
      </w:r>
      <w:r>
        <w:rPr>
          <w:rFonts w:ascii="Times New Roman" w:hAnsi="Times New Roman"/>
          <w:sz w:val="23"/>
          <w:szCs w:val="23"/>
        </w:rPr>
        <w:t xml:space="preserve"> i działań Zespołu Interdyscyplinarnego.</w:t>
      </w:r>
    </w:p>
    <w:p w:rsidR="00A267B8" w:rsidRPr="00A267B8" w:rsidRDefault="00A267B8" w:rsidP="00A267B8">
      <w:pPr>
        <w:spacing w:after="0"/>
        <w:ind w:left="993" w:hanging="993"/>
        <w:jc w:val="both"/>
        <w:rPr>
          <w:rFonts w:ascii="Times New Roman" w:hAnsi="Times New Roman"/>
          <w:bCs/>
          <w:i/>
          <w:sz w:val="24"/>
          <w:szCs w:val="24"/>
        </w:rPr>
      </w:pPr>
      <w:r w:rsidRPr="00A267B8">
        <w:rPr>
          <w:rFonts w:ascii="Times New Roman" w:hAnsi="Times New Roman"/>
          <w:bCs/>
          <w:i/>
          <w:sz w:val="24"/>
          <w:szCs w:val="24"/>
        </w:rPr>
        <w:t xml:space="preserve">      Tabela 13</w:t>
      </w:r>
      <w:r w:rsidRPr="00A267B8">
        <w:rPr>
          <w:rFonts w:ascii="Times New Roman" w:hAnsi="Times New Roman"/>
          <w:bCs/>
          <w:sz w:val="24"/>
          <w:szCs w:val="24"/>
        </w:rPr>
        <w:t xml:space="preserve">. </w:t>
      </w:r>
      <w:r w:rsidRPr="00A267B8">
        <w:rPr>
          <w:rFonts w:ascii="Times New Roman" w:hAnsi="Times New Roman"/>
          <w:bCs/>
          <w:i/>
          <w:sz w:val="24"/>
          <w:szCs w:val="24"/>
        </w:rPr>
        <w:t>Liczba rodzin, w których wszczęto procedurę Niebieskiej Karty</w:t>
      </w:r>
    </w:p>
    <w:p w:rsidR="00A267B8" w:rsidRPr="000E1657" w:rsidRDefault="00A267B8" w:rsidP="00A267B8">
      <w:pPr>
        <w:spacing w:after="0"/>
        <w:ind w:left="993" w:hanging="993"/>
        <w:jc w:val="both"/>
        <w:rPr>
          <w:rFonts w:ascii="Times New Roman" w:hAnsi="Times New Roman"/>
          <w:i/>
          <w:szCs w:val="24"/>
          <w:u w:val="single"/>
        </w:rPr>
      </w:pPr>
      <w:r w:rsidRPr="00A267B8">
        <w:rPr>
          <w:rFonts w:ascii="Times New Roman" w:hAnsi="Times New Roman"/>
          <w:bCs/>
          <w:i/>
          <w:sz w:val="24"/>
          <w:szCs w:val="24"/>
        </w:rPr>
        <w:t xml:space="preserve">                 </w:t>
      </w:r>
      <w:r w:rsidR="00724253">
        <w:rPr>
          <w:rFonts w:ascii="Times New Roman" w:hAnsi="Times New Roman"/>
          <w:bCs/>
          <w:i/>
          <w:sz w:val="24"/>
          <w:szCs w:val="24"/>
        </w:rPr>
        <w:t xml:space="preserve">              w latach 2013 – 2</w:t>
      </w:r>
      <w:r w:rsidRPr="00A267B8">
        <w:rPr>
          <w:rFonts w:ascii="Times New Roman" w:hAnsi="Times New Roman"/>
          <w:bCs/>
          <w:i/>
          <w:sz w:val="24"/>
          <w:szCs w:val="24"/>
        </w:rPr>
        <w:t>18.</w:t>
      </w:r>
      <w:r w:rsidRPr="000E1657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W w:w="4390" w:type="pct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61"/>
        <w:gridCol w:w="1060"/>
        <w:gridCol w:w="1060"/>
        <w:gridCol w:w="1060"/>
        <w:gridCol w:w="1060"/>
        <w:gridCol w:w="1060"/>
      </w:tblGrid>
      <w:tr w:rsidR="00A267B8" w:rsidTr="00F416F9">
        <w:trPr>
          <w:trHeight w:val="405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30">
              <w:rPr>
                <w:rFonts w:ascii="Times New Roman" w:hAnsi="Times New Roman"/>
                <w:b/>
                <w:sz w:val="24"/>
                <w:szCs w:val="24"/>
              </w:rPr>
              <w:t>Rok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267B8" w:rsidTr="00F416F9">
        <w:trPr>
          <w:trHeight w:val="441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330">
              <w:rPr>
                <w:rFonts w:ascii="Times New Roman" w:hAnsi="Times New Roman"/>
                <w:b/>
                <w:sz w:val="24"/>
                <w:szCs w:val="24"/>
              </w:rPr>
              <w:t>Liczba rodzin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7B8" w:rsidRPr="00605330" w:rsidRDefault="00A267B8" w:rsidP="00F41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3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A267B8" w:rsidRPr="00A267B8" w:rsidRDefault="00A267B8" w:rsidP="00A267B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5330">
        <w:rPr>
          <w:rFonts w:ascii="Times New Roman" w:hAnsi="Times New Roman"/>
          <w:i/>
          <w:sz w:val="24"/>
          <w:szCs w:val="24"/>
        </w:rPr>
        <w:t xml:space="preserve">          </w:t>
      </w:r>
      <w:r w:rsidRPr="00A267B8">
        <w:rPr>
          <w:rFonts w:ascii="Times New Roman" w:hAnsi="Times New Roman"/>
          <w:i/>
          <w:sz w:val="24"/>
          <w:szCs w:val="24"/>
        </w:rPr>
        <w:t>Źródło: opracowanie własne GOPS.</w:t>
      </w:r>
    </w:p>
    <w:p w:rsidR="00A267B8" w:rsidRDefault="00A267B8" w:rsidP="00A267B8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Analizując powyższą tabelę, najwięcej wszczętych procedur NK było w 2015 roku, natomiast od trzech lat utrzymuje się tendencja spadkowa.</w:t>
      </w:r>
    </w:p>
    <w:p w:rsidR="006619EC" w:rsidRDefault="006619EC" w:rsidP="006619E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0F8E" w:rsidRPr="000574C1" w:rsidRDefault="006619EC" w:rsidP="000574C1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Gminna Strategia Rozwiązywania Problemów Społecznych </w:t>
      </w:r>
    </w:p>
    <w:p w:rsidR="006619EC" w:rsidRDefault="006619EC" w:rsidP="00057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0DCA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</w:t>
      </w:r>
      <w:r w:rsidR="00B10DCA" w:rsidRPr="00D37F37">
        <w:rPr>
          <w:rFonts w:ascii="Times New Roman" w:hAnsi="Times New Roman"/>
          <w:sz w:val="24"/>
          <w:szCs w:val="24"/>
        </w:rPr>
        <w:t xml:space="preserve">r. kontynuowano prace nad realizacją Gminnej Strategii Rozwiązywania Problemów Społecznych Gminy Ełk na lata </w:t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27. Strategia została przyjęta Uchwałą Nr XL</w:t>
      </w:r>
      <w:r>
        <w:rPr>
          <w:rFonts w:ascii="Times New Roman" w:eastAsia="Times New Roman" w:hAnsi="Times New Roman" w:cs="Times New Roman"/>
          <w:sz w:val="24"/>
          <w:szCs w:val="24"/>
        </w:rPr>
        <w:t>IX/</w:t>
      </w:r>
      <w:r>
        <w:rPr>
          <w:rFonts w:ascii="Times New Roman" w:hAnsi="Times New Roman"/>
          <w:sz w:val="24"/>
          <w:szCs w:val="24"/>
        </w:rPr>
        <w:t>346</w:t>
      </w:r>
      <w:r>
        <w:rPr>
          <w:rFonts w:ascii="Times New Roman" w:eastAsia="Times New Roman" w:hAnsi="Times New Roman" w:cs="Times New Roman"/>
          <w:sz w:val="24"/>
          <w:szCs w:val="24"/>
        </w:rPr>
        <w:t>8/2017 Rady Gminy Ełk z dnia 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</w:t>
      </w:r>
      <w:r>
        <w:rPr>
          <w:rFonts w:ascii="Times New Roman" w:eastAsia="Times New Roman" w:hAnsi="Times New Roman" w:cs="Times New Roman"/>
          <w:sz w:val="24"/>
          <w:szCs w:val="24"/>
        </w:rPr>
        <w:t>nia 2017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19EC" w:rsidRDefault="006619EC" w:rsidP="00057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Ośrodek </w:t>
      </w:r>
      <w:r w:rsidR="000574C1">
        <w:rPr>
          <w:rFonts w:ascii="Times New Roman" w:hAnsi="Times New Roman"/>
          <w:sz w:val="24"/>
          <w:szCs w:val="24"/>
        </w:rPr>
        <w:t xml:space="preserve">kontynuował </w:t>
      </w:r>
      <w:r w:rsidR="00704C7F">
        <w:rPr>
          <w:rFonts w:ascii="Times New Roman" w:hAnsi="Times New Roman"/>
          <w:sz w:val="24"/>
          <w:szCs w:val="24"/>
        </w:rPr>
        <w:t>realiza</w:t>
      </w:r>
      <w:r w:rsidR="000574C1">
        <w:rPr>
          <w:rFonts w:ascii="Times New Roman" w:hAnsi="Times New Roman"/>
          <w:sz w:val="24"/>
          <w:szCs w:val="24"/>
        </w:rPr>
        <w:t>cję</w:t>
      </w:r>
      <w:r w:rsidR="00704C7F">
        <w:rPr>
          <w:rFonts w:ascii="Times New Roman" w:hAnsi="Times New Roman"/>
          <w:sz w:val="24"/>
          <w:szCs w:val="24"/>
        </w:rPr>
        <w:t xml:space="preserve"> zada</w:t>
      </w:r>
      <w:r w:rsidR="000574C1">
        <w:rPr>
          <w:rFonts w:ascii="Times New Roman" w:hAnsi="Times New Roman"/>
          <w:sz w:val="24"/>
          <w:szCs w:val="24"/>
        </w:rPr>
        <w:t>ń</w:t>
      </w:r>
      <w:r w:rsidR="00704C7F">
        <w:rPr>
          <w:rFonts w:ascii="Times New Roman" w:hAnsi="Times New Roman"/>
          <w:sz w:val="24"/>
          <w:szCs w:val="24"/>
        </w:rPr>
        <w:t xml:space="preserve"> zawart</w:t>
      </w:r>
      <w:r w:rsidR="000574C1">
        <w:rPr>
          <w:rFonts w:ascii="Times New Roman" w:hAnsi="Times New Roman"/>
          <w:sz w:val="24"/>
          <w:szCs w:val="24"/>
        </w:rPr>
        <w:t>ych</w:t>
      </w:r>
      <w:r w:rsidR="00704C7F">
        <w:rPr>
          <w:rFonts w:ascii="Times New Roman" w:hAnsi="Times New Roman"/>
          <w:sz w:val="24"/>
          <w:szCs w:val="24"/>
        </w:rPr>
        <w:t xml:space="preserve"> w </w:t>
      </w:r>
      <w:r w:rsidR="00704C7F">
        <w:rPr>
          <w:rFonts w:ascii="Times New Roman" w:eastAsia="Times New Roman" w:hAnsi="Times New Roman"/>
          <w:sz w:val="24"/>
          <w:szCs w:val="24"/>
        </w:rPr>
        <w:t>Gminnej Strategii</w:t>
      </w:r>
      <w:r w:rsidR="00704C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 współpracy z innymi instytucjami i organizacjami pozarządowymi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619EC" w:rsidRDefault="006619EC" w:rsidP="006619EC">
      <w:pPr>
        <w:spacing w:after="0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6619EC" w:rsidRDefault="006619EC" w:rsidP="006619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Realizacja programów i projektów zewnętrznych w 201</w:t>
      </w:r>
      <w:r w:rsidR="00A80F8E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r. 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„Asystent rodziny </w:t>
      </w:r>
      <w:r>
        <w:rPr>
          <w:rFonts w:ascii="Times New Roman" w:hAnsi="Times New Roman"/>
          <w:bCs/>
          <w:sz w:val="24"/>
          <w:szCs w:val="24"/>
        </w:rPr>
        <w:t xml:space="preserve">i Koordynator Rodzinnej Pieczy Zastępczej na rok </w:t>
      </w:r>
      <w:r w:rsidR="00A80F8E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>”. Projekt realizowany w ramach Resortowego Programu Wspierania Rodziny i Systemu Pieczy Zastępczej na rok 201</w:t>
      </w:r>
      <w:r w:rsidR="00A80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„Asystent Rodziny i Koordynator Rodzinnej Pieczy Zastępczej na rok 201</w:t>
      </w:r>
      <w:r w:rsidR="00A80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”.W Gminnym Ośrodku Pomocy Społecznej w Ełku zatrudnionych było </w:t>
      </w:r>
      <w:r w:rsidR="00A80F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asystentów. W roku 201</w:t>
      </w:r>
      <w:r w:rsidR="00A80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wsparciem asystenta rodziny objętych zostało </w:t>
      </w:r>
      <w:r w:rsidR="00A80F8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rodzin.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Ośrodek przedłożył Radzie Gminy Ełk odrębne sprawozdanie z realizacji Gminnego Programu Wspierania Rodziny w Gminie Ełk na lata 2015 – 2017 za 201</w:t>
      </w:r>
      <w:r w:rsidR="00A80F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rok. </w:t>
      </w:r>
    </w:p>
    <w:p w:rsidR="006619EC" w:rsidRDefault="006619EC" w:rsidP="00C22F1D">
      <w:pPr>
        <w:pStyle w:val="Akapitzlist"/>
        <w:spacing w:line="276" w:lineRule="auto"/>
        <w:ind w:left="0" w:firstLine="567"/>
        <w:jc w:val="both"/>
        <w:rPr>
          <w:bCs/>
          <w:color w:val="000000"/>
          <w:szCs w:val="24"/>
        </w:rPr>
      </w:pPr>
      <w:r>
        <w:rPr>
          <w:rFonts w:eastAsia="Times New Roman"/>
          <w:color w:val="000000"/>
          <w:szCs w:val="24"/>
        </w:rPr>
        <w:t>Caritas Diecezji Ełckiej z siedzibą w Ełku w 201</w:t>
      </w:r>
      <w:r w:rsidR="00A80F8E">
        <w:rPr>
          <w:rFonts w:eastAsia="Times New Roman"/>
          <w:color w:val="000000"/>
          <w:szCs w:val="24"/>
        </w:rPr>
        <w:t>8</w:t>
      </w:r>
      <w:r>
        <w:rPr>
          <w:rFonts w:eastAsia="Times New Roman"/>
          <w:color w:val="000000"/>
          <w:szCs w:val="24"/>
        </w:rPr>
        <w:t xml:space="preserve"> roku zajmowało się dystrybucją żywności w ramach Progr</w:t>
      </w:r>
      <w:r>
        <w:rPr>
          <w:color w:val="000000"/>
          <w:szCs w:val="24"/>
        </w:rPr>
        <w:t>amu Operacyjnego Pomoc Żywno</w:t>
      </w:r>
      <w:r w:rsidR="00A80F8E">
        <w:rPr>
          <w:color w:val="000000"/>
          <w:szCs w:val="24"/>
        </w:rPr>
        <w:t>ściowa 2014-2020 Podprogram 2017</w:t>
      </w:r>
      <w:r>
        <w:rPr>
          <w:color w:val="000000"/>
          <w:szCs w:val="24"/>
        </w:rPr>
        <w:t xml:space="preserve"> i 201</w:t>
      </w:r>
      <w:r w:rsidR="00A80F8E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, współfinansowanego z Europejskiego Funduszu Pomocy Najbardziej </w:t>
      </w:r>
      <w:r>
        <w:rPr>
          <w:color w:val="000000"/>
          <w:szCs w:val="24"/>
        </w:rPr>
        <w:lastRenderedPageBreak/>
        <w:t xml:space="preserve">Potrzebującym. </w:t>
      </w:r>
      <w:r w:rsidR="000574C1">
        <w:rPr>
          <w:color w:val="000000"/>
          <w:szCs w:val="24"/>
        </w:rPr>
        <w:t xml:space="preserve">Celem </w:t>
      </w:r>
      <w:r>
        <w:rPr>
          <w:color w:val="000000"/>
          <w:szCs w:val="24"/>
        </w:rPr>
        <w:t xml:space="preserve">Program </w:t>
      </w:r>
      <w:r w:rsidR="000574C1">
        <w:rPr>
          <w:color w:val="000000"/>
          <w:szCs w:val="24"/>
        </w:rPr>
        <w:t>jest</w:t>
      </w:r>
      <w:r>
        <w:rPr>
          <w:color w:val="000000"/>
          <w:szCs w:val="24"/>
        </w:rPr>
        <w:t xml:space="preserve"> zapewnienie systematycznej pomocy żywnościowej najbardziej potrzebującym poprzez równomierną dystrybucję artykułów spożywczych. </w:t>
      </w:r>
      <w:r>
        <w:rPr>
          <w:bCs/>
          <w:color w:val="000000"/>
          <w:szCs w:val="24"/>
        </w:rPr>
        <w:t>Produkty spożywcze w ramach Podprogramu 201</w:t>
      </w:r>
      <w:r w:rsidR="00A80F8E">
        <w:rPr>
          <w:bCs/>
          <w:color w:val="000000"/>
          <w:szCs w:val="24"/>
        </w:rPr>
        <w:t>8</w:t>
      </w:r>
      <w:r>
        <w:rPr>
          <w:bCs/>
          <w:color w:val="000000"/>
          <w:szCs w:val="24"/>
        </w:rPr>
        <w:t xml:space="preserve"> i 2017 wydawane były wyłącznie na podstawie skierowań, wydawanych przez pracowników Ośrodka.</w:t>
      </w:r>
    </w:p>
    <w:p w:rsidR="006619EC" w:rsidRDefault="006619EC" w:rsidP="00C22F1D">
      <w:pPr>
        <w:pStyle w:val="Akapitzlist"/>
        <w:spacing w:after="0" w:line="276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>Skierowania otrzymywały osoby i rodzin znajdujące się w trudnej sytuacji życiowej, spełniające kryteria określone w art. 7 ustawy o pomocy społecznej</w:t>
      </w:r>
      <w:r>
        <w:rPr>
          <w:bCs/>
          <w:color w:val="000000"/>
          <w:szCs w:val="24"/>
        </w:rPr>
        <w:t>.</w:t>
      </w:r>
    </w:p>
    <w:p w:rsidR="006619EC" w:rsidRDefault="006619EC" w:rsidP="00C22F1D">
      <w:pPr>
        <w:ind w:firstLine="567"/>
        <w:jc w:val="both"/>
        <w:rPr>
          <w:rFonts w:ascii="Times New Roman" w:hAnsi="Times New Roman"/>
          <w:color w:val="000000"/>
          <w:sz w:val="24"/>
          <w:szCs w:val="18"/>
        </w:rPr>
      </w:pPr>
      <w:r>
        <w:rPr>
          <w:rFonts w:ascii="Times New Roman" w:hAnsi="Times New Roman"/>
          <w:color w:val="000000"/>
          <w:sz w:val="24"/>
          <w:szCs w:val="18"/>
        </w:rPr>
        <w:t xml:space="preserve">Jednocześnie, </w:t>
      </w:r>
      <w:hyperlink r:id="rId7" w:tgtFrame="_blank" w:tooltip="Diecezja Ełcka" w:history="1">
        <w:r>
          <w:rPr>
            <w:rStyle w:val="Hipercze"/>
            <w:rFonts w:ascii="Times New Roman" w:hAnsi="Times New Roman"/>
            <w:color w:val="000000"/>
            <w:sz w:val="24"/>
            <w:szCs w:val="18"/>
          </w:rPr>
          <w:t>Caritas Diecezji Ełckiej</w:t>
        </w:r>
      </w:hyperlink>
      <w:r>
        <w:rPr>
          <w:rFonts w:ascii="Times New Roman" w:hAnsi="Times New Roman"/>
          <w:color w:val="000000"/>
          <w:sz w:val="24"/>
          <w:szCs w:val="18"/>
        </w:rPr>
        <w:t xml:space="preserve"> prowadził działania towarzyszące tzn. organizował i przeprowadził warsztaty mające na celu przekazanie wiedzy na temat różnych możliwości przygotowania potraw z wykorzystaniem otrzymywanych produktów żywnościowych. Osoby korzystające ze wsparcia mogły wziąć udział w warsztatach dotyczących zdrowego żywienia, programach edukacyjnych mających na celu zapoznanie z zasadami zdrowego odżywiania i przeciwdziałania marnowaniu żywności, jak również w warsztatach edukacji ekonomicznej.</w:t>
      </w:r>
    </w:p>
    <w:p w:rsidR="006619EC" w:rsidRDefault="006619EC" w:rsidP="006619E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W zakresie współpracy z organizacjami pozarządowymi</w:t>
      </w:r>
    </w:p>
    <w:p w:rsidR="00A54EF9" w:rsidRDefault="00A54EF9" w:rsidP="00723D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Prowadzona była współpraca z Caritas Diecezji Ełckiej w Ełku „Dom Św. Ojca Pio”, „Dom dla Osób Bezdomnych i Najuboższych Monar – Markot w Ełku”, Bursą Szkolną w Ełku oraz Stowarzyszeniem Pomocy Bliźniemu „Purmia” w Tokarach w zakresie kierowania bezdomnych z terenu gminy do noclegowni i schronisk Caritasu. Do noclegowni, schronisk i ośrodków wsparcia skierowano łącznie 8</w:t>
      </w:r>
      <w:r w:rsidRPr="00594503">
        <w:rPr>
          <w:rFonts w:ascii="Times New Roman" w:hAnsi="Times New Roman"/>
          <w:sz w:val="24"/>
          <w:szCs w:val="24"/>
        </w:rPr>
        <w:t xml:space="preserve"> osób </w:t>
      </w:r>
      <w:r>
        <w:rPr>
          <w:rFonts w:ascii="Times New Roman" w:hAnsi="Times New Roman"/>
          <w:sz w:val="24"/>
          <w:szCs w:val="24"/>
        </w:rPr>
        <w:t xml:space="preserve">bezdomnych z terenu gminy. Koszty pobytu w placówce ponosił Ośrodek. </w:t>
      </w:r>
    </w:p>
    <w:p w:rsidR="00A54EF9" w:rsidRDefault="00A54EF9" w:rsidP="00A54E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2018 roku </w:t>
      </w:r>
      <w:r>
        <w:rPr>
          <w:rFonts w:ascii="Times New Roman" w:hAnsi="Times New Roman"/>
          <w:sz w:val="24"/>
          <w:szCs w:val="24"/>
        </w:rPr>
        <w:t xml:space="preserve">GOPS nadal </w:t>
      </w:r>
      <w:r>
        <w:rPr>
          <w:rFonts w:ascii="Times New Roman" w:hAnsi="Times New Roman" w:cs="Times New Roman"/>
          <w:sz w:val="24"/>
          <w:szCs w:val="24"/>
        </w:rPr>
        <w:t>włączał się w działania charytatywne, m. in.: wziął udział w koncercie zorganizowanym przez Stowarzyszenie Onkoludki, które wspiera osoby chore na choroby nowotworowe. Ponadto:</w:t>
      </w:r>
    </w:p>
    <w:p w:rsidR="00A54EF9" w:rsidRDefault="00A54EF9" w:rsidP="00A54EF9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GOPS </w:t>
      </w:r>
      <w:r>
        <w:rPr>
          <w:rFonts w:ascii="Times New Roman" w:hAnsi="Times New Roman"/>
          <w:bCs/>
          <w:sz w:val="24"/>
          <w:szCs w:val="24"/>
        </w:rPr>
        <w:t>realizował „Program współpracy Gminy Ełk z organizacjami pozarządowymi oraz podmiotami działającymi w zakresie pożytku publicznego na rok 2018”w obszarze polityki społecznej i przeciwdziałania wykluczeniu społecznemu (wsparcie dla osób potrzebujących; wsparcie dla osób starszych; wsparcie dla osób niepełnosprawnych oraz długotrwale lub ciężko chorych; ochrona rodzicielstwa, macierzyństwa i praw dziecka) oraz przeciwdziałania uzależnieniom i patologiom społecznym.</w:t>
      </w:r>
    </w:p>
    <w:p w:rsidR="00A54EF9" w:rsidRDefault="00A54EF9" w:rsidP="00A54EF9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imes New Roman" w:eastAsia="TimesNewRomanPS-BoldMT" w:hAnsi="Times New Roman"/>
          <w:sz w:val="24"/>
          <w:szCs w:val="24"/>
        </w:rPr>
      </w:pPr>
      <w:r>
        <w:rPr>
          <w:rFonts w:ascii="Times New Roman" w:eastAsia="TimesNewRomanPS-BoldMT" w:hAnsi="Times New Roman"/>
          <w:sz w:val="24"/>
          <w:szCs w:val="24"/>
        </w:rPr>
        <w:t>Kontynuowano współpracę z Instytutem Badawczo – Szkoleniowym w Olsztynie. Ośrodek w partnerstwie z Instytutem realizował innowacyjnym projekcie pn. „Pomosty do kariery” i „Twoja Mapa Aktywności” i „Wspólnie silni”. W projekcie wzięło udział 116 mieszkańców gminy zagrożonych wyłączeniem zawodowym i społecznym.</w:t>
      </w:r>
    </w:p>
    <w:p w:rsidR="00A54EF9" w:rsidRDefault="00A54EF9" w:rsidP="00A54EF9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Kontynuowano współpracę ze Stowarzyszeniem „Adelfi” w Ełku. W 2018 r. w ramach partnerstwa ze Stowarzyszeniem „Adelfi” i Miejskim Ośrodkiem Pomocy Społecznej w Ełku, GOPS w Ełku realizował projekt pn.: „Otwórz się na zmianę z AlterCIS”. </w:t>
      </w:r>
      <w:r>
        <w:rPr>
          <w:rFonts w:ascii="Times New Roman" w:hAnsi="Times New Roman" w:cs="Times New Roman"/>
          <w:sz w:val="24"/>
          <w:szCs w:val="24"/>
        </w:rPr>
        <w:t>Założeniem projektu jest podniesienie aktywności społeczno-zawodowej osób zagrożonych wykluczeniem społecznym w wieku 15-64 lata z terenu Miasta Ełk i Gminy Ełk. Z terenu gminy Ełk w 2018 r. wzięło udział 14 osób.</w:t>
      </w:r>
    </w:p>
    <w:p w:rsidR="006619EC" w:rsidRDefault="00A54EF9" w:rsidP="00A54EF9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Kontynuowano nawiązaną </w:t>
      </w:r>
      <w:r w:rsidR="00C22F1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2012 roku współpracę z Centrum Integracji Społecznej „Alter CIS” w Ełku. Realizowano zadania wynikające z Porozumienia w zakresie </w:t>
      </w:r>
      <w:r>
        <w:rPr>
          <w:rFonts w:ascii="Times New Roman" w:hAnsi="Times New Roman"/>
          <w:sz w:val="24"/>
          <w:szCs w:val="24"/>
        </w:rPr>
        <w:lastRenderedPageBreak/>
        <w:t>kierowania osób zagrożonych wykluczeniem społecznym</w:t>
      </w:r>
      <w:r w:rsidR="00C22F1D">
        <w:rPr>
          <w:rFonts w:ascii="Times New Roman" w:hAnsi="Times New Roman"/>
          <w:sz w:val="24"/>
          <w:szCs w:val="24"/>
        </w:rPr>
        <w:t xml:space="preserve"> do CIS. W programie Centrum uczestniczyło </w:t>
      </w:r>
      <w:r w:rsidR="00C22F1D" w:rsidRPr="00B6185D">
        <w:rPr>
          <w:rFonts w:ascii="Times New Roman" w:hAnsi="Times New Roman"/>
          <w:sz w:val="24"/>
          <w:szCs w:val="24"/>
        </w:rPr>
        <w:t xml:space="preserve">25 </w:t>
      </w:r>
      <w:r w:rsidR="00C22F1D">
        <w:rPr>
          <w:rFonts w:ascii="Times New Roman" w:hAnsi="Times New Roman"/>
          <w:sz w:val="24"/>
          <w:szCs w:val="24"/>
        </w:rPr>
        <w:t>osób.</w:t>
      </w:r>
    </w:p>
    <w:p w:rsidR="006619EC" w:rsidRDefault="006619EC" w:rsidP="006619EC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Kontynuowano współpracę z Ośrodkiem Wsparcia Ekonomii Społecznej w Ełku w </w:t>
      </w:r>
      <w:r>
        <w:rPr>
          <w:rFonts w:ascii="Times New Roman" w:hAnsi="Times New Roman" w:cs="Times New Roman"/>
          <w:color w:val="000000"/>
          <w:sz w:val="24"/>
          <w:szCs w:val="24"/>
        </w:rPr>
        <w:t>wymiany informacji oraz partnerstw lokalnych</w:t>
      </w:r>
      <w:r>
        <w:rPr>
          <w:rFonts w:ascii="Times New Roman" w:hAnsi="Times New Roman"/>
          <w:sz w:val="24"/>
          <w:szCs w:val="24"/>
        </w:rPr>
        <w:t>, w ramach ekonomii społecznej.</w:t>
      </w:r>
      <w:r>
        <w:rPr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Od 2012 r. funkcjonuje zespół ds. ekonomii społecznej powiatu ełckiego. W skład zespołu wchodzi </w:t>
      </w:r>
      <w:r w:rsidR="006720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</w:t>
      </w:r>
      <w:r w:rsidR="007C3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zternaście podmiotów, w tym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GOPS</w:t>
      </w:r>
      <w:r w:rsidR="007C3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 Ełku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19EC" w:rsidRDefault="006619EC" w:rsidP="006619E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W zakresie współpracy z innymi jednostkami i instytucjami</w:t>
      </w:r>
    </w:p>
    <w:p w:rsidR="00A54EF9" w:rsidRPr="0078535B" w:rsidRDefault="00A54EF9" w:rsidP="00A54EF9">
      <w:pPr>
        <w:spacing w:after="0"/>
        <w:ind w:firstLine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35B">
        <w:rPr>
          <w:rFonts w:ascii="Times New Roman" w:eastAsia="Times New Roman" w:hAnsi="Times New Roman" w:cs="Times New Roman"/>
          <w:sz w:val="24"/>
          <w:szCs w:val="24"/>
        </w:rPr>
        <w:t xml:space="preserve">Pozafinansowa forma współpracy odnosi się głównie do wzajemnej wymiany informacji o planowanych kierunkach działalności między jednostkami samorządu a </w:t>
      </w:r>
      <w:r w:rsidR="00C22F1D">
        <w:rPr>
          <w:rFonts w:ascii="Times New Roman" w:eastAsia="Times New Roman" w:hAnsi="Times New Roman" w:cs="Times New Roman"/>
          <w:sz w:val="24"/>
          <w:szCs w:val="24"/>
        </w:rPr>
        <w:t xml:space="preserve">innymi </w:t>
      </w:r>
      <w:r w:rsidRPr="0078535B">
        <w:rPr>
          <w:rFonts w:ascii="Times New Roman" w:eastAsia="Times New Roman" w:hAnsi="Times New Roman" w:cs="Times New Roman"/>
          <w:sz w:val="24"/>
          <w:szCs w:val="24"/>
        </w:rPr>
        <w:t>j</w:t>
      </w:r>
      <w:r w:rsidR="00C22F1D">
        <w:rPr>
          <w:rFonts w:ascii="Times New Roman" w:eastAsia="Times New Roman" w:hAnsi="Times New Roman" w:cs="Times New Roman"/>
          <w:sz w:val="24"/>
          <w:szCs w:val="24"/>
        </w:rPr>
        <w:t>ednostkami i instytucja</w:t>
      </w:r>
      <w:r w:rsidRPr="0078535B">
        <w:rPr>
          <w:rFonts w:ascii="Times New Roman" w:eastAsia="Times New Roman" w:hAnsi="Times New Roman" w:cs="Times New Roman"/>
          <w:sz w:val="24"/>
          <w:szCs w:val="24"/>
        </w:rPr>
        <w:t xml:space="preserve">mi. Wymiana informacji odbywa się </w:t>
      </w:r>
      <w:r>
        <w:rPr>
          <w:rFonts w:ascii="Times New Roman" w:eastAsia="Times New Roman" w:hAnsi="Times New Roman" w:cs="Times New Roman"/>
          <w:sz w:val="24"/>
          <w:szCs w:val="24"/>
        </w:rPr>
        <w:t>między innymi</w:t>
      </w:r>
      <w:r w:rsidRPr="0078535B">
        <w:rPr>
          <w:rFonts w:ascii="Times New Roman" w:eastAsia="Times New Roman" w:hAnsi="Times New Roman" w:cs="Times New Roman"/>
          <w:sz w:val="24"/>
          <w:szCs w:val="24"/>
        </w:rPr>
        <w:t xml:space="preserve"> bezpośrednio na spotkaniach przedstawicieli </w:t>
      </w:r>
      <w:r w:rsidR="00C22F1D">
        <w:rPr>
          <w:rFonts w:ascii="Times New Roman" w:eastAsia="Times New Roman" w:hAnsi="Times New Roman" w:cs="Times New Roman"/>
          <w:sz w:val="24"/>
          <w:szCs w:val="24"/>
        </w:rPr>
        <w:t xml:space="preserve">poszczególnych podmiotów </w:t>
      </w:r>
      <w:r w:rsidRPr="0078535B">
        <w:rPr>
          <w:rFonts w:ascii="Times New Roman" w:eastAsia="Times New Roman" w:hAnsi="Times New Roman" w:cs="Times New Roman"/>
          <w:sz w:val="24"/>
          <w:szCs w:val="24"/>
        </w:rPr>
        <w:t>i Gminnego Ośrodka Pomocy Społecznej w Ełku.</w:t>
      </w:r>
    </w:p>
    <w:p w:rsidR="00A54EF9" w:rsidRDefault="00A54EF9" w:rsidP="00D9079C">
      <w:pPr>
        <w:pStyle w:val="Akapitzlist"/>
        <w:spacing w:after="0" w:line="276" w:lineRule="auto"/>
        <w:ind w:left="0"/>
        <w:jc w:val="both"/>
        <w:rPr>
          <w:rFonts w:eastAsia="Times New Roman"/>
          <w:szCs w:val="24"/>
        </w:rPr>
      </w:pPr>
      <w:r w:rsidRPr="0078535B">
        <w:rPr>
          <w:rFonts w:eastAsia="Times New Roman"/>
          <w:szCs w:val="24"/>
        </w:rPr>
        <w:t xml:space="preserve">Dzięki podejmowanej </w:t>
      </w:r>
      <w:r w:rsidR="00C22F1D">
        <w:rPr>
          <w:rFonts w:eastAsia="Times New Roman"/>
          <w:szCs w:val="24"/>
        </w:rPr>
        <w:t xml:space="preserve">tej </w:t>
      </w:r>
      <w:r w:rsidRPr="0078535B">
        <w:rPr>
          <w:rFonts w:eastAsia="Times New Roman"/>
          <w:szCs w:val="24"/>
        </w:rPr>
        <w:t>współpracy mamy sprawny i właściwy przepływ informacji oraz sprawniejszą reakcję, bardziej kompetentnych pracowników, większą znajomość zadań realizowanych przez inne instytucje.</w:t>
      </w:r>
      <w:r>
        <w:rPr>
          <w:rFonts w:eastAsia="Times New Roman"/>
          <w:szCs w:val="24"/>
        </w:rPr>
        <w:t xml:space="preserve"> </w:t>
      </w:r>
    </w:p>
    <w:p w:rsidR="006619EC" w:rsidRDefault="006619E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Współdziałano </w:t>
      </w:r>
      <w:r w:rsidR="008346BE">
        <w:rPr>
          <w:rFonts w:ascii="Times New Roman" w:hAnsi="Times New Roman"/>
          <w:sz w:val="24"/>
          <w:szCs w:val="24"/>
        </w:rPr>
        <w:t xml:space="preserve">z innymi jednostkami </w:t>
      </w:r>
      <w:r>
        <w:rPr>
          <w:rFonts w:ascii="Times New Roman" w:hAnsi="Times New Roman"/>
          <w:sz w:val="24"/>
          <w:szCs w:val="24"/>
        </w:rPr>
        <w:t>w ramach konwentu Dyrektorów i Kierowników Ośrodków Pomocy Społecznej Województwa Warmińsko - Mazurskiego na mocy porozumienia zwa</w:t>
      </w:r>
      <w:r w:rsidR="00F74BAB">
        <w:rPr>
          <w:rFonts w:ascii="Times New Roman" w:hAnsi="Times New Roman"/>
          <w:sz w:val="24"/>
          <w:szCs w:val="24"/>
        </w:rPr>
        <w:t xml:space="preserve">rtego w </w:t>
      </w:r>
      <w:r>
        <w:rPr>
          <w:rFonts w:ascii="Times New Roman" w:hAnsi="Times New Roman"/>
          <w:sz w:val="24"/>
          <w:szCs w:val="24"/>
        </w:rPr>
        <w:t>2010 r.</w:t>
      </w:r>
    </w:p>
    <w:p w:rsidR="006619EC" w:rsidRDefault="006619E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Współdziałano </w:t>
      </w:r>
      <w:r w:rsidR="008346BE">
        <w:rPr>
          <w:rFonts w:ascii="Times New Roman" w:hAnsi="Times New Roman"/>
          <w:sz w:val="24"/>
          <w:szCs w:val="24"/>
        </w:rPr>
        <w:t xml:space="preserve">jednostkami i instytucjami </w:t>
      </w:r>
      <w:r>
        <w:rPr>
          <w:rFonts w:ascii="Times New Roman" w:hAnsi="Times New Roman"/>
          <w:sz w:val="24"/>
          <w:szCs w:val="24"/>
        </w:rPr>
        <w:t>w ramach konwentu Dyrektorów i Kierowników Ośrodków Pomocy Społecznej z terenu Powiatu Ełckiego.</w:t>
      </w:r>
    </w:p>
    <w:p w:rsidR="006619EC" w:rsidRDefault="006619E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Kontynuowano współpracę z Regionalnym Ośrodkiem Polityki Społecznej w Olsztynie</w:t>
      </w:r>
      <w:r w:rsidR="00D9079C">
        <w:rPr>
          <w:rFonts w:ascii="Times New Roman" w:hAnsi="Times New Roman"/>
          <w:sz w:val="24"/>
          <w:szCs w:val="24"/>
        </w:rPr>
        <w:t>.</w:t>
      </w:r>
    </w:p>
    <w:p w:rsidR="00D9079C" w:rsidRDefault="00D9079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Kontynuowano współpracę z Wydziałem Polityki Społecznej Warmińsko - Mazurskiego Urzędu Wojewódzkiego w Olsztynie. </w:t>
      </w:r>
    </w:p>
    <w:p w:rsidR="006619EC" w:rsidRDefault="006619E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Kontynuowano współpracę z Sądem Rodzinnym i Nieletnich w Ełku w zakresie nadzoru kuratorskiego oraz z Powiatową Komendą Policji w Ełku, w sprawach związanych z przemocą w rodzinie.</w:t>
      </w:r>
    </w:p>
    <w:p w:rsidR="006619EC" w:rsidRDefault="006619E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Pracownicy socjalni współpracowali z Powiatowym Urzędem Pracy w Ełku, w zakresie przekazywania informacji o aktualnych ofertach pracy osobom bezrobotnym i poszukującym pracy, korzystającym z pomocy społecznej, informowali zainteresowane osoby o możliwości skorzystania z poradnictwa zawodowego w PUP oraz kierowali na szkolenia organizowane przez PUP. Utrzymywali stały kontakt z biurem pośrednictwa pracy. W Ośrodku oferowano osobom bezrobotnym pomoc w aktywnym poszukiwaniu pracy, udzielano poradnictwa z zakresu umiejętności poruszania się po rynku pracy, pomagano w przygotowywaniu dokumentów aplikacyjnych – listów motywacyjnych i życiorysów.</w:t>
      </w:r>
    </w:p>
    <w:p w:rsidR="006619EC" w:rsidRDefault="006619E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współpracy z Kuratorium Oświaty i Wychowania w Olsztynie dzieci z rodzin o  niskich dochodach z terenu gminy wypoczywały w okresie wakacji na koloniach. Pobyt dzieci był bezpłatny.</w:t>
      </w:r>
    </w:p>
    <w:p w:rsidR="006619EC" w:rsidRDefault="006619EC" w:rsidP="00A54EF9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OPS przeprowadzał wywiady środowiskowe na potrzeby Powiatowego Centrum Pomocy Rodzinie w Ełku oraz innych ośrodków pomocy społecznej.</w:t>
      </w:r>
    </w:p>
    <w:p w:rsidR="006619EC" w:rsidRDefault="006619EC" w:rsidP="00E06DFB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Ośrodek w</w:t>
      </w:r>
      <w:r>
        <w:rPr>
          <w:rFonts w:ascii="Times New Roman" w:hAnsi="Times New Roman"/>
          <w:bCs/>
          <w:sz w:val="24"/>
          <w:szCs w:val="24"/>
        </w:rPr>
        <w:t xml:space="preserve">spółpracował z Gminą Ełk w zakresie informowania o możliwości podjęcia dobrowolnego leczenia oraz kierowania osób z terenu gminy do Gminnej Komisji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Rozwiązywania Problemów Alkoholowym w Ełku. </w:t>
      </w:r>
      <w:r>
        <w:rPr>
          <w:rFonts w:ascii="Times New Roman" w:hAnsi="Times New Roman"/>
          <w:sz w:val="24"/>
          <w:szCs w:val="24"/>
        </w:rPr>
        <w:t>Dwóch p</w:t>
      </w:r>
      <w:r>
        <w:rPr>
          <w:rFonts w:ascii="Times New Roman" w:hAnsi="Times New Roman"/>
          <w:bCs/>
          <w:sz w:val="24"/>
          <w:szCs w:val="24"/>
        </w:rPr>
        <w:t xml:space="preserve">racowników socjalnych Ośrodka </w:t>
      </w:r>
      <w:r w:rsidR="00FE51E2">
        <w:rPr>
          <w:rFonts w:ascii="Times New Roman" w:hAnsi="Times New Roman"/>
          <w:bCs/>
          <w:sz w:val="24"/>
          <w:szCs w:val="24"/>
        </w:rPr>
        <w:t>uczestniczyło w pracach Komisji,</w:t>
      </w:r>
    </w:p>
    <w:p w:rsidR="0076230B" w:rsidRDefault="0076230B" w:rsidP="0067202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GOPS zorganizował i realizował kampanię „Biała Wstążka” w dniach 25.11 – 10.12.2018r., która zachęcała mężczyzn do wyrażania protestu przeciwko przemocy stosowanej wobec kobiet. 1 grudnia 2018r. był </w:t>
      </w:r>
      <w:r>
        <w:rPr>
          <w:i/>
          <w:iCs/>
          <w:color w:val="000000"/>
          <w:szCs w:val="24"/>
        </w:rPr>
        <w:t>„Dniem Otwartych Drzwi”</w:t>
      </w:r>
      <w:r>
        <w:rPr>
          <w:iCs/>
          <w:color w:val="000000"/>
          <w:szCs w:val="24"/>
        </w:rPr>
        <w:t xml:space="preserve">. </w:t>
      </w:r>
      <w:r>
        <w:rPr>
          <w:color w:val="000000"/>
          <w:szCs w:val="24"/>
        </w:rPr>
        <w:t>Przewodnicząca Zespołu Interdyscyplinarnego w</w:t>
      </w:r>
      <w:r w:rsidR="00D9079C">
        <w:rPr>
          <w:color w:val="000000"/>
          <w:szCs w:val="24"/>
        </w:rPr>
        <w:t>spólnie z z-cą kierownika GOPS</w:t>
      </w:r>
      <w:r>
        <w:rPr>
          <w:color w:val="000000"/>
          <w:szCs w:val="24"/>
        </w:rPr>
        <w:t xml:space="preserve"> w Ełku, rozdały pracownikom Gminy Ełk</w:t>
      </w:r>
      <w:r w:rsidR="00D9079C">
        <w:rPr>
          <w:color w:val="000000"/>
          <w:szCs w:val="24"/>
        </w:rPr>
        <w:t xml:space="preserve"> i innych</w:t>
      </w:r>
      <w:r>
        <w:rPr>
          <w:color w:val="000000"/>
          <w:szCs w:val="24"/>
        </w:rPr>
        <w:t xml:space="preserve"> instyt</w:t>
      </w:r>
      <w:r w:rsidR="00FE51E2">
        <w:rPr>
          <w:color w:val="000000"/>
          <w:szCs w:val="24"/>
        </w:rPr>
        <w:t>ucji, symboliczne białe wstążki,</w:t>
      </w:r>
      <w:r>
        <w:rPr>
          <w:color w:val="000000"/>
          <w:szCs w:val="24"/>
        </w:rPr>
        <w:t xml:space="preserve"> </w:t>
      </w:r>
    </w:p>
    <w:p w:rsidR="007C344D" w:rsidRPr="00F74BAB" w:rsidRDefault="0076230B" w:rsidP="007C344D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BAB">
        <w:rPr>
          <w:rFonts w:ascii="Times New Roman" w:hAnsi="Times New Roman"/>
          <w:sz w:val="24"/>
          <w:szCs w:val="24"/>
        </w:rPr>
        <w:t>GOPS zorganizował i zrealizował kampanię „Tydzień Pomocy Ofiarom Przestępstw” w dniach 19.02. – 23.02.2018r. (dyżury specjalistów),</w:t>
      </w:r>
    </w:p>
    <w:p w:rsidR="006619EC" w:rsidRDefault="006619EC" w:rsidP="006619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Kontynuacja współpracy pracowników socjalnych z: Urzędem Gminy Ełk, Gminną Komisją Rozwiązywania Problemów Alkoholowych, świetlicami wiejskimi, szkołami, przedszkolami, Centrum Kultury Gminy Ełk z siedzibą w Stradunach, Poradnią Psychologiczno - Pedagogiczną w Ełku, służbą zdrowia, sądem, prokuraturą, parafiami znajdującymi się na terenie gminy Ełk, Poradnią Leczenia Uzależnienia od Alkoholu i Współuzależnienia w Ełku.</w:t>
      </w:r>
    </w:p>
    <w:p w:rsidR="006619EC" w:rsidRDefault="006619EC" w:rsidP="006619EC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ramach współpracy z lokalnymi mediami Ośrodek cyklicznie zamieszczał informacje na stronie internetowej, w lokalnej prasie oraz radiu, między innymi na temat działań podejmowanych na terenie Gminy Ełk, dotyczących </w:t>
      </w:r>
      <w:r>
        <w:rPr>
          <w:rFonts w:ascii="Times New Roman" w:hAnsi="Times New Roman"/>
          <w:sz w:val="24"/>
          <w:szCs w:val="24"/>
        </w:rPr>
        <w:t xml:space="preserve">pomocy społecznej, </w:t>
      </w:r>
      <w:r>
        <w:rPr>
          <w:rFonts w:ascii="Times New Roman" w:eastAsia="Times New Roman" w:hAnsi="Times New Roman"/>
          <w:sz w:val="24"/>
          <w:szCs w:val="24"/>
        </w:rPr>
        <w:t>przeciwdziałania przemocy w rodzinie.</w:t>
      </w:r>
      <w:r>
        <w:rPr>
          <w:rFonts w:ascii="Times New Roman" w:hAnsi="Times New Roman"/>
          <w:sz w:val="24"/>
          <w:szCs w:val="24"/>
        </w:rPr>
        <w:t xml:space="preserve"> Przez cały 201</w:t>
      </w:r>
      <w:r w:rsidR="007C344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 dystrybuowano w gminie Ełk plakaty i ulotki informujące o realizacji różnych projektów na terenie gminy, powiatu i województwa. Plakaty i ulotki dostarczane były m. in. do instytucji publicznych, organizacji pozarządowych, świetlic wiejskich, umieszczane były także na tablicach ogłoszeniowych Ośrodka.</w:t>
      </w:r>
    </w:p>
    <w:p w:rsidR="006619EC" w:rsidRDefault="006619EC" w:rsidP="006619EC">
      <w:pPr>
        <w:pStyle w:val="Nagwek2"/>
        <w:tabs>
          <w:tab w:val="left" w:pos="0"/>
        </w:tabs>
        <w:spacing w:after="120"/>
        <w:jc w:val="both"/>
        <w:rPr>
          <w:rFonts w:ascii="Times New Roman" w:hAnsi="Times New Roman"/>
          <w:b w:val="0"/>
          <w:i w:val="0"/>
          <w:iCs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u w:val="single"/>
        </w:rPr>
        <w:t>W zakresie pozostałych ustaw oraz wynikające z rozeznanych potrzeb</w:t>
      </w:r>
    </w:p>
    <w:p w:rsidR="006619EC" w:rsidRDefault="006619EC" w:rsidP="006619E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Ośrodek przygotowywał dokumentację związaną z ogłaszaniem i rozstrzyganiem otwartych konkursów ofert na realizację zadań publicznych z tego zakresu, zajmował się sporządzaniem umów i sprawował kontrolę nad realizacją zadań. </w:t>
      </w:r>
    </w:p>
    <w:p w:rsidR="006619EC" w:rsidRDefault="006619EC" w:rsidP="006619E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W zakresie spraw administracyjnych i kadrowych</w:t>
      </w:r>
    </w:p>
    <w:p w:rsidR="006619EC" w:rsidRDefault="006619EC" w:rsidP="00303073">
      <w:pPr>
        <w:spacing w:before="120"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dzień 31.12.201</w:t>
      </w:r>
      <w:r w:rsidR="00C26D88">
        <w:rPr>
          <w:rFonts w:ascii="Times New Roman" w:hAnsi="Times New Roman"/>
          <w:bCs/>
          <w:sz w:val="24"/>
          <w:szCs w:val="24"/>
        </w:rPr>
        <w:t>8</w:t>
      </w:r>
      <w:r w:rsidR="00D9079C">
        <w:rPr>
          <w:rFonts w:ascii="Times New Roman" w:hAnsi="Times New Roman"/>
          <w:bCs/>
          <w:sz w:val="24"/>
          <w:szCs w:val="24"/>
        </w:rPr>
        <w:t xml:space="preserve"> r. w GOPS</w:t>
      </w:r>
      <w:r>
        <w:rPr>
          <w:rFonts w:ascii="Times New Roman" w:hAnsi="Times New Roman"/>
          <w:bCs/>
          <w:sz w:val="24"/>
          <w:szCs w:val="24"/>
        </w:rPr>
        <w:t xml:space="preserve"> w Ełku było zatrudnionych </w:t>
      </w:r>
      <w:r w:rsidR="00D9079C">
        <w:rPr>
          <w:rFonts w:ascii="Times New Roman" w:hAnsi="Times New Roman"/>
          <w:bCs/>
          <w:sz w:val="24"/>
          <w:szCs w:val="24"/>
        </w:rPr>
        <w:t xml:space="preserve">20 osób </w:t>
      </w:r>
      <w:r w:rsidR="00E50EA5">
        <w:rPr>
          <w:rFonts w:ascii="Times New Roman" w:hAnsi="Times New Roman"/>
          <w:bCs/>
          <w:sz w:val="24"/>
          <w:szCs w:val="24"/>
        </w:rPr>
        <w:t xml:space="preserve">na 20 etatach, </w:t>
      </w:r>
      <w:r w:rsidR="00D9079C">
        <w:rPr>
          <w:rFonts w:ascii="Times New Roman" w:hAnsi="Times New Roman"/>
          <w:bCs/>
          <w:sz w:val="24"/>
          <w:szCs w:val="24"/>
        </w:rPr>
        <w:t>na podstawie umowy o pracę</w:t>
      </w:r>
      <w:r w:rsidR="00E50EA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 tym </w:t>
      </w:r>
      <w:r w:rsidR="00C26D88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pracowników socjalnych (3 starszych specjalistów pracy socjalnej, </w:t>
      </w:r>
      <w:r w:rsidR="00C26D88">
        <w:rPr>
          <w:rFonts w:ascii="Times New Roman" w:hAnsi="Times New Roman"/>
          <w:bCs/>
          <w:sz w:val="24"/>
          <w:szCs w:val="24"/>
        </w:rPr>
        <w:t>1 specjalista</w:t>
      </w:r>
      <w:r w:rsidR="00F74BAB">
        <w:rPr>
          <w:rFonts w:ascii="Times New Roman" w:hAnsi="Times New Roman"/>
          <w:bCs/>
          <w:sz w:val="24"/>
          <w:szCs w:val="24"/>
        </w:rPr>
        <w:t xml:space="preserve"> pracy socjalnej, 1 </w:t>
      </w:r>
      <w:r w:rsidR="00C26D88">
        <w:rPr>
          <w:rFonts w:ascii="Times New Roman" w:hAnsi="Times New Roman"/>
          <w:bCs/>
          <w:sz w:val="24"/>
          <w:szCs w:val="24"/>
        </w:rPr>
        <w:t xml:space="preserve">starszy </w:t>
      </w:r>
      <w:r>
        <w:rPr>
          <w:rFonts w:ascii="Times New Roman" w:hAnsi="Times New Roman"/>
          <w:bCs/>
          <w:sz w:val="24"/>
          <w:szCs w:val="24"/>
        </w:rPr>
        <w:t xml:space="preserve">pracownik socjalny) i </w:t>
      </w:r>
      <w:r w:rsidR="00C26D88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asystentów rodziny.</w:t>
      </w:r>
    </w:p>
    <w:p w:rsidR="006619EC" w:rsidRDefault="007C344D" w:rsidP="003030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27C72">
        <w:rPr>
          <w:rFonts w:ascii="Times New Roman" w:hAnsi="Times New Roman"/>
          <w:sz w:val="24"/>
          <w:szCs w:val="24"/>
        </w:rPr>
        <w:t xml:space="preserve">Niezbędnym elementem dla procesu standaryzacji usług </w:t>
      </w:r>
      <w:r>
        <w:rPr>
          <w:rFonts w:ascii="Times New Roman" w:hAnsi="Times New Roman"/>
          <w:sz w:val="24"/>
          <w:szCs w:val="24"/>
        </w:rPr>
        <w:t xml:space="preserve">socjalnych i społecznych jest dbałość o rozwój, </w:t>
      </w:r>
      <w:r w:rsidRPr="00027C72">
        <w:rPr>
          <w:rFonts w:ascii="Times New Roman" w:hAnsi="Times New Roman"/>
          <w:sz w:val="24"/>
          <w:szCs w:val="24"/>
        </w:rPr>
        <w:t>proces kształcenia i samokształcenia służb po</w:t>
      </w:r>
      <w:r w:rsidR="00F74BAB">
        <w:rPr>
          <w:rFonts w:ascii="Times New Roman" w:hAnsi="Times New Roman"/>
          <w:sz w:val="24"/>
          <w:szCs w:val="24"/>
        </w:rPr>
        <w:t xml:space="preserve">mocowych poprzez uczestnictwo w </w:t>
      </w:r>
      <w:r w:rsidRPr="00027C72">
        <w:rPr>
          <w:rFonts w:ascii="Times New Roman" w:hAnsi="Times New Roman"/>
          <w:sz w:val="24"/>
          <w:szCs w:val="24"/>
        </w:rPr>
        <w:t>kursach, szkoleniach, konferencjach, zapoznanie si</w:t>
      </w:r>
      <w:r>
        <w:rPr>
          <w:rFonts w:ascii="Times New Roman" w:hAnsi="Times New Roman"/>
          <w:sz w:val="24"/>
          <w:szCs w:val="24"/>
        </w:rPr>
        <w:t>ę ze specjalistyczną literaturą oraz</w:t>
      </w:r>
      <w:r w:rsidRPr="00027C72">
        <w:rPr>
          <w:rFonts w:ascii="Times New Roman" w:hAnsi="Times New Roman"/>
          <w:sz w:val="24"/>
          <w:szCs w:val="24"/>
        </w:rPr>
        <w:t xml:space="preserve"> wymiana doświadczeń.</w:t>
      </w:r>
      <w:r>
        <w:rPr>
          <w:rFonts w:ascii="Times New Roman" w:hAnsi="Times New Roman"/>
          <w:sz w:val="24"/>
          <w:szCs w:val="24"/>
        </w:rPr>
        <w:t xml:space="preserve"> </w:t>
      </w:r>
      <w:r w:rsidR="006619EC">
        <w:rPr>
          <w:rFonts w:ascii="Times New Roman" w:hAnsi="Times New Roman"/>
          <w:sz w:val="24"/>
          <w:szCs w:val="24"/>
        </w:rPr>
        <w:t>W trosce o jakość świadczonych usług, w Gminnym Ośrodku Pomocy Społecznej w</w:t>
      </w:r>
      <w:r w:rsidR="00F74BAB">
        <w:rPr>
          <w:rFonts w:ascii="Times New Roman" w:hAnsi="Times New Roman"/>
          <w:sz w:val="24"/>
          <w:szCs w:val="24"/>
        </w:rPr>
        <w:t xml:space="preserve"> </w:t>
      </w:r>
      <w:r w:rsidR="006619EC">
        <w:rPr>
          <w:rFonts w:ascii="Times New Roman" w:hAnsi="Times New Roman"/>
          <w:sz w:val="24"/>
          <w:szCs w:val="24"/>
        </w:rPr>
        <w:t>Ełku, pracownicy podnosili swoje kwalifikacje, biorąc udział w wielu specjalistycznych szkoleniach. Kadra uczestniczyła w szkoleniach, seminariach i konferencjach poświęconych pomocy społecznej, przemocy w rodzinie, świadczeniach rodzinnych i pieczy zastępczej, księgowości, płatnika ZUS, sprawom kadrowym, ochrony danych osobowych i innych niezbędnych do prawidłowego wykonywania zadań, wyni</w:t>
      </w:r>
      <w:r w:rsidR="00F74BAB">
        <w:rPr>
          <w:rFonts w:ascii="Times New Roman" w:hAnsi="Times New Roman"/>
          <w:sz w:val="24"/>
          <w:szCs w:val="24"/>
        </w:rPr>
        <w:t xml:space="preserve">kających ze statutu Ośrodka. Na </w:t>
      </w:r>
      <w:r w:rsidR="006619EC">
        <w:rPr>
          <w:rFonts w:ascii="Times New Roman" w:hAnsi="Times New Roman"/>
          <w:sz w:val="24"/>
          <w:szCs w:val="24"/>
        </w:rPr>
        <w:t>szkolenia pracowników wydat</w:t>
      </w:r>
      <w:r>
        <w:rPr>
          <w:rFonts w:ascii="Times New Roman" w:hAnsi="Times New Roman"/>
          <w:sz w:val="24"/>
          <w:szCs w:val="24"/>
        </w:rPr>
        <w:t>kowano ogółem kwotę – 7</w:t>
      </w:r>
      <w:r w:rsidR="00F57F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519,50</w:t>
      </w:r>
      <w:r w:rsidR="00F57F8E">
        <w:rPr>
          <w:rFonts w:ascii="Times New Roman" w:hAnsi="Times New Roman"/>
          <w:sz w:val="24"/>
          <w:szCs w:val="24"/>
        </w:rPr>
        <w:t xml:space="preserve"> zł.</w:t>
      </w:r>
    </w:p>
    <w:p w:rsidR="007C344D" w:rsidRPr="007C344D" w:rsidRDefault="007C344D" w:rsidP="00F74BAB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344D">
        <w:rPr>
          <w:rFonts w:ascii="Times New Roman" w:hAnsi="Times New Roman"/>
          <w:sz w:val="24"/>
          <w:szCs w:val="24"/>
        </w:rPr>
        <w:lastRenderedPageBreak/>
        <w:t>Pracownicy Gminnego Ośro</w:t>
      </w:r>
      <w:r w:rsidR="00F74BAB">
        <w:rPr>
          <w:rFonts w:ascii="Times New Roman" w:hAnsi="Times New Roman"/>
          <w:sz w:val="24"/>
          <w:szCs w:val="24"/>
        </w:rPr>
        <w:t xml:space="preserve">dka Pomocy Społecznej w Ełku, w </w:t>
      </w:r>
      <w:r w:rsidRPr="007C344D">
        <w:rPr>
          <w:rFonts w:ascii="Times New Roman" w:hAnsi="Times New Roman"/>
          <w:sz w:val="24"/>
          <w:szCs w:val="24"/>
        </w:rPr>
        <w:t xml:space="preserve">celu zwiększenia kompetencji oraz skuteczności w działaniach, brali udział </w:t>
      </w:r>
      <w:r>
        <w:rPr>
          <w:rFonts w:ascii="Times New Roman" w:hAnsi="Times New Roman"/>
          <w:sz w:val="24"/>
          <w:szCs w:val="24"/>
        </w:rPr>
        <w:t xml:space="preserve">m.in. </w:t>
      </w:r>
      <w:r w:rsidRPr="007C344D">
        <w:rPr>
          <w:rFonts w:ascii="Times New Roman" w:hAnsi="Times New Roman"/>
          <w:sz w:val="24"/>
          <w:szCs w:val="24"/>
        </w:rPr>
        <w:t>w:</w:t>
      </w:r>
    </w:p>
    <w:p w:rsidR="007C344D" w:rsidRPr="007C344D" w:rsidRDefault="007C344D" w:rsidP="007C344D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C344D">
        <w:rPr>
          <w:rFonts w:ascii="Times New Roman" w:hAnsi="Times New Roman"/>
          <w:sz w:val="24"/>
          <w:szCs w:val="24"/>
        </w:rPr>
        <w:t xml:space="preserve">IV Forum Zdrowia Psychicznego </w:t>
      </w:r>
      <w:r w:rsidRPr="007C344D">
        <w:rPr>
          <w:rFonts w:ascii="Times New Roman" w:hAnsi="Times New Roman"/>
          <w:i/>
          <w:sz w:val="24"/>
          <w:szCs w:val="24"/>
        </w:rPr>
        <w:t>„</w:t>
      </w:r>
      <w:r w:rsidR="00F74BAB">
        <w:rPr>
          <w:rFonts w:ascii="Times New Roman" w:hAnsi="Times New Roman"/>
          <w:sz w:val="24"/>
          <w:szCs w:val="24"/>
        </w:rPr>
        <w:t xml:space="preserve">Jak zadbać o </w:t>
      </w:r>
      <w:r w:rsidRPr="007C344D">
        <w:rPr>
          <w:rFonts w:ascii="Times New Roman" w:hAnsi="Times New Roman"/>
          <w:sz w:val="24"/>
          <w:szCs w:val="24"/>
        </w:rPr>
        <w:t>zdro</w:t>
      </w:r>
      <w:r w:rsidR="00F74BAB">
        <w:rPr>
          <w:rFonts w:ascii="Times New Roman" w:hAnsi="Times New Roman"/>
          <w:sz w:val="24"/>
          <w:szCs w:val="24"/>
        </w:rPr>
        <w:t xml:space="preserve">wie psychiczne – profilaktyka i </w:t>
      </w:r>
      <w:r w:rsidRPr="007C344D">
        <w:rPr>
          <w:rFonts w:ascii="Times New Roman" w:hAnsi="Times New Roman"/>
          <w:sz w:val="24"/>
          <w:szCs w:val="24"/>
        </w:rPr>
        <w:t>droga zdrowienia” (5 osób),</w:t>
      </w:r>
    </w:p>
    <w:p w:rsidR="007C344D" w:rsidRPr="007C344D" w:rsidRDefault="007C344D" w:rsidP="007C344D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C344D">
        <w:rPr>
          <w:rFonts w:ascii="Times New Roman" w:hAnsi="Times New Roman"/>
          <w:sz w:val="24"/>
          <w:szCs w:val="24"/>
        </w:rPr>
        <w:t>szkoleniu „Akademia Zarządzania” – realizowanym w ramach projektu „Dla rodziny” – doskonalenie zawodowe kadr systemu wspierania rodziny i pieczy zastępczej” w dniach 21 - 23.11.2018r. (2 osoby),</w:t>
      </w:r>
    </w:p>
    <w:p w:rsidR="007C344D" w:rsidRPr="007C344D" w:rsidRDefault="007C344D" w:rsidP="007C344D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C344D">
        <w:rPr>
          <w:rFonts w:ascii="Times New Roman" w:hAnsi="Times New Roman"/>
          <w:sz w:val="24"/>
          <w:szCs w:val="24"/>
        </w:rPr>
        <w:t xml:space="preserve">szkoleniu pt. </w:t>
      </w:r>
      <w:r w:rsidRPr="007C344D">
        <w:rPr>
          <w:rFonts w:ascii="Times New Roman" w:hAnsi="Times New Roman"/>
          <w:bCs/>
          <w:sz w:val="24"/>
          <w:szCs w:val="24"/>
        </w:rPr>
        <w:t>„Cyberpr</w:t>
      </w:r>
      <w:r w:rsidR="00F74BAB">
        <w:rPr>
          <w:rFonts w:ascii="Times New Roman" w:hAnsi="Times New Roman"/>
          <w:bCs/>
          <w:sz w:val="24"/>
          <w:szCs w:val="24"/>
        </w:rPr>
        <w:t xml:space="preserve">zemoc. Wskazówki dla rodziców i </w:t>
      </w:r>
      <w:r w:rsidRPr="007C344D">
        <w:rPr>
          <w:rFonts w:ascii="Times New Roman" w:hAnsi="Times New Roman"/>
          <w:bCs/>
          <w:sz w:val="24"/>
          <w:szCs w:val="24"/>
        </w:rPr>
        <w:t xml:space="preserve">opiekunów: „Jak pomóc dziecku uzależnieniu” </w:t>
      </w:r>
      <w:r w:rsidRPr="007C344D">
        <w:rPr>
          <w:rFonts w:ascii="Times New Roman" w:hAnsi="Times New Roman"/>
          <w:sz w:val="24"/>
          <w:szCs w:val="24"/>
        </w:rPr>
        <w:t xml:space="preserve">w dniu 22.11.2018 r. </w:t>
      </w:r>
      <w:r w:rsidRPr="007C344D">
        <w:rPr>
          <w:rFonts w:ascii="Times New Roman" w:hAnsi="Times New Roman"/>
          <w:bCs/>
          <w:sz w:val="24"/>
          <w:szCs w:val="24"/>
        </w:rPr>
        <w:t xml:space="preserve">(2 osoby), </w:t>
      </w:r>
    </w:p>
    <w:p w:rsidR="007C344D" w:rsidRPr="007C344D" w:rsidRDefault="007C344D" w:rsidP="007C344D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284"/>
        <w:jc w:val="both"/>
        <w:rPr>
          <w:szCs w:val="24"/>
        </w:rPr>
      </w:pPr>
      <w:r w:rsidRPr="007C344D">
        <w:rPr>
          <w:szCs w:val="24"/>
        </w:rPr>
        <w:t>konferencji wojewódzkiej pn. „Wspólnie znaczy więcej, efektywniej, lepiej” w dniu 19.09.2018r. (2 osoby),</w:t>
      </w:r>
    </w:p>
    <w:p w:rsidR="007C344D" w:rsidRPr="007C344D" w:rsidRDefault="007C344D" w:rsidP="007C344D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284"/>
        <w:jc w:val="both"/>
        <w:rPr>
          <w:szCs w:val="24"/>
        </w:rPr>
      </w:pPr>
      <w:r w:rsidRPr="007C344D">
        <w:rPr>
          <w:szCs w:val="24"/>
        </w:rPr>
        <w:t>konferencji „Rodzina – Dom – Ojczyzna” (1 osoba),</w:t>
      </w:r>
    </w:p>
    <w:p w:rsidR="007C344D" w:rsidRPr="007C344D" w:rsidRDefault="007C344D" w:rsidP="007C344D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284"/>
        <w:jc w:val="both"/>
        <w:rPr>
          <w:szCs w:val="24"/>
        </w:rPr>
      </w:pPr>
      <w:r w:rsidRPr="007C344D">
        <w:rPr>
          <w:szCs w:val="24"/>
        </w:rPr>
        <w:t>kursie „Podstawy z komunikacji polskiego języka migowego dla pracowników socjalnych” (1 osoba),</w:t>
      </w:r>
    </w:p>
    <w:p w:rsidR="007C344D" w:rsidRDefault="007C344D" w:rsidP="007C344D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284"/>
        <w:jc w:val="both"/>
        <w:rPr>
          <w:szCs w:val="24"/>
        </w:rPr>
      </w:pPr>
      <w:r w:rsidRPr="007C344D">
        <w:rPr>
          <w:szCs w:val="24"/>
        </w:rPr>
        <w:t>spotkaniu dotyczącym współpracy instytucji w zakresie objęcia działaniami opiekuńczo-wychowawczymi młodzieży zaniedbanej wychowawczo, społecznie niedostosowanej, itp. (1 osoba)</w:t>
      </w:r>
      <w:r>
        <w:rPr>
          <w:szCs w:val="24"/>
        </w:rPr>
        <w:t>,</w:t>
      </w:r>
    </w:p>
    <w:p w:rsidR="00E06DFB" w:rsidRPr="00FA0D7D" w:rsidRDefault="007C344D" w:rsidP="00E06DFB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jc w:val="both"/>
        <w:rPr>
          <w:szCs w:val="24"/>
        </w:rPr>
      </w:pPr>
      <w:r w:rsidRPr="007C344D">
        <w:rPr>
          <w:szCs w:val="24"/>
        </w:rPr>
        <w:t>.</w:t>
      </w:r>
      <w:r w:rsidR="00E06DFB" w:rsidRPr="00E06DFB">
        <w:rPr>
          <w:szCs w:val="24"/>
        </w:rPr>
        <w:t xml:space="preserve"> </w:t>
      </w:r>
      <w:r w:rsidR="00E06DFB">
        <w:rPr>
          <w:szCs w:val="24"/>
        </w:rPr>
        <w:t>udział w szkoleniu dotyczącym prowadzenia rozmów z osobami dotkniętymi przemocą w rodzinie, z osobami ją stosującymi, skierowanym do osób pracujących w grupach roboczych i zespołach interdyscyplinarnych, realizujących procedurę „Niebieskie Karty” (2 osoby),</w:t>
      </w:r>
    </w:p>
    <w:p w:rsidR="00E06DFB" w:rsidRDefault="00E06DFB" w:rsidP="00E06DFB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jc w:val="both"/>
        <w:rPr>
          <w:szCs w:val="24"/>
        </w:rPr>
      </w:pPr>
      <w:r w:rsidRPr="00FD2827">
        <w:rPr>
          <w:szCs w:val="24"/>
        </w:rPr>
        <w:t>udział w VI</w:t>
      </w:r>
      <w:r>
        <w:rPr>
          <w:szCs w:val="24"/>
        </w:rPr>
        <w:t xml:space="preserve"> konferencji</w:t>
      </w:r>
      <w:r w:rsidRPr="00FD2827">
        <w:rPr>
          <w:szCs w:val="24"/>
        </w:rPr>
        <w:t xml:space="preserve"> Kapituły Zachowaj Trzeźwy Umysł (1 osoba),</w:t>
      </w:r>
    </w:p>
    <w:p w:rsidR="00F74BAB" w:rsidRPr="005C40B8" w:rsidRDefault="00F74BAB" w:rsidP="00F74BAB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426" w:hanging="426"/>
        <w:jc w:val="both"/>
        <w:rPr>
          <w:szCs w:val="24"/>
        </w:rPr>
      </w:pPr>
      <w:r w:rsidRPr="00FA0D7D">
        <w:rPr>
          <w:szCs w:val="24"/>
        </w:rPr>
        <w:t>udział</w:t>
      </w:r>
      <w:r w:rsidRPr="00FA0D7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 szkoleniu pt. „Przemoc wobec osób starszych” (5 osób),</w:t>
      </w:r>
    </w:p>
    <w:p w:rsidR="00F74BAB" w:rsidRPr="00D9079C" w:rsidRDefault="00F74BAB" w:rsidP="006619EC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>
        <w:rPr>
          <w:color w:val="000000"/>
          <w:szCs w:val="24"/>
        </w:rPr>
        <w:t xml:space="preserve">udział w konferencji podsumowującej kampanię </w:t>
      </w:r>
      <w:r w:rsidRPr="005C40B8">
        <w:t>„Biała Wstążka” – Stop Przemocy Wobec Kobiet 2018</w:t>
      </w:r>
      <w:r>
        <w:t xml:space="preserve"> (2 osoby)</w:t>
      </w:r>
      <w:r w:rsidRPr="005C40B8">
        <w:t>,</w:t>
      </w:r>
    </w:p>
    <w:p w:rsidR="00FE51E2" w:rsidRPr="00303073" w:rsidRDefault="00FE51E2" w:rsidP="00FE51E2">
      <w:pPr>
        <w:jc w:val="both"/>
        <w:rPr>
          <w:rFonts w:ascii="Times New Roman" w:hAnsi="Times New Roman"/>
          <w:sz w:val="24"/>
          <w:szCs w:val="24"/>
        </w:rPr>
      </w:pPr>
      <w:r w:rsidRPr="00303073">
        <w:rPr>
          <w:rFonts w:ascii="Times New Roman" w:hAnsi="Times New Roman"/>
          <w:b/>
          <w:sz w:val="24"/>
          <w:szCs w:val="24"/>
        </w:rPr>
        <w:t>Wnioski na dalsze lata realizacji</w:t>
      </w:r>
      <w:r w:rsidRPr="00303073">
        <w:rPr>
          <w:rFonts w:ascii="Times New Roman" w:hAnsi="Times New Roman"/>
          <w:sz w:val="24"/>
          <w:szCs w:val="24"/>
        </w:rPr>
        <w:t>:</w:t>
      </w:r>
    </w:p>
    <w:p w:rsidR="00FE51E2" w:rsidRPr="00303073" w:rsidRDefault="00FE51E2" w:rsidP="00303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073">
        <w:rPr>
          <w:rFonts w:ascii="Times New Roman" w:hAnsi="Times New Roman"/>
          <w:sz w:val="24"/>
          <w:szCs w:val="24"/>
        </w:rPr>
        <w:t xml:space="preserve">Kontynuowanie i rozwijanie partnerskiej współpracy między instytucjami, podmiotami – głównie ośrodkami pomocy społecznej, służbą zdrowia, oświatą, prokuraturą, sądem, kuratelą, policją oraz gminną komisją rozwiązywania problemów alkoholowych. </w:t>
      </w:r>
    </w:p>
    <w:p w:rsidR="00FE51E2" w:rsidRPr="00303073" w:rsidRDefault="00FE51E2" w:rsidP="00FE5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073">
        <w:rPr>
          <w:rFonts w:ascii="Times New Roman" w:hAnsi="Times New Roman"/>
          <w:sz w:val="24"/>
          <w:szCs w:val="24"/>
        </w:rPr>
        <w:t>Rozwój współpracy o charakterze ponadlokalnym. Szukanie skutecznych, innowacyjnych rozwiązań.</w:t>
      </w:r>
    </w:p>
    <w:p w:rsidR="00FE51E2" w:rsidRPr="00303073" w:rsidRDefault="00FE51E2" w:rsidP="00FE5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073">
        <w:rPr>
          <w:rFonts w:ascii="Times New Roman" w:hAnsi="Times New Roman"/>
          <w:sz w:val="24"/>
          <w:szCs w:val="24"/>
        </w:rPr>
        <w:t xml:space="preserve">Utrzymanie na tym samym poziomie standardów związanych z pracą socjalną oraz kontraktu socjalnego w pracy z osobami wymagającymi wsparcia. </w:t>
      </w:r>
    </w:p>
    <w:p w:rsidR="00FE51E2" w:rsidRPr="00303073" w:rsidRDefault="00FE51E2" w:rsidP="00FE5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3073">
        <w:rPr>
          <w:rFonts w:ascii="Times New Roman" w:hAnsi="Times New Roman"/>
          <w:sz w:val="24"/>
          <w:szCs w:val="24"/>
        </w:rPr>
        <w:t>Zwiększenie kompetencji zawodowych pracowników służb i instytucji zajmujących się działaniami w obszarze przemocy w rodzinie poprzez podnoszenie poziomu wiedzy nabytej na szkoleniach, warsztatach, konferencjach, seminariach, wizytach studyjnych, dobrych praktykach, itp.</w:t>
      </w:r>
    </w:p>
    <w:p w:rsidR="00406341" w:rsidRDefault="00406341" w:rsidP="006619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619EC" w:rsidRDefault="006619EC" w:rsidP="006619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Ełk, dnia </w:t>
      </w:r>
      <w:r w:rsidR="00C50E0B">
        <w:rPr>
          <w:rFonts w:ascii="Times New Roman" w:hAnsi="Times New Roman"/>
          <w:b/>
          <w:sz w:val="24"/>
          <w:szCs w:val="24"/>
        </w:rPr>
        <w:t>20 maja</w:t>
      </w:r>
      <w:r>
        <w:rPr>
          <w:rFonts w:ascii="Times New Roman" w:hAnsi="Times New Roman"/>
          <w:b/>
          <w:sz w:val="24"/>
          <w:szCs w:val="24"/>
        </w:rPr>
        <w:t xml:space="preserve"> 2019 r.</w:t>
      </w:r>
    </w:p>
    <w:p w:rsidR="00B24B29" w:rsidRDefault="006619EC" w:rsidP="000919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</w:t>
      </w:r>
      <w:r w:rsidR="00C26D88">
        <w:rPr>
          <w:rFonts w:ascii="Times New Roman" w:hAnsi="Times New Roman"/>
        </w:rPr>
        <w:t xml:space="preserve"> </w:t>
      </w:r>
      <w:r w:rsidR="00406341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Danilewicz</w:t>
      </w:r>
    </w:p>
    <w:p w:rsidR="00F74BAB" w:rsidRPr="00091941" w:rsidRDefault="00406341" w:rsidP="000919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</w:t>
      </w:r>
      <w:r w:rsidR="00B24B29">
        <w:rPr>
          <w:rFonts w:ascii="Times New Roman" w:hAnsi="Times New Roman"/>
        </w:rPr>
        <w:t>astęp</w:t>
      </w:r>
      <w:r w:rsidR="006619EC">
        <w:rPr>
          <w:rFonts w:ascii="Times New Roman" w:hAnsi="Times New Roman"/>
        </w:rPr>
        <w:t>ca kierownika</w:t>
      </w:r>
    </w:p>
    <w:sectPr w:rsidR="00F74BAB" w:rsidRPr="00091941" w:rsidSect="00D11D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EDC" w:rsidRDefault="008A3EDC" w:rsidP="00D11DB5">
      <w:pPr>
        <w:spacing w:after="0" w:line="240" w:lineRule="auto"/>
      </w:pPr>
      <w:r>
        <w:separator/>
      </w:r>
    </w:p>
  </w:endnote>
  <w:endnote w:type="continuationSeparator" w:id="0">
    <w:p w:rsidR="008A3EDC" w:rsidRDefault="008A3EDC" w:rsidP="00D1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1626"/>
      <w:docPartObj>
        <w:docPartGallery w:val="Page Numbers (Bottom of Page)"/>
        <w:docPartUnique/>
      </w:docPartObj>
    </w:sdtPr>
    <w:sdtEndPr/>
    <w:sdtContent>
      <w:p w:rsidR="00D9079C" w:rsidRDefault="008A3ED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EA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9079C" w:rsidRDefault="00D90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EDC" w:rsidRDefault="008A3EDC" w:rsidP="00D11DB5">
      <w:pPr>
        <w:spacing w:after="0" w:line="240" w:lineRule="auto"/>
      </w:pPr>
      <w:r>
        <w:separator/>
      </w:r>
    </w:p>
  </w:footnote>
  <w:footnote w:type="continuationSeparator" w:id="0">
    <w:p w:rsidR="008A3EDC" w:rsidRDefault="008A3EDC" w:rsidP="00D1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1AE1EC3"/>
    <w:multiLevelType w:val="hybridMultilevel"/>
    <w:tmpl w:val="8C16BFB4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2173B"/>
    <w:multiLevelType w:val="hybridMultilevel"/>
    <w:tmpl w:val="344A5040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163BD"/>
    <w:multiLevelType w:val="hybridMultilevel"/>
    <w:tmpl w:val="32FC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4D64"/>
    <w:multiLevelType w:val="hybridMultilevel"/>
    <w:tmpl w:val="5E50BBCC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73376"/>
    <w:multiLevelType w:val="hybridMultilevel"/>
    <w:tmpl w:val="E20807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46A45"/>
    <w:multiLevelType w:val="hybridMultilevel"/>
    <w:tmpl w:val="5BBCAF88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6094"/>
    <w:multiLevelType w:val="hybridMultilevel"/>
    <w:tmpl w:val="D5C0C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173D6"/>
    <w:multiLevelType w:val="hybridMultilevel"/>
    <w:tmpl w:val="4D54E1F4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66895"/>
    <w:multiLevelType w:val="hybridMultilevel"/>
    <w:tmpl w:val="DC1E0C5A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E7C94"/>
    <w:multiLevelType w:val="hybridMultilevel"/>
    <w:tmpl w:val="A1420FA2"/>
    <w:lvl w:ilvl="0" w:tplc="1D046CE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AC3A6E"/>
    <w:multiLevelType w:val="hybridMultilevel"/>
    <w:tmpl w:val="C8A0449E"/>
    <w:lvl w:ilvl="0" w:tplc="AE12768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02548"/>
    <w:multiLevelType w:val="hybridMultilevel"/>
    <w:tmpl w:val="08E209A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63B82"/>
    <w:multiLevelType w:val="hybridMultilevel"/>
    <w:tmpl w:val="6D248F56"/>
    <w:lvl w:ilvl="0" w:tplc="FC04E9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771C2"/>
    <w:multiLevelType w:val="hybridMultilevel"/>
    <w:tmpl w:val="CD48D672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3C12BF"/>
    <w:multiLevelType w:val="hybridMultilevel"/>
    <w:tmpl w:val="DF8EDD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CB45DE"/>
    <w:multiLevelType w:val="hybridMultilevel"/>
    <w:tmpl w:val="1FE8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675FA0"/>
    <w:multiLevelType w:val="hybridMultilevel"/>
    <w:tmpl w:val="7B061ACA"/>
    <w:lvl w:ilvl="0" w:tplc="374AA3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5"/>
  </w:num>
  <w:num w:numId="17">
    <w:abstractNumId w:val="12"/>
  </w:num>
  <w:num w:numId="18">
    <w:abstractNumId w:val="3"/>
  </w:num>
  <w:num w:numId="19">
    <w:abstractNumId w:val="17"/>
  </w:num>
  <w:num w:numId="20">
    <w:abstractNumId w:val="9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EC"/>
    <w:rsid w:val="00027C72"/>
    <w:rsid w:val="000337E6"/>
    <w:rsid w:val="000350FB"/>
    <w:rsid w:val="000574C1"/>
    <w:rsid w:val="00061E35"/>
    <w:rsid w:val="00070C70"/>
    <w:rsid w:val="00073904"/>
    <w:rsid w:val="00073EE6"/>
    <w:rsid w:val="00083815"/>
    <w:rsid w:val="00091941"/>
    <w:rsid w:val="000B42E5"/>
    <w:rsid w:val="000D20BD"/>
    <w:rsid w:val="000E1657"/>
    <w:rsid w:val="000E3003"/>
    <w:rsid w:val="000E701C"/>
    <w:rsid w:val="000F1A61"/>
    <w:rsid w:val="00105235"/>
    <w:rsid w:val="0012077C"/>
    <w:rsid w:val="001215DA"/>
    <w:rsid w:val="00141991"/>
    <w:rsid w:val="00160494"/>
    <w:rsid w:val="00184F43"/>
    <w:rsid w:val="001B795D"/>
    <w:rsid w:val="001C3E08"/>
    <w:rsid w:val="001C491E"/>
    <w:rsid w:val="001F6D37"/>
    <w:rsid w:val="00205D22"/>
    <w:rsid w:val="0020707E"/>
    <w:rsid w:val="00224CBA"/>
    <w:rsid w:val="0022670F"/>
    <w:rsid w:val="0023135E"/>
    <w:rsid w:val="00246841"/>
    <w:rsid w:val="0025638C"/>
    <w:rsid w:val="00287A9C"/>
    <w:rsid w:val="002921A8"/>
    <w:rsid w:val="002C345E"/>
    <w:rsid w:val="002E53F1"/>
    <w:rsid w:val="00303073"/>
    <w:rsid w:val="00310052"/>
    <w:rsid w:val="003205DE"/>
    <w:rsid w:val="00326253"/>
    <w:rsid w:val="00330584"/>
    <w:rsid w:val="00350740"/>
    <w:rsid w:val="00381884"/>
    <w:rsid w:val="00385770"/>
    <w:rsid w:val="003A20A0"/>
    <w:rsid w:val="003B0878"/>
    <w:rsid w:val="003C2B23"/>
    <w:rsid w:val="003C634D"/>
    <w:rsid w:val="003C7423"/>
    <w:rsid w:val="003F0790"/>
    <w:rsid w:val="003F77FF"/>
    <w:rsid w:val="0040270F"/>
    <w:rsid w:val="00406341"/>
    <w:rsid w:val="004263FF"/>
    <w:rsid w:val="0042798C"/>
    <w:rsid w:val="0043019D"/>
    <w:rsid w:val="004379A6"/>
    <w:rsid w:val="00467741"/>
    <w:rsid w:val="00476225"/>
    <w:rsid w:val="004A193D"/>
    <w:rsid w:val="004C015D"/>
    <w:rsid w:val="004E2A7D"/>
    <w:rsid w:val="004E5C43"/>
    <w:rsid w:val="005057D5"/>
    <w:rsid w:val="005156C6"/>
    <w:rsid w:val="00526924"/>
    <w:rsid w:val="005314FE"/>
    <w:rsid w:val="00550BDE"/>
    <w:rsid w:val="005523EA"/>
    <w:rsid w:val="0055338E"/>
    <w:rsid w:val="0055779A"/>
    <w:rsid w:val="005741C7"/>
    <w:rsid w:val="00594503"/>
    <w:rsid w:val="005B6F8E"/>
    <w:rsid w:val="005B7995"/>
    <w:rsid w:val="005F4831"/>
    <w:rsid w:val="00605330"/>
    <w:rsid w:val="006368B2"/>
    <w:rsid w:val="00656721"/>
    <w:rsid w:val="00656A7A"/>
    <w:rsid w:val="006619EC"/>
    <w:rsid w:val="00672020"/>
    <w:rsid w:val="00681E48"/>
    <w:rsid w:val="006831A1"/>
    <w:rsid w:val="00686D4B"/>
    <w:rsid w:val="00687A63"/>
    <w:rsid w:val="006C0A8E"/>
    <w:rsid w:val="006C2007"/>
    <w:rsid w:val="006E53E8"/>
    <w:rsid w:val="006F143D"/>
    <w:rsid w:val="00704C7F"/>
    <w:rsid w:val="00706CA9"/>
    <w:rsid w:val="007109AE"/>
    <w:rsid w:val="00716EDF"/>
    <w:rsid w:val="0072192C"/>
    <w:rsid w:val="0072302F"/>
    <w:rsid w:val="00723D3D"/>
    <w:rsid w:val="00724253"/>
    <w:rsid w:val="00760E59"/>
    <w:rsid w:val="0076230B"/>
    <w:rsid w:val="00763D90"/>
    <w:rsid w:val="00771372"/>
    <w:rsid w:val="007C344D"/>
    <w:rsid w:val="007C4D17"/>
    <w:rsid w:val="007E5016"/>
    <w:rsid w:val="007E75C4"/>
    <w:rsid w:val="007F6B66"/>
    <w:rsid w:val="00833A4A"/>
    <w:rsid w:val="008346BE"/>
    <w:rsid w:val="00840C30"/>
    <w:rsid w:val="00843A0F"/>
    <w:rsid w:val="00845D33"/>
    <w:rsid w:val="00847AAB"/>
    <w:rsid w:val="00860A39"/>
    <w:rsid w:val="008912F3"/>
    <w:rsid w:val="008A09AD"/>
    <w:rsid w:val="008A3EDC"/>
    <w:rsid w:val="008C7BD7"/>
    <w:rsid w:val="008D4EC1"/>
    <w:rsid w:val="008D784D"/>
    <w:rsid w:val="008E13B0"/>
    <w:rsid w:val="008E3B1D"/>
    <w:rsid w:val="00903D15"/>
    <w:rsid w:val="0091327D"/>
    <w:rsid w:val="00926A97"/>
    <w:rsid w:val="009620B6"/>
    <w:rsid w:val="009739CB"/>
    <w:rsid w:val="00977A82"/>
    <w:rsid w:val="009926EB"/>
    <w:rsid w:val="009A41DF"/>
    <w:rsid w:val="009E7D47"/>
    <w:rsid w:val="00A01821"/>
    <w:rsid w:val="00A12A07"/>
    <w:rsid w:val="00A13062"/>
    <w:rsid w:val="00A14899"/>
    <w:rsid w:val="00A267B8"/>
    <w:rsid w:val="00A31E6D"/>
    <w:rsid w:val="00A377A0"/>
    <w:rsid w:val="00A42639"/>
    <w:rsid w:val="00A5206C"/>
    <w:rsid w:val="00A54EF9"/>
    <w:rsid w:val="00A567E2"/>
    <w:rsid w:val="00A7352C"/>
    <w:rsid w:val="00A80F8E"/>
    <w:rsid w:val="00A91E32"/>
    <w:rsid w:val="00A964CB"/>
    <w:rsid w:val="00AB0F19"/>
    <w:rsid w:val="00AB7811"/>
    <w:rsid w:val="00AB7D7E"/>
    <w:rsid w:val="00AB7E98"/>
    <w:rsid w:val="00AD0FD7"/>
    <w:rsid w:val="00AD383E"/>
    <w:rsid w:val="00AE5778"/>
    <w:rsid w:val="00B10DCA"/>
    <w:rsid w:val="00B16693"/>
    <w:rsid w:val="00B23FF5"/>
    <w:rsid w:val="00B24B29"/>
    <w:rsid w:val="00B27CF8"/>
    <w:rsid w:val="00B45D0E"/>
    <w:rsid w:val="00B50E2F"/>
    <w:rsid w:val="00B6185D"/>
    <w:rsid w:val="00B97F7D"/>
    <w:rsid w:val="00BB3B81"/>
    <w:rsid w:val="00BC1664"/>
    <w:rsid w:val="00BC6C17"/>
    <w:rsid w:val="00BD32EB"/>
    <w:rsid w:val="00BE0EBF"/>
    <w:rsid w:val="00BE3790"/>
    <w:rsid w:val="00BE5C0E"/>
    <w:rsid w:val="00BF1603"/>
    <w:rsid w:val="00C22F1D"/>
    <w:rsid w:val="00C26D88"/>
    <w:rsid w:val="00C41992"/>
    <w:rsid w:val="00C448CE"/>
    <w:rsid w:val="00C50E0B"/>
    <w:rsid w:val="00C64589"/>
    <w:rsid w:val="00C678EE"/>
    <w:rsid w:val="00C72537"/>
    <w:rsid w:val="00C748FE"/>
    <w:rsid w:val="00C91E11"/>
    <w:rsid w:val="00CA4E56"/>
    <w:rsid w:val="00CB2A49"/>
    <w:rsid w:val="00CB7E1F"/>
    <w:rsid w:val="00CF107D"/>
    <w:rsid w:val="00D00713"/>
    <w:rsid w:val="00D11DB5"/>
    <w:rsid w:val="00D17F0A"/>
    <w:rsid w:val="00D80063"/>
    <w:rsid w:val="00D83603"/>
    <w:rsid w:val="00D9079C"/>
    <w:rsid w:val="00DA262C"/>
    <w:rsid w:val="00DC07A6"/>
    <w:rsid w:val="00DC4F50"/>
    <w:rsid w:val="00DD68EE"/>
    <w:rsid w:val="00E06DFB"/>
    <w:rsid w:val="00E1782D"/>
    <w:rsid w:val="00E50EA5"/>
    <w:rsid w:val="00E622D2"/>
    <w:rsid w:val="00E8794C"/>
    <w:rsid w:val="00EB1263"/>
    <w:rsid w:val="00EB25F6"/>
    <w:rsid w:val="00F01F7D"/>
    <w:rsid w:val="00F0499C"/>
    <w:rsid w:val="00F0691E"/>
    <w:rsid w:val="00F24171"/>
    <w:rsid w:val="00F36A18"/>
    <w:rsid w:val="00F416F9"/>
    <w:rsid w:val="00F44D01"/>
    <w:rsid w:val="00F555FA"/>
    <w:rsid w:val="00F57F8E"/>
    <w:rsid w:val="00F74BAB"/>
    <w:rsid w:val="00F81945"/>
    <w:rsid w:val="00F82C96"/>
    <w:rsid w:val="00F92B84"/>
    <w:rsid w:val="00FB5CD1"/>
    <w:rsid w:val="00FB7F56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3A93F-265B-4511-A9A2-453CBA04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A07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619EC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619E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uiPriority w:val="99"/>
    <w:semiHidden/>
    <w:unhideWhenUsed/>
    <w:rsid w:val="006619EC"/>
    <w:rPr>
      <w:strike w:val="0"/>
      <w:dstrike w:val="0"/>
      <w:color w:val="99000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66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619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619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19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19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6619EC"/>
    <w:rPr>
      <w:rFonts w:ascii="Calibri" w:eastAsia="Times New Roman" w:hAnsi="Calibri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6619E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619EC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Default">
    <w:name w:val="Default"/>
    <w:basedOn w:val="Normalny"/>
    <w:uiPriority w:val="99"/>
    <w:rsid w:val="006619E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A13062"/>
  </w:style>
  <w:style w:type="character" w:styleId="Uwydatnienie">
    <w:name w:val="Emphasis"/>
    <w:basedOn w:val="Domylnaczcionkaakapitu"/>
    <w:uiPriority w:val="20"/>
    <w:qFormat/>
    <w:rsid w:val="00A13062"/>
    <w:rPr>
      <w:i/>
      <w:iCs/>
    </w:rPr>
  </w:style>
  <w:style w:type="table" w:styleId="Tabela-Siatka">
    <w:name w:val="Table Grid"/>
    <w:basedOn w:val="Standardowy"/>
    <w:uiPriority w:val="59"/>
    <w:rsid w:val="00723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1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k.carita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7588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cp:lastPrinted>2019-05-20T09:02:00Z</cp:lastPrinted>
  <dcterms:created xsi:type="dcterms:W3CDTF">2019-06-03T12:24:00Z</dcterms:created>
  <dcterms:modified xsi:type="dcterms:W3CDTF">2019-06-03T12:24:00Z</dcterms:modified>
</cp:coreProperties>
</file>