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56" w:rsidRPr="007F3C10" w:rsidRDefault="007F3C10" w:rsidP="00927E59">
      <w:pPr>
        <w:rPr>
          <w:color w:val="000000"/>
          <w:sz w:val="24"/>
          <w:szCs w:val="24"/>
          <w:lang w:val="pl-PL"/>
        </w:rPr>
      </w:pPr>
      <w:r w:rsidRPr="007F3C10">
        <w:rPr>
          <w:color w:val="000000"/>
          <w:sz w:val="24"/>
          <w:szCs w:val="24"/>
          <w:lang w:val="pl-PL"/>
        </w:rPr>
        <w:tab/>
      </w:r>
    </w:p>
    <w:p w:rsidR="00927E59" w:rsidRPr="00B907A3" w:rsidRDefault="00927E59" w:rsidP="002D6975">
      <w:pPr>
        <w:jc w:val="center"/>
        <w:rPr>
          <w:i/>
          <w:color w:val="000000"/>
          <w:sz w:val="24"/>
          <w:szCs w:val="24"/>
          <w:lang w:val="pl-PL"/>
        </w:rPr>
      </w:pPr>
      <w:r w:rsidRPr="00B907A3">
        <w:rPr>
          <w:i/>
          <w:color w:val="000000"/>
          <w:sz w:val="24"/>
          <w:szCs w:val="24"/>
          <w:lang w:val="pl-PL"/>
        </w:rPr>
        <w:t>Urząd Gminy Ełk ul. Armii Krajowej 3</w:t>
      </w:r>
      <w:r w:rsidR="006B7FCD" w:rsidRPr="00B907A3">
        <w:rPr>
          <w:i/>
          <w:color w:val="000000"/>
          <w:sz w:val="24"/>
          <w:szCs w:val="24"/>
          <w:lang w:val="pl-PL"/>
        </w:rPr>
        <w:t xml:space="preserve">, </w:t>
      </w:r>
      <w:r w:rsidR="0086528D" w:rsidRPr="00B907A3">
        <w:rPr>
          <w:i/>
          <w:color w:val="000000"/>
          <w:sz w:val="24"/>
          <w:szCs w:val="24"/>
          <w:lang w:val="pl-PL"/>
        </w:rPr>
        <w:t>19-300 Ełk</w:t>
      </w:r>
      <w:r w:rsidRPr="00B907A3">
        <w:rPr>
          <w:i/>
          <w:color w:val="000000"/>
          <w:sz w:val="24"/>
          <w:szCs w:val="24"/>
          <w:lang w:val="pl-PL"/>
        </w:rPr>
        <w:t xml:space="preserve"> ,</w:t>
      </w:r>
    </w:p>
    <w:p w:rsidR="00AB607E" w:rsidRPr="00B907A3" w:rsidRDefault="00927E59" w:rsidP="002D6975">
      <w:pPr>
        <w:jc w:val="center"/>
        <w:rPr>
          <w:i/>
          <w:color w:val="000000"/>
          <w:sz w:val="24"/>
          <w:szCs w:val="24"/>
          <w:lang w:val="pl-PL"/>
        </w:rPr>
      </w:pPr>
      <w:r w:rsidRPr="00B907A3">
        <w:rPr>
          <w:i/>
          <w:color w:val="000000"/>
          <w:sz w:val="24"/>
          <w:szCs w:val="24"/>
          <w:lang w:val="pl-PL"/>
        </w:rPr>
        <w:t>tel.  087 610-44-37,  fax. 087 610-38-70</w:t>
      </w:r>
    </w:p>
    <w:p w:rsidR="00AB607E" w:rsidRPr="00B907A3" w:rsidRDefault="00AB607E">
      <w:pPr>
        <w:pStyle w:val="Nagwek1"/>
        <w:jc w:val="center"/>
        <w:rPr>
          <w:color w:val="000000"/>
          <w:sz w:val="24"/>
          <w:szCs w:val="24"/>
        </w:rPr>
      </w:pPr>
    </w:p>
    <w:p w:rsidR="00D24B56" w:rsidRPr="00B907A3" w:rsidRDefault="00D24B56">
      <w:pPr>
        <w:pStyle w:val="Nagwek1"/>
        <w:jc w:val="center"/>
        <w:rPr>
          <w:color w:val="000000"/>
          <w:sz w:val="24"/>
          <w:szCs w:val="24"/>
        </w:rPr>
      </w:pPr>
      <w:r w:rsidRPr="00B907A3">
        <w:rPr>
          <w:color w:val="000000"/>
          <w:sz w:val="24"/>
          <w:szCs w:val="24"/>
        </w:rPr>
        <w:t>SPECYFIKACJA</w:t>
      </w:r>
    </w:p>
    <w:p w:rsidR="00D24B56" w:rsidRPr="00B907A3" w:rsidRDefault="00D24B56">
      <w:pPr>
        <w:pStyle w:val="Nagwek1"/>
        <w:jc w:val="center"/>
        <w:rPr>
          <w:color w:val="000000"/>
          <w:sz w:val="24"/>
          <w:szCs w:val="24"/>
        </w:rPr>
      </w:pPr>
      <w:r w:rsidRPr="00B907A3">
        <w:rPr>
          <w:color w:val="000000"/>
          <w:sz w:val="24"/>
          <w:szCs w:val="24"/>
        </w:rPr>
        <w:t>ISTOTNYCH WARUNKÓW ZAMÓWIENIA</w:t>
      </w:r>
    </w:p>
    <w:p w:rsidR="00D24B56" w:rsidRPr="00B907A3" w:rsidRDefault="00D24B56">
      <w:pPr>
        <w:jc w:val="center"/>
        <w:rPr>
          <w:color w:val="000000"/>
          <w:sz w:val="24"/>
          <w:szCs w:val="24"/>
          <w:lang w:val="pl-PL"/>
        </w:rPr>
      </w:pPr>
    </w:p>
    <w:p w:rsidR="00D24B56" w:rsidRPr="00B907A3" w:rsidRDefault="00D24B56">
      <w:pPr>
        <w:pStyle w:val="Nagwek3"/>
        <w:spacing w:before="0" w:after="0"/>
        <w:jc w:val="center"/>
        <w:rPr>
          <w:rFonts w:ascii="Times New Roman" w:hAnsi="Times New Roman" w:cs="Times New Roman"/>
          <w:color w:val="000000"/>
          <w:sz w:val="24"/>
          <w:szCs w:val="24"/>
          <w:lang w:val="pl-PL"/>
        </w:rPr>
      </w:pPr>
      <w:r w:rsidRPr="00B907A3">
        <w:rPr>
          <w:rFonts w:ascii="Times New Roman" w:hAnsi="Times New Roman" w:cs="Times New Roman"/>
          <w:color w:val="000000"/>
          <w:sz w:val="24"/>
          <w:szCs w:val="24"/>
          <w:lang w:val="pl-PL"/>
        </w:rPr>
        <w:t xml:space="preserve">Przetarg w trybie nieograniczonym o wartości szacunkowej </w:t>
      </w:r>
    </w:p>
    <w:p w:rsidR="00D24B56" w:rsidRPr="00B907A3" w:rsidRDefault="00D24B56">
      <w:pPr>
        <w:pStyle w:val="Nagwek3"/>
        <w:spacing w:before="0" w:after="0"/>
        <w:jc w:val="center"/>
        <w:rPr>
          <w:rFonts w:ascii="Times New Roman" w:hAnsi="Times New Roman" w:cs="Times New Roman"/>
          <w:color w:val="000000"/>
          <w:sz w:val="24"/>
          <w:szCs w:val="24"/>
          <w:lang w:val="pl-PL"/>
        </w:rPr>
      </w:pPr>
      <w:r w:rsidRPr="00B907A3">
        <w:rPr>
          <w:rFonts w:ascii="Times New Roman" w:hAnsi="Times New Roman" w:cs="Times New Roman"/>
          <w:color w:val="000000"/>
          <w:sz w:val="24"/>
          <w:szCs w:val="24"/>
          <w:lang w:val="pl-PL"/>
        </w:rPr>
        <w:t xml:space="preserve">poniżej  progów ustalonych na podstawie art. 11 ust. 8 </w:t>
      </w:r>
    </w:p>
    <w:p w:rsidR="00954CFD" w:rsidRPr="00B907A3" w:rsidRDefault="00D24B56">
      <w:pPr>
        <w:pStyle w:val="Nagwek3"/>
        <w:spacing w:before="0" w:after="0"/>
        <w:jc w:val="center"/>
        <w:rPr>
          <w:rFonts w:ascii="Times New Roman" w:hAnsi="Times New Roman" w:cs="Times New Roman"/>
          <w:color w:val="000000"/>
          <w:sz w:val="24"/>
          <w:szCs w:val="24"/>
          <w:lang w:val="pl-PL"/>
        </w:rPr>
      </w:pPr>
      <w:r w:rsidRPr="00B907A3">
        <w:rPr>
          <w:rFonts w:ascii="Times New Roman" w:hAnsi="Times New Roman" w:cs="Times New Roman"/>
          <w:color w:val="000000"/>
          <w:sz w:val="24"/>
          <w:szCs w:val="24"/>
          <w:lang w:val="pl-PL"/>
        </w:rPr>
        <w:t xml:space="preserve">Ustawy - Prawo Zamówień Publicznych </w:t>
      </w:r>
      <w:r w:rsidR="003624FF">
        <w:rPr>
          <w:rFonts w:ascii="Times New Roman" w:hAnsi="Times New Roman" w:cs="Times New Roman"/>
          <w:color w:val="000000"/>
          <w:sz w:val="24"/>
          <w:szCs w:val="24"/>
          <w:lang w:val="pl-PL"/>
        </w:rPr>
        <w:t>z dn. 29 stycznia 2004 r.</w:t>
      </w:r>
    </w:p>
    <w:p w:rsidR="00D24B56" w:rsidRPr="00B907A3" w:rsidRDefault="00954CFD">
      <w:pPr>
        <w:pStyle w:val="Nagwek3"/>
        <w:spacing w:before="0" w:after="0"/>
        <w:jc w:val="center"/>
        <w:rPr>
          <w:rFonts w:ascii="Times New Roman" w:hAnsi="Times New Roman" w:cs="Times New Roman"/>
          <w:color w:val="000000"/>
          <w:sz w:val="24"/>
          <w:szCs w:val="24"/>
          <w:lang w:val="pl-PL"/>
        </w:rPr>
      </w:pPr>
      <w:r w:rsidRPr="00B907A3">
        <w:rPr>
          <w:rFonts w:ascii="Times New Roman" w:hAnsi="Times New Roman" w:cs="Times New Roman"/>
          <w:color w:val="000000"/>
          <w:sz w:val="24"/>
          <w:szCs w:val="24"/>
          <w:lang w:val="pl-PL"/>
        </w:rPr>
        <w:t>(Dz. U. Nr 113, poz. 759 z 2010 r. j.t. z późn. zm.)</w:t>
      </w:r>
    </w:p>
    <w:p w:rsidR="00D24B56" w:rsidRPr="00B907A3" w:rsidRDefault="00D24B56">
      <w:pPr>
        <w:rPr>
          <w:sz w:val="24"/>
          <w:szCs w:val="24"/>
          <w:lang w:val="pl-PL"/>
        </w:rPr>
      </w:pPr>
    </w:p>
    <w:p w:rsidR="00AB607E" w:rsidRPr="00B907A3" w:rsidRDefault="00AB607E">
      <w:pPr>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36066D" w:rsidTr="00501526">
        <w:trPr>
          <w:cantSplit/>
        </w:trPr>
        <w:tc>
          <w:tcPr>
            <w:tcW w:w="8782" w:type="dxa"/>
            <w:gridSpan w:val="2"/>
            <w:tcBorders>
              <w:top w:val="single" w:sz="2" w:space="0" w:color="auto"/>
              <w:left w:val="single" w:sz="2" w:space="0" w:color="auto"/>
              <w:bottom w:val="single" w:sz="2" w:space="0" w:color="auto"/>
              <w:right w:val="single" w:sz="2" w:space="0" w:color="auto"/>
            </w:tcBorders>
            <w:shd w:val="clear" w:color="auto" w:fill="C6D9F1"/>
          </w:tcPr>
          <w:p w:rsidR="0027509C" w:rsidRPr="00B907A3" w:rsidRDefault="0027509C" w:rsidP="00501526">
            <w:pPr>
              <w:jc w:val="center"/>
              <w:rPr>
                <w:b/>
                <w:color w:val="000000"/>
                <w:sz w:val="24"/>
                <w:szCs w:val="24"/>
                <w:lang w:val="pl-PL"/>
              </w:rPr>
            </w:pPr>
            <w:r w:rsidRPr="00B907A3">
              <w:rPr>
                <w:b/>
                <w:color w:val="000000"/>
                <w:sz w:val="24"/>
                <w:szCs w:val="24"/>
                <w:lang w:val="pl-PL"/>
              </w:rPr>
              <w:t>NAZWA NADANA ZAMÓWIENIU PRZEZ ZAMAWIAJĄCEGO</w:t>
            </w:r>
          </w:p>
        </w:tc>
      </w:tr>
      <w:tr w:rsidR="0027509C" w:rsidRPr="0036066D" w:rsidTr="00D964E3">
        <w:trPr>
          <w:cantSplit/>
          <w:trHeight w:val="1674"/>
        </w:trPr>
        <w:tc>
          <w:tcPr>
            <w:tcW w:w="8782" w:type="dxa"/>
            <w:gridSpan w:val="2"/>
            <w:tcBorders>
              <w:top w:val="single" w:sz="2" w:space="0" w:color="auto"/>
              <w:left w:val="single" w:sz="2" w:space="0" w:color="auto"/>
              <w:bottom w:val="single" w:sz="2" w:space="0" w:color="auto"/>
              <w:right w:val="single" w:sz="2" w:space="0" w:color="auto"/>
            </w:tcBorders>
            <w:vAlign w:val="center"/>
          </w:tcPr>
          <w:p w:rsidR="005D2C83" w:rsidRPr="005B52A5" w:rsidRDefault="005B52A5" w:rsidP="005B52A5">
            <w:pPr>
              <w:ind w:left="426"/>
              <w:jc w:val="center"/>
              <w:rPr>
                <w:b/>
                <w:sz w:val="32"/>
                <w:szCs w:val="24"/>
                <w:lang w:val="pl-PL"/>
              </w:rPr>
            </w:pPr>
            <w:r w:rsidRPr="005B52A5">
              <w:rPr>
                <w:b/>
                <w:sz w:val="24"/>
                <w:lang w:val="pl-PL"/>
              </w:rPr>
              <w:t>„OPRACOWANIE DOKUMENTACJI PROJEKTOWEJ NA BUDOWĘ STACJI WODOCIĄGOWEJ I KANALIZACJI SANITARNEJ W M. NOWA WIEŚ EŁCKA ORAZ ROZBUDOWĘ SIECI WODNO-KANALIZACYJNEJ W M. CHRUŚCIELE I BUCZKI”.</w:t>
            </w:r>
          </w:p>
        </w:tc>
      </w:tr>
      <w:tr w:rsidR="0027509C" w:rsidRPr="00755F15" w:rsidTr="00501526">
        <w:trPr>
          <w:cantSplit/>
        </w:trPr>
        <w:tc>
          <w:tcPr>
            <w:tcW w:w="1800" w:type="dxa"/>
            <w:tcBorders>
              <w:top w:val="single" w:sz="2" w:space="0" w:color="auto"/>
              <w:left w:val="single" w:sz="2" w:space="0" w:color="auto"/>
              <w:bottom w:val="single" w:sz="2" w:space="0" w:color="auto"/>
              <w:right w:val="single" w:sz="2" w:space="0" w:color="auto"/>
            </w:tcBorders>
          </w:tcPr>
          <w:p w:rsidR="0027509C" w:rsidRPr="00B907A3" w:rsidRDefault="0027509C" w:rsidP="00501526">
            <w:pPr>
              <w:jc w:val="center"/>
              <w:rPr>
                <w:color w:val="000000"/>
                <w:sz w:val="24"/>
                <w:szCs w:val="24"/>
                <w:lang w:val="pl-PL"/>
              </w:rPr>
            </w:pPr>
            <w:r w:rsidRPr="00B907A3">
              <w:rPr>
                <w:color w:val="000000"/>
                <w:sz w:val="24"/>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tcPr>
          <w:p w:rsidR="0027509C" w:rsidRPr="00B907A3" w:rsidRDefault="00755F15" w:rsidP="00D964E3">
            <w:pPr>
              <w:rPr>
                <w:b/>
                <w:sz w:val="24"/>
                <w:szCs w:val="24"/>
                <w:highlight w:val="yellow"/>
                <w:lang w:val="pl-PL"/>
              </w:rPr>
            </w:pPr>
            <w:r>
              <w:rPr>
                <w:b/>
                <w:sz w:val="24"/>
                <w:szCs w:val="24"/>
                <w:lang w:val="pl-PL"/>
              </w:rPr>
              <w:t>S</w:t>
            </w:r>
            <w:r w:rsidR="0027509C" w:rsidRPr="00B907A3">
              <w:rPr>
                <w:b/>
                <w:sz w:val="24"/>
                <w:szCs w:val="24"/>
                <w:lang w:val="pl-PL"/>
              </w:rPr>
              <w:t>ZP.271.3</w:t>
            </w:r>
            <w:r w:rsidR="005D2C83" w:rsidRPr="00B907A3">
              <w:rPr>
                <w:b/>
                <w:sz w:val="24"/>
                <w:szCs w:val="24"/>
                <w:lang w:val="pl-PL"/>
              </w:rPr>
              <w:t>.</w:t>
            </w:r>
            <w:r>
              <w:rPr>
                <w:b/>
                <w:sz w:val="24"/>
                <w:szCs w:val="24"/>
                <w:lang w:val="pl-PL"/>
              </w:rPr>
              <w:t>4</w:t>
            </w:r>
            <w:r w:rsidR="00A605B2" w:rsidRPr="00B907A3">
              <w:rPr>
                <w:b/>
                <w:sz w:val="24"/>
                <w:szCs w:val="24"/>
                <w:lang w:val="pl-PL"/>
              </w:rPr>
              <w:t>.</w:t>
            </w:r>
            <w:r w:rsidR="0027509C" w:rsidRPr="00B907A3">
              <w:rPr>
                <w:b/>
                <w:sz w:val="24"/>
                <w:szCs w:val="24"/>
                <w:lang w:val="pl-PL"/>
              </w:rPr>
              <w:t>201</w:t>
            </w:r>
            <w:r>
              <w:rPr>
                <w:b/>
                <w:sz w:val="24"/>
                <w:szCs w:val="24"/>
                <w:lang w:val="pl-PL"/>
              </w:rPr>
              <w:t>3</w:t>
            </w:r>
          </w:p>
        </w:tc>
      </w:tr>
    </w:tbl>
    <w:p w:rsidR="0027509C" w:rsidRPr="00B907A3" w:rsidRDefault="0027509C" w:rsidP="0027509C">
      <w:pPr>
        <w:jc w:val="center"/>
        <w:rPr>
          <w:color w:val="000000"/>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1268"/>
        <w:gridCol w:w="7"/>
        <w:gridCol w:w="2447"/>
        <w:gridCol w:w="28"/>
      </w:tblGrid>
      <w:tr w:rsidR="0027509C" w:rsidRPr="0036066D" w:rsidTr="00A605B2">
        <w:trPr>
          <w:cantSplit/>
        </w:trPr>
        <w:tc>
          <w:tcPr>
            <w:tcW w:w="8782" w:type="dxa"/>
            <w:gridSpan w:val="5"/>
            <w:tcBorders>
              <w:top w:val="single" w:sz="4" w:space="0" w:color="auto"/>
              <w:left w:val="single" w:sz="4" w:space="0" w:color="auto"/>
              <w:bottom w:val="single" w:sz="4" w:space="0" w:color="auto"/>
              <w:right w:val="single" w:sz="4" w:space="0" w:color="auto"/>
            </w:tcBorders>
            <w:shd w:val="clear" w:color="auto" w:fill="B6DDE8"/>
          </w:tcPr>
          <w:p w:rsidR="0027509C" w:rsidRPr="00B907A3" w:rsidRDefault="0027509C" w:rsidP="00501526">
            <w:pPr>
              <w:jc w:val="center"/>
              <w:rPr>
                <w:b/>
                <w:color w:val="000000"/>
                <w:sz w:val="24"/>
                <w:szCs w:val="24"/>
                <w:lang w:val="pl-PL"/>
              </w:rPr>
            </w:pPr>
            <w:r w:rsidRPr="00B907A3">
              <w:rPr>
                <w:b/>
                <w:color w:val="000000"/>
                <w:sz w:val="24"/>
                <w:szCs w:val="24"/>
                <w:lang w:val="pl-PL"/>
              </w:rPr>
              <w:t>SPECYFIKACJĘ ISTOTNYCH WARUNKÓW ZAMÓWIENIA SPORZĄDZIŁ</w:t>
            </w:r>
          </w:p>
        </w:tc>
      </w:tr>
      <w:tr w:rsidR="00A605B2" w:rsidRPr="00755F15" w:rsidTr="00A605B2">
        <w:trPr>
          <w:cantSplit/>
        </w:trPr>
        <w:tc>
          <w:tcPr>
            <w:tcW w:w="5032" w:type="dxa"/>
            <w:tcBorders>
              <w:top w:val="single" w:sz="4" w:space="0" w:color="auto"/>
              <w:left w:val="single" w:sz="4" w:space="0" w:color="auto"/>
              <w:bottom w:val="single" w:sz="4" w:space="0" w:color="auto"/>
              <w:right w:val="single" w:sz="4" w:space="0" w:color="auto"/>
            </w:tcBorders>
            <w:shd w:val="clear" w:color="auto" w:fill="B6DDE8"/>
          </w:tcPr>
          <w:p w:rsidR="00A605B2" w:rsidRPr="00B907A3" w:rsidRDefault="00A605B2" w:rsidP="00501526">
            <w:pPr>
              <w:jc w:val="center"/>
              <w:rPr>
                <w:b/>
                <w:color w:val="000000"/>
                <w:sz w:val="24"/>
                <w:szCs w:val="24"/>
                <w:lang w:val="pl-PL"/>
              </w:rPr>
            </w:pPr>
            <w:r w:rsidRPr="00B907A3">
              <w:rPr>
                <w:b/>
                <w:color w:val="000000"/>
                <w:sz w:val="24"/>
                <w:szCs w:val="24"/>
                <w:lang w:val="pl-PL"/>
              </w:rPr>
              <w:t>Imię i nazwisko</w:t>
            </w:r>
          </w:p>
        </w:tc>
        <w:tc>
          <w:tcPr>
            <w:tcW w:w="3750" w:type="dxa"/>
            <w:gridSpan w:val="4"/>
            <w:tcBorders>
              <w:top w:val="single" w:sz="4" w:space="0" w:color="auto"/>
              <w:left w:val="single" w:sz="4" w:space="0" w:color="auto"/>
              <w:bottom w:val="single" w:sz="4" w:space="0" w:color="auto"/>
              <w:right w:val="single" w:sz="4" w:space="0" w:color="auto"/>
            </w:tcBorders>
            <w:shd w:val="clear" w:color="auto" w:fill="B6DDE8"/>
          </w:tcPr>
          <w:p w:rsidR="00A605B2" w:rsidRPr="00B907A3" w:rsidRDefault="00A605B2" w:rsidP="00501526">
            <w:pPr>
              <w:jc w:val="center"/>
              <w:rPr>
                <w:b/>
                <w:color w:val="000000"/>
                <w:sz w:val="24"/>
                <w:szCs w:val="24"/>
                <w:lang w:val="pl-PL"/>
              </w:rPr>
            </w:pPr>
            <w:r w:rsidRPr="00B907A3">
              <w:rPr>
                <w:b/>
                <w:color w:val="000000"/>
                <w:sz w:val="24"/>
                <w:szCs w:val="24"/>
                <w:lang w:val="pl-PL"/>
              </w:rPr>
              <w:t xml:space="preserve">Podpis </w:t>
            </w:r>
          </w:p>
        </w:tc>
      </w:tr>
      <w:tr w:rsidR="00A605B2" w:rsidRPr="0036066D" w:rsidTr="00A605B2">
        <w:trPr>
          <w:gridAfter w:val="1"/>
          <w:wAfter w:w="28" w:type="dxa"/>
          <w:cantSplit/>
          <w:trHeight w:val="842"/>
        </w:trPr>
        <w:tc>
          <w:tcPr>
            <w:tcW w:w="5032" w:type="dxa"/>
            <w:tcBorders>
              <w:top w:val="single" w:sz="4" w:space="0" w:color="auto"/>
              <w:left w:val="single" w:sz="4" w:space="0" w:color="auto"/>
              <w:right w:val="single" w:sz="4" w:space="0" w:color="auto"/>
            </w:tcBorders>
            <w:shd w:val="clear" w:color="auto" w:fill="FFFFFF" w:themeFill="background1"/>
            <w:vAlign w:val="center"/>
          </w:tcPr>
          <w:p w:rsidR="00A605B2" w:rsidRPr="00B907A3" w:rsidRDefault="005D2C83" w:rsidP="00A605B2">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KIEROWNIK REFE</w:t>
            </w:r>
            <w:r w:rsidR="001522BA" w:rsidRPr="00B907A3">
              <w:rPr>
                <w:rFonts w:ascii="Times New Roman" w:hAnsi="Times New Roman" w:cs="Times New Roman"/>
                <w:sz w:val="24"/>
                <w:szCs w:val="24"/>
                <w:lang w:val="pl-PL"/>
              </w:rPr>
              <w:t>RA</w:t>
            </w:r>
            <w:r w:rsidRPr="00B907A3">
              <w:rPr>
                <w:rFonts w:ascii="Times New Roman" w:hAnsi="Times New Roman" w:cs="Times New Roman"/>
                <w:sz w:val="24"/>
                <w:szCs w:val="24"/>
                <w:lang w:val="pl-PL"/>
              </w:rPr>
              <w:t>TU INWESTYCJI</w:t>
            </w:r>
          </w:p>
          <w:p w:rsidR="00A605B2" w:rsidRPr="00B907A3" w:rsidRDefault="005D2C83" w:rsidP="005D2C83">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inż. Grzegorz Sawicki</w:t>
            </w:r>
          </w:p>
        </w:tc>
        <w:tc>
          <w:tcPr>
            <w:tcW w:w="1275" w:type="dxa"/>
            <w:gridSpan w:val="2"/>
            <w:tcBorders>
              <w:top w:val="single" w:sz="4" w:space="0" w:color="auto"/>
              <w:left w:val="single" w:sz="4" w:space="0" w:color="auto"/>
              <w:right w:val="nil"/>
            </w:tcBorders>
            <w:shd w:val="clear" w:color="auto" w:fill="FFFFFF" w:themeFill="background1"/>
            <w:vAlign w:val="center"/>
          </w:tcPr>
          <w:p w:rsidR="00A605B2" w:rsidRPr="00B907A3" w:rsidRDefault="00A605B2" w:rsidP="00501526">
            <w:pPr>
              <w:jc w:val="center"/>
              <w:rPr>
                <w:sz w:val="24"/>
                <w:szCs w:val="24"/>
                <w:lang w:val="pl-PL"/>
              </w:rPr>
            </w:pPr>
          </w:p>
        </w:tc>
        <w:tc>
          <w:tcPr>
            <w:tcW w:w="2447" w:type="dxa"/>
            <w:tcBorders>
              <w:top w:val="single" w:sz="4" w:space="0" w:color="auto"/>
              <w:left w:val="nil"/>
              <w:right w:val="single" w:sz="4" w:space="0" w:color="auto"/>
            </w:tcBorders>
            <w:shd w:val="clear" w:color="auto" w:fill="FFFFFF" w:themeFill="background1"/>
            <w:vAlign w:val="center"/>
          </w:tcPr>
          <w:p w:rsidR="00A605B2" w:rsidRPr="00B907A3" w:rsidRDefault="00A605B2" w:rsidP="00501526">
            <w:pPr>
              <w:jc w:val="center"/>
              <w:rPr>
                <w:sz w:val="24"/>
                <w:szCs w:val="24"/>
                <w:lang w:val="pl-PL"/>
              </w:rPr>
            </w:pPr>
          </w:p>
        </w:tc>
      </w:tr>
      <w:tr w:rsidR="00A605B2" w:rsidRPr="00B907A3" w:rsidTr="00A605B2">
        <w:trPr>
          <w:gridAfter w:val="1"/>
          <w:wAfter w:w="28" w:type="dxa"/>
          <w:cantSplit/>
          <w:trHeight w:val="842"/>
        </w:trPr>
        <w:tc>
          <w:tcPr>
            <w:tcW w:w="5032" w:type="dxa"/>
            <w:tcBorders>
              <w:left w:val="single" w:sz="4" w:space="0" w:color="auto"/>
              <w:right w:val="single" w:sz="4" w:space="0" w:color="auto"/>
            </w:tcBorders>
            <w:shd w:val="clear" w:color="auto" w:fill="FFFFFF" w:themeFill="background1"/>
            <w:vAlign w:val="center"/>
          </w:tcPr>
          <w:p w:rsidR="00A605B2" w:rsidRPr="00B907A3" w:rsidRDefault="00A605B2" w:rsidP="002E2C45">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 xml:space="preserve">INSPEKTOR </w:t>
            </w:r>
          </w:p>
          <w:p w:rsidR="00A605B2" w:rsidRPr="00B907A3" w:rsidRDefault="00A605B2" w:rsidP="002E2C45">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mgr Aleksandra Białobrzeska</w:t>
            </w:r>
          </w:p>
        </w:tc>
        <w:tc>
          <w:tcPr>
            <w:tcW w:w="1275" w:type="dxa"/>
            <w:gridSpan w:val="2"/>
            <w:tcBorders>
              <w:left w:val="single" w:sz="4" w:space="0" w:color="auto"/>
              <w:right w:val="nil"/>
            </w:tcBorders>
            <w:shd w:val="clear" w:color="auto" w:fill="FFFFFF" w:themeFill="background1"/>
            <w:vAlign w:val="center"/>
          </w:tcPr>
          <w:p w:rsidR="00A605B2" w:rsidRPr="00B907A3" w:rsidRDefault="00A605B2" w:rsidP="00501526">
            <w:pPr>
              <w:jc w:val="center"/>
              <w:rPr>
                <w:sz w:val="24"/>
                <w:szCs w:val="24"/>
                <w:lang w:val="pl-PL"/>
              </w:rPr>
            </w:pPr>
          </w:p>
        </w:tc>
        <w:tc>
          <w:tcPr>
            <w:tcW w:w="2447" w:type="dxa"/>
            <w:tcBorders>
              <w:left w:val="nil"/>
              <w:right w:val="single" w:sz="4" w:space="0" w:color="auto"/>
            </w:tcBorders>
            <w:shd w:val="clear" w:color="auto" w:fill="FFFFFF" w:themeFill="background1"/>
            <w:vAlign w:val="center"/>
          </w:tcPr>
          <w:p w:rsidR="00A605B2" w:rsidRPr="00B907A3" w:rsidRDefault="00A605B2" w:rsidP="00501526">
            <w:pPr>
              <w:rPr>
                <w:sz w:val="24"/>
                <w:szCs w:val="24"/>
                <w:lang w:val="pl-PL"/>
              </w:rPr>
            </w:pPr>
          </w:p>
        </w:tc>
      </w:tr>
      <w:tr w:rsidR="002D6975" w:rsidRPr="00B907A3" w:rsidTr="00A605B2">
        <w:trPr>
          <w:gridAfter w:val="1"/>
          <w:wAfter w:w="28" w:type="dxa"/>
          <w:cantSplit/>
          <w:trHeight w:val="842"/>
        </w:trPr>
        <w:tc>
          <w:tcPr>
            <w:tcW w:w="5032" w:type="dxa"/>
            <w:tcBorders>
              <w:left w:val="single" w:sz="4" w:space="0" w:color="auto"/>
              <w:right w:val="single" w:sz="4" w:space="0" w:color="auto"/>
            </w:tcBorders>
            <w:shd w:val="clear" w:color="auto" w:fill="FFFFFF" w:themeFill="background1"/>
            <w:vAlign w:val="center"/>
          </w:tcPr>
          <w:p w:rsidR="002D6975" w:rsidRPr="00B907A3" w:rsidRDefault="002D6975" w:rsidP="002D6975">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PODINSPEKTOR</w:t>
            </w:r>
          </w:p>
          <w:p w:rsidR="002D6975" w:rsidRPr="00B907A3" w:rsidRDefault="002D6975" w:rsidP="002D6975">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mgr Marcin Supiński</w:t>
            </w:r>
          </w:p>
        </w:tc>
        <w:tc>
          <w:tcPr>
            <w:tcW w:w="1275" w:type="dxa"/>
            <w:gridSpan w:val="2"/>
            <w:tcBorders>
              <w:left w:val="single" w:sz="4" w:space="0" w:color="auto"/>
              <w:right w:val="nil"/>
            </w:tcBorders>
            <w:shd w:val="clear" w:color="auto" w:fill="FFFFFF" w:themeFill="background1"/>
            <w:vAlign w:val="center"/>
          </w:tcPr>
          <w:p w:rsidR="002D6975" w:rsidRPr="00B907A3" w:rsidRDefault="002D6975" w:rsidP="00501526">
            <w:pPr>
              <w:jc w:val="center"/>
              <w:rPr>
                <w:sz w:val="24"/>
                <w:szCs w:val="24"/>
                <w:lang w:val="pl-PL"/>
              </w:rPr>
            </w:pPr>
          </w:p>
        </w:tc>
        <w:tc>
          <w:tcPr>
            <w:tcW w:w="2447" w:type="dxa"/>
            <w:tcBorders>
              <w:left w:val="nil"/>
              <w:right w:val="single" w:sz="4" w:space="0" w:color="auto"/>
            </w:tcBorders>
            <w:shd w:val="clear" w:color="auto" w:fill="FFFFFF" w:themeFill="background1"/>
            <w:vAlign w:val="center"/>
          </w:tcPr>
          <w:p w:rsidR="002D6975" w:rsidRPr="00B907A3" w:rsidRDefault="002D6975" w:rsidP="00501526">
            <w:pPr>
              <w:rPr>
                <w:sz w:val="24"/>
                <w:szCs w:val="24"/>
                <w:lang w:val="pl-PL"/>
              </w:rPr>
            </w:pPr>
          </w:p>
        </w:tc>
      </w:tr>
      <w:tr w:rsidR="00CF23C7" w:rsidRPr="0036066D" w:rsidTr="00A605B2">
        <w:trPr>
          <w:cantSplit/>
          <w:trHeight w:val="285"/>
        </w:trPr>
        <w:tc>
          <w:tcPr>
            <w:tcW w:w="8782" w:type="dxa"/>
            <w:gridSpan w:val="5"/>
            <w:tcBorders>
              <w:left w:val="single" w:sz="4" w:space="0" w:color="auto"/>
              <w:right w:val="single" w:sz="4" w:space="0" w:color="auto"/>
            </w:tcBorders>
            <w:shd w:val="clear" w:color="auto" w:fill="92CDDC" w:themeFill="accent5" w:themeFillTint="99"/>
          </w:tcPr>
          <w:p w:rsidR="00CF23C7" w:rsidRPr="00B907A3" w:rsidRDefault="00CF23C7" w:rsidP="00CF23C7">
            <w:pPr>
              <w:jc w:val="center"/>
              <w:rPr>
                <w:b/>
                <w:color w:val="000000"/>
                <w:sz w:val="24"/>
                <w:szCs w:val="24"/>
                <w:lang w:val="pl-PL"/>
              </w:rPr>
            </w:pPr>
            <w:r w:rsidRPr="00B907A3">
              <w:rPr>
                <w:b/>
                <w:color w:val="000000"/>
                <w:sz w:val="24"/>
                <w:szCs w:val="24"/>
                <w:lang w:val="pl-PL"/>
              </w:rPr>
              <w:t>SPECYFIKACJĘ ISTOTNYCH WARUNKÓW ZAMÓWIENIA OPINIOWAŁ</w:t>
            </w:r>
          </w:p>
        </w:tc>
      </w:tr>
      <w:tr w:rsidR="00A605B2" w:rsidRPr="00B907A3" w:rsidTr="00A605B2">
        <w:trPr>
          <w:cantSplit/>
          <w:trHeight w:val="916"/>
        </w:trPr>
        <w:tc>
          <w:tcPr>
            <w:tcW w:w="5032" w:type="dxa"/>
            <w:tcBorders>
              <w:left w:val="single" w:sz="4" w:space="0" w:color="auto"/>
              <w:right w:val="single" w:sz="4" w:space="0" w:color="auto"/>
            </w:tcBorders>
            <w:shd w:val="clear" w:color="auto" w:fill="FFFFFF" w:themeFill="background1"/>
            <w:vAlign w:val="center"/>
          </w:tcPr>
          <w:p w:rsidR="00A605B2" w:rsidRPr="00B907A3" w:rsidRDefault="00A605B2" w:rsidP="002E2C45">
            <w:pPr>
              <w:pStyle w:val="Nagwek3"/>
              <w:spacing w:before="0" w:after="0"/>
              <w:jc w:val="center"/>
              <w:rPr>
                <w:rFonts w:ascii="Times New Roman" w:hAnsi="Times New Roman" w:cs="Times New Roman"/>
                <w:sz w:val="24"/>
                <w:szCs w:val="24"/>
                <w:lang w:val="pl-PL"/>
              </w:rPr>
            </w:pPr>
            <w:r w:rsidRPr="00B907A3">
              <w:rPr>
                <w:rFonts w:ascii="Times New Roman" w:hAnsi="Times New Roman" w:cs="Times New Roman"/>
                <w:sz w:val="24"/>
                <w:szCs w:val="24"/>
                <w:lang w:val="pl-PL"/>
              </w:rPr>
              <w:t>RADCA PRAWNY</w:t>
            </w:r>
          </w:p>
        </w:tc>
        <w:tc>
          <w:tcPr>
            <w:tcW w:w="3750" w:type="dxa"/>
            <w:gridSpan w:val="4"/>
            <w:tcBorders>
              <w:left w:val="single" w:sz="4" w:space="0" w:color="auto"/>
              <w:right w:val="single" w:sz="4" w:space="0" w:color="auto"/>
            </w:tcBorders>
            <w:shd w:val="clear" w:color="auto" w:fill="FFFFFF" w:themeFill="background1"/>
            <w:vAlign w:val="center"/>
          </w:tcPr>
          <w:p w:rsidR="00A605B2" w:rsidRPr="00B907A3" w:rsidRDefault="00A605B2" w:rsidP="00501526">
            <w:pPr>
              <w:rPr>
                <w:sz w:val="24"/>
                <w:szCs w:val="24"/>
                <w:lang w:val="pl-PL"/>
              </w:rPr>
            </w:pPr>
          </w:p>
        </w:tc>
      </w:tr>
      <w:tr w:rsidR="0027509C" w:rsidRPr="0036066D" w:rsidTr="00A605B2">
        <w:trPr>
          <w:cantSplit/>
        </w:trPr>
        <w:tc>
          <w:tcPr>
            <w:tcW w:w="8782" w:type="dxa"/>
            <w:gridSpan w:val="5"/>
            <w:tcBorders>
              <w:top w:val="single" w:sz="4" w:space="0" w:color="auto"/>
              <w:left w:val="single" w:sz="4" w:space="0" w:color="auto"/>
              <w:bottom w:val="single" w:sz="4" w:space="0" w:color="auto"/>
              <w:right w:val="single" w:sz="4" w:space="0" w:color="auto"/>
            </w:tcBorders>
            <w:shd w:val="clear" w:color="auto" w:fill="B6DDE8"/>
            <w:vAlign w:val="center"/>
          </w:tcPr>
          <w:p w:rsidR="0027509C" w:rsidRPr="00B907A3" w:rsidRDefault="0027509C" w:rsidP="00501526">
            <w:pPr>
              <w:jc w:val="center"/>
              <w:rPr>
                <w:b/>
                <w:color w:val="000000"/>
                <w:sz w:val="24"/>
                <w:szCs w:val="24"/>
                <w:lang w:val="pl-PL"/>
              </w:rPr>
            </w:pPr>
            <w:r w:rsidRPr="00B907A3">
              <w:rPr>
                <w:b/>
                <w:color w:val="000000"/>
                <w:sz w:val="24"/>
                <w:szCs w:val="24"/>
                <w:lang w:val="pl-PL"/>
              </w:rPr>
              <w:t>SPECYFIKACJĘ ISTOTNYCH WARUNKÓW ZAMÓWIENIA ZATWIERDZIŁ:</w:t>
            </w:r>
          </w:p>
        </w:tc>
      </w:tr>
      <w:tr w:rsidR="00A605B2" w:rsidRPr="00B907A3" w:rsidTr="00A637E1">
        <w:trPr>
          <w:cantSplit/>
          <w:trHeight w:val="590"/>
        </w:trPr>
        <w:tc>
          <w:tcPr>
            <w:tcW w:w="5032" w:type="dxa"/>
            <w:vMerge w:val="restart"/>
            <w:tcBorders>
              <w:top w:val="single" w:sz="4" w:space="0" w:color="auto"/>
              <w:left w:val="single" w:sz="4" w:space="0" w:color="auto"/>
              <w:right w:val="single" w:sz="4" w:space="0" w:color="auto"/>
            </w:tcBorders>
            <w:shd w:val="clear" w:color="auto" w:fill="B6DDE8"/>
          </w:tcPr>
          <w:p w:rsidR="00A605B2" w:rsidRPr="00B907A3" w:rsidRDefault="00A605B2" w:rsidP="00501526">
            <w:pPr>
              <w:jc w:val="center"/>
              <w:rPr>
                <w:color w:val="000000"/>
                <w:sz w:val="24"/>
                <w:szCs w:val="24"/>
                <w:lang w:val="pl-PL"/>
              </w:rPr>
            </w:pPr>
          </w:p>
          <w:p w:rsidR="00A605B2" w:rsidRPr="00B907A3" w:rsidRDefault="008C2FAA" w:rsidP="00A605B2">
            <w:pPr>
              <w:jc w:val="center"/>
              <w:rPr>
                <w:b/>
                <w:bCs/>
                <w:color w:val="000000"/>
                <w:sz w:val="24"/>
                <w:szCs w:val="24"/>
                <w:lang w:val="pl-PL"/>
              </w:rPr>
            </w:pPr>
            <w:r>
              <w:rPr>
                <w:b/>
                <w:bCs/>
                <w:color w:val="000000"/>
                <w:sz w:val="24"/>
                <w:szCs w:val="24"/>
                <w:lang w:val="pl-PL"/>
              </w:rPr>
              <w:t>mgr Antoni Polkowski</w:t>
            </w:r>
          </w:p>
          <w:p w:rsidR="008C2FAA" w:rsidRDefault="008C2FAA" w:rsidP="00A605B2">
            <w:pPr>
              <w:jc w:val="center"/>
              <w:rPr>
                <w:b/>
                <w:bCs/>
                <w:color w:val="000000"/>
                <w:sz w:val="24"/>
                <w:szCs w:val="24"/>
                <w:lang w:val="pl-PL"/>
              </w:rPr>
            </w:pPr>
          </w:p>
          <w:p w:rsidR="00A605B2" w:rsidRPr="00B907A3" w:rsidRDefault="008C2FAA" w:rsidP="00A605B2">
            <w:pPr>
              <w:jc w:val="center"/>
              <w:rPr>
                <w:b/>
                <w:bCs/>
                <w:color w:val="000000"/>
                <w:sz w:val="24"/>
                <w:szCs w:val="24"/>
                <w:lang w:val="pl-PL"/>
              </w:rPr>
            </w:pPr>
            <w:r>
              <w:rPr>
                <w:b/>
                <w:bCs/>
                <w:color w:val="000000"/>
                <w:sz w:val="24"/>
                <w:szCs w:val="24"/>
                <w:lang w:val="pl-PL"/>
              </w:rPr>
              <w:t>WÓJT GMINY EŁK</w:t>
            </w:r>
          </w:p>
        </w:tc>
        <w:tc>
          <w:tcPr>
            <w:tcW w:w="1268" w:type="dxa"/>
            <w:tcBorders>
              <w:top w:val="single" w:sz="4" w:space="0" w:color="auto"/>
              <w:left w:val="single" w:sz="4" w:space="0" w:color="auto"/>
              <w:bottom w:val="single" w:sz="4" w:space="0" w:color="auto"/>
              <w:right w:val="single" w:sz="4" w:space="0" w:color="auto"/>
            </w:tcBorders>
            <w:shd w:val="clear" w:color="auto" w:fill="B6DDE8"/>
            <w:vAlign w:val="center"/>
          </w:tcPr>
          <w:p w:rsidR="00A605B2" w:rsidRPr="00B907A3" w:rsidRDefault="00A605B2" w:rsidP="00501526">
            <w:pPr>
              <w:jc w:val="center"/>
              <w:rPr>
                <w:color w:val="000000"/>
                <w:sz w:val="24"/>
                <w:szCs w:val="24"/>
                <w:lang w:val="pl-PL"/>
              </w:rPr>
            </w:pPr>
            <w:r w:rsidRPr="00B907A3">
              <w:rPr>
                <w:color w:val="000000"/>
                <w:sz w:val="24"/>
                <w:szCs w:val="24"/>
                <w:lang w:val="pl-PL"/>
              </w:rPr>
              <w:t>Data:</w:t>
            </w:r>
          </w:p>
        </w:tc>
        <w:tc>
          <w:tcPr>
            <w:tcW w:w="2482" w:type="dxa"/>
            <w:gridSpan w:val="3"/>
            <w:tcBorders>
              <w:top w:val="single" w:sz="4" w:space="0" w:color="auto"/>
              <w:left w:val="single" w:sz="4" w:space="0" w:color="auto"/>
              <w:bottom w:val="single" w:sz="4" w:space="0" w:color="auto"/>
              <w:right w:val="single" w:sz="4" w:space="0" w:color="auto"/>
            </w:tcBorders>
            <w:vAlign w:val="center"/>
          </w:tcPr>
          <w:p w:rsidR="005525C4" w:rsidRPr="00B907A3" w:rsidRDefault="005525C4" w:rsidP="005525C4">
            <w:pPr>
              <w:jc w:val="center"/>
              <w:rPr>
                <w:sz w:val="24"/>
                <w:szCs w:val="24"/>
                <w:lang w:val="pl-PL"/>
              </w:rPr>
            </w:pPr>
            <w:r>
              <w:rPr>
                <w:sz w:val="24"/>
                <w:szCs w:val="24"/>
                <w:lang w:val="pl-PL"/>
              </w:rPr>
              <w:t>2013-03-06</w:t>
            </w:r>
          </w:p>
        </w:tc>
      </w:tr>
      <w:tr w:rsidR="00A605B2" w:rsidRPr="00B907A3" w:rsidTr="00A605B2">
        <w:trPr>
          <w:cantSplit/>
          <w:trHeight w:val="1104"/>
        </w:trPr>
        <w:tc>
          <w:tcPr>
            <w:tcW w:w="5032" w:type="dxa"/>
            <w:vMerge/>
            <w:tcBorders>
              <w:left w:val="single" w:sz="4" w:space="0" w:color="auto"/>
              <w:bottom w:val="single" w:sz="4" w:space="0" w:color="auto"/>
              <w:right w:val="single" w:sz="4" w:space="0" w:color="auto"/>
            </w:tcBorders>
            <w:shd w:val="clear" w:color="auto" w:fill="B6DDE8"/>
          </w:tcPr>
          <w:p w:rsidR="00A605B2" w:rsidRPr="00B907A3" w:rsidRDefault="00A605B2" w:rsidP="00501526">
            <w:pPr>
              <w:jc w:val="center"/>
              <w:rPr>
                <w:color w:val="000000"/>
                <w:sz w:val="24"/>
                <w:szCs w:val="24"/>
                <w:lang w:val="pl-PL"/>
              </w:rPr>
            </w:pPr>
          </w:p>
        </w:tc>
        <w:tc>
          <w:tcPr>
            <w:tcW w:w="1268" w:type="dxa"/>
            <w:tcBorders>
              <w:top w:val="single" w:sz="4" w:space="0" w:color="auto"/>
              <w:left w:val="single" w:sz="4" w:space="0" w:color="auto"/>
              <w:bottom w:val="single" w:sz="4" w:space="0" w:color="auto"/>
              <w:right w:val="single" w:sz="4" w:space="0" w:color="auto"/>
            </w:tcBorders>
            <w:shd w:val="clear" w:color="auto" w:fill="B6DDE8"/>
            <w:vAlign w:val="center"/>
          </w:tcPr>
          <w:p w:rsidR="00A605B2" w:rsidRPr="00B907A3" w:rsidRDefault="00A605B2" w:rsidP="00501526">
            <w:pPr>
              <w:jc w:val="center"/>
              <w:rPr>
                <w:color w:val="000000"/>
                <w:sz w:val="24"/>
                <w:szCs w:val="24"/>
                <w:lang w:val="pl-PL"/>
              </w:rPr>
            </w:pPr>
            <w:r w:rsidRPr="00B907A3">
              <w:rPr>
                <w:color w:val="000000"/>
                <w:sz w:val="24"/>
                <w:szCs w:val="24"/>
                <w:lang w:val="pl-PL"/>
              </w:rPr>
              <w:t>Podpis:</w:t>
            </w:r>
          </w:p>
        </w:tc>
        <w:tc>
          <w:tcPr>
            <w:tcW w:w="2482" w:type="dxa"/>
            <w:gridSpan w:val="3"/>
            <w:tcBorders>
              <w:top w:val="single" w:sz="4" w:space="0" w:color="auto"/>
              <w:left w:val="single" w:sz="4" w:space="0" w:color="auto"/>
              <w:bottom w:val="single" w:sz="4" w:space="0" w:color="auto"/>
              <w:right w:val="single" w:sz="4" w:space="0" w:color="auto"/>
            </w:tcBorders>
            <w:vAlign w:val="center"/>
          </w:tcPr>
          <w:p w:rsidR="00A605B2" w:rsidRPr="00B907A3" w:rsidRDefault="00A605B2" w:rsidP="00501526">
            <w:pPr>
              <w:jc w:val="center"/>
              <w:rPr>
                <w:color w:val="000000"/>
                <w:sz w:val="24"/>
                <w:szCs w:val="24"/>
                <w:lang w:val="pl-PL"/>
              </w:rPr>
            </w:pPr>
          </w:p>
          <w:p w:rsidR="00A605B2" w:rsidRPr="00B907A3" w:rsidRDefault="00A605B2" w:rsidP="00501526">
            <w:pPr>
              <w:jc w:val="center"/>
              <w:rPr>
                <w:color w:val="000000"/>
                <w:sz w:val="24"/>
                <w:szCs w:val="24"/>
                <w:lang w:val="pl-PL"/>
              </w:rPr>
            </w:pPr>
          </w:p>
        </w:tc>
      </w:tr>
    </w:tbl>
    <w:p w:rsidR="00D97AF0" w:rsidRPr="00B907A3" w:rsidRDefault="00D97AF0">
      <w:pPr>
        <w:rPr>
          <w:sz w:val="24"/>
          <w:szCs w:val="24"/>
          <w:lang w:val="pl-PL"/>
        </w:rPr>
      </w:pPr>
    </w:p>
    <w:p w:rsidR="00F644E0" w:rsidRPr="00B907A3" w:rsidRDefault="00F644E0">
      <w:pPr>
        <w:rPr>
          <w:sz w:val="24"/>
          <w:szCs w:val="24"/>
          <w:lang w:val="pl-PL"/>
        </w:rPr>
      </w:pPr>
    </w:p>
    <w:p w:rsidR="00D964E3" w:rsidRPr="00B907A3" w:rsidRDefault="00D964E3">
      <w:pPr>
        <w:rPr>
          <w:sz w:val="24"/>
          <w:szCs w:val="24"/>
          <w:lang w:val="pl-PL"/>
        </w:rPr>
      </w:pPr>
      <w:r w:rsidRPr="00B907A3">
        <w:rPr>
          <w:sz w:val="24"/>
          <w:szCs w:val="24"/>
          <w:lang w:val="pl-PL"/>
        </w:rPr>
        <w:br w:type="page"/>
      </w:r>
    </w:p>
    <w:p w:rsidR="00F644E0" w:rsidRPr="00B907A3" w:rsidRDefault="00F644E0">
      <w:pPr>
        <w:rPr>
          <w:sz w:val="24"/>
          <w:szCs w:val="24"/>
          <w:lang w:val="pl-PL"/>
        </w:rPr>
      </w:pPr>
    </w:p>
    <w:p w:rsidR="00F644E0" w:rsidRPr="00B907A3" w:rsidRDefault="00F644E0">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907A3">
        <w:trPr>
          <w:trHeight w:val="274"/>
        </w:trPr>
        <w:tc>
          <w:tcPr>
            <w:tcW w:w="8945" w:type="dxa"/>
            <w:shd w:val="clear" w:color="auto" w:fill="92CDDC"/>
            <w:vAlign w:val="center"/>
          </w:tcPr>
          <w:p w:rsidR="00D24B56" w:rsidRPr="00B907A3" w:rsidRDefault="00D964E3" w:rsidP="00083C41">
            <w:pPr>
              <w:numPr>
                <w:ilvl w:val="0"/>
                <w:numId w:val="3"/>
              </w:numPr>
              <w:rPr>
                <w:b/>
                <w:sz w:val="24"/>
                <w:szCs w:val="24"/>
                <w:lang w:val="pl-PL"/>
              </w:rPr>
            </w:pPr>
            <w:r w:rsidRPr="00B907A3">
              <w:rPr>
                <w:sz w:val="24"/>
                <w:szCs w:val="24"/>
                <w:lang w:val="pl-PL"/>
              </w:rPr>
              <w:br w:type="page"/>
            </w:r>
            <w:r w:rsidRPr="00B907A3">
              <w:rPr>
                <w:sz w:val="24"/>
                <w:szCs w:val="24"/>
                <w:lang w:val="pl-PL"/>
              </w:rPr>
              <w:br w:type="page"/>
            </w:r>
            <w:r w:rsidR="00D97AF0" w:rsidRPr="00B907A3">
              <w:rPr>
                <w:sz w:val="24"/>
                <w:szCs w:val="24"/>
                <w:lang w:val="pl-PL"/>
              </w:rPr>
              <w:br w:type="page"/>
            </w:r>
            <w:r w:rsidR="00D24B56" w:rsidRPr="00B907A3">
              <w:rPr>
                <w:sz w:val="24"/>
                <w:szCs w:val="24"/>
                <w:lang w:val="pl-PL"/>
              </w:rPr>
              <w:br w:type="page"/>
            </w:r>
            <w:r w:rsidR="00D24B56" w:rsidRPr="00B907A3">
              <w:rPr>
                <w:sz w:val="24"/>
                <w:szCs w:val="24"/>
                <w:lang w:val="pl-PL"/>
              </w:rPr>
              <w:br w:type="page"/>
            </w:r>
            <w:r w:rsidR="00D24B56" w:rsidRPr="00B907A3">
              <w:rPr>
                <w:sz w:val="24"/>
                <w:szCs w:val="24"/>
                <w:lang w:val="pl-PL"/>
              </w:rPr>
              <w:br w:type="page"/>
            </w:r>
            <w:r w:rsidR="00D24B56" w:rsidRPr="00B907A3">
              <w:rPr>
                <w:color w:val="000000"/>
                <w:sz w:val="24"/>
                <w:szCs w:val="24"/>
                <w:lang w:val="pl-PL"/>
              </w:rPr>
              <w:br w:type="page"/>
            </w:r>
            <w:r w:rsidR="00D24B56" w:rsidRPr="00B907A3">
              <w:rPr>
                <w:b/>
                <w:sz w:val="24"/>
                <w:szCs w:val="24"/>
                <w:lang w:val="pl-PL"/>
              </w:rPr>
              <w:t>NAZWA ORAZ ADRES ZAMAWIAJĄCEGO</w:t>
            </w:r>
          </w:p>
        </w:tc>
      </w:tr>
    </w:tbl>
    <w:p w:rsidR="00D24B56" w:rsidRPr="00B907A3" w:rsidRDefault="00D24B56">
      <w:pPr>
        <w:ind w:left="426"/>
        <w:jc w:val="both"/>
        <w:rPr>
          <w:b/>
          <w:sz w:val="24"/>
          <w:szCs w:val="24"/>
          <w:lang w:val="pl-PL"/>
        </w:rPr>
      </w:pPr>
    </w:p>
    <w:p w:rsidR="00D24B56" w:rsidRPr="005525C4" w:rsidRDefault="00D24B56">
      <w:pPr>
        <w:ind w:left="426"/>
        <w:jc w:val="both"/>
        <w:rPr>
          <w:sz w:val="22"/>
          <w:szCs w:val="22"/>
          <w:lang w:val="pl-PL"/>
        </w:rPr>
      </w:pPr>
      <w:r w:rsidRPr="005525C4">
        <w:rPr>
          <w:sz w:val="22"/>
          <w:szCs w:val="22"/>
          <w:lang w:val="pl-PL"/>
        </w:rPr>
        <w:t xml:space="preserve">Nazwa: </w:t>
      </w:r>
      <w:r w:rsidRPr="005525C4">
        <w:rPr>
          <w:sz w:val="22"/>
          <w:szCs w:val="22"/>
          <w:lang w:val="pl-PL"/>
        </w:rPr>
        <w:tab/>
      </w:r>
      <w:r w:rsidRPr="005525C4">
        <w:rPr>
          <w:sz w:val="22"/>
          <w:szCs w:val="22"/>
          <w:lang w:val="pl-PL"/>
        </w:rPr>
        <w:tab/>
      </w:r>
      <w:r w:rsidRPr="005525C4">
        <w:rPr>
          <w:sz w:val="22"/>
          <w:szCs w:val="22"/>
          <w:lang w:val="pl-PL"/>
        </w:rPr>
        <w:tab/>
        <w:t>Gmin</w:t>
      </w:r>
      <w:r w:rsidR="005C2EB5" w:rsidRPr="005525C4">
        <w:rPr>
          <w:sz w:val="22"/>
          <w:szCs w:val="22"/>
          <w:lang w:val="pl-PL"/>
        </w:rPr>
        <w:t>a</w:t>
      </w:r>
      <w:r w:rsidRPr="005525C4">
        <w:rPr>
          <w:sz w:val="22"/>
          <w:szCs w:val="22"/>
          <w:lang w:val="pl-PL"/>
        </w:rPr>
        <w:t xml:space="preserve"> Ełk</w:t>
      </w:r>
    </w:p>
    <w:p w:rsidR="00D24B56" w:rsidRPr="005525C4" w:rsidRDefault="00D24B56">
      <w:pPr>
        <w:ind w:left="426"/>
        <w:jc w:val="both"/>
        <w:rPr>
          <w:sz w:val="22"/>
          <w:szCs w:val="22"/>
          <w:lang w:val="pl-PL"/>
        </w:rPr>
      </w:pPr>
      <w:r w:rsidRPr="005525C4">
        <w:rPr>
          <w:sz w:val="22"/>
          <w:szCs w:val="22"/>
          <w:lang w:val="pl-PL"/>
        </w:rPr>
        <w:t xml:space="preserve">Adres: </w:t>
      </w:r>
      <w:r w:rsidRPr="005525C4">
        <w:rPr>
          <w:sz w:val="22"/>
          <w:szCs w:val="22"/>
          <w:lang w:val="pl-PL"/>
        </w:rPr>
        <w:tab/>
      </w:r>
      <w:r w:rsidRPr="005525C4">
        <w:rPr>
          <w:sz w:val="22"/>
          <w:szCs w:val="22"/>
          <w:lang w:val="pl-PL"/>
        </w:rPr>
        <w:tab/>
      </w:r>
      <w:r w:rsidRPr="005525C4">
        <w:rPr>
          <w:sz w:val="22"/>
          <w:szCs w:val="22"/>
          <w:lang w:val="pl-PL"/>
        </w:rPr>
        <w:tab/>
        <w:t>ul. Armii Krajowej 3, 19-300 Ełk</w:t>
      </w:r>
    </w:p>
    <w:p w:rsidR="00D24B56" w:rsidRPr="005525C4" w:rsidRDefault="00D24B56">
      <w:pPr>
        <w:ind w:firstLine="426"/>
        <w:rPr>
          <w:color w:val="000000"/>
          <w:sz w:val="22"/>
          <w:szCs w:val="22"/>
          <w:lang w:val="pl-PL"/>
        </w:rPr>
      </w:pPr>
      <w:r w:rsidRPr="005525C4">
        <w:rPr>
          <w:color w:val="000000"/>
          <w:sz w:val="22"/>
          <w:szCs w:val="22"/>
          <w:lang w:val="pl-PL"/>
        </w:rPr>
        <w:t xml:space="preserve">tel.  </w:t>
      </w:r>
      <w:r w:rsidRPr="005525C4">
        <w:rPr>
          <w:color w:val="000000"/>
          <w:sz w:val="22"/>
          <w:szCs w:val="22"/>
          <w:lang w:val="pl-PL"/>
        </w:rPr>
        <w:tab/>
      </w:r>
      <w:r w:rsidRPr="005525C4">
        <w:rPr>
          <w:color w:val="000000"/>
          <w:sz w:val="22"/>
          <w:szCs w:val="22"/>
          <w:lang w:val="pl-PL"/>
        </w:rPr>
        <w:tab/>
      </w:r>
      <w:r w:rsidRPr="005525C4">
        <w:rPr>
          <w:color w:val="000000"/>
          <w:sz w:val="22"/>
          <w:szCs w:val="22"/>
          <w:lang w:val="pl-PL"/>
        </w:rPr>
        <w:tab/>
        <w:t>/087/ 610 44 37</w:t>
      </w:r>
      <w:r w:rsidRPr="005525C4">
        <w:rPr>
          <w:color w:val="000000"/>
          <w:sz w:val="22"/>
          <w:szCs w:val="22"/>
          <w:lang w:val="pl-PL"/>
        </w:rPr>
        <w:tab/>
      </w:r>
      <w:r w:rsidRPr="005525C4">
        <w:rPr>
          <w:color w:val="000000"/>
          <w:sz w:val="22"/>
          <w:szCs w:val="22"/>
          <w:lang w:val="pl-PL"/>
        </w:rPr>
        <w:tab/>
      </w:r>
    </w:p>
    <w:p w:rsidR="00D24B56" w:rsidRPr="005525C4" w:rsidRDefault="00AF0702">
      <w:pPr>
        <w:ind w:firstLine="426"/>
        <w:rPr>
          <w:color w:val="000000"/>
          <w:sz w:val="22"/>
          <w:szCs w:val="22"/>
          <w:lang w:val="pl-PL"/>
        </w:rPr>
      </w:pPr>
      <w:r w:rsidRPr="005525C4">
        <w:rPr>
          <w:color w:val="000000"/>
          <w:sz w:val="22"/>
          <w:szCs w:val="22"/>
          <w:lang w:val="pl-PL"/>
        </w:rPr>
        <w:t xml:space="preserve">fax </w:t>
      </w:r>
      <w:r w:rsidRPr="005525C4">
        <w:rPr>
          <w:color w:val="000000"/>
          <w:sz w:val="22"/>
          <w:szCs w:val="22"/>
          <w:lang w:val="pl-PL"/>
        </w:rPr>
        <w:tab/>
      </w:r>
      <w:r w:rsidRPr="005525C4">
        <w:rPr>
          <w:color w:val="000000"/>
          <w:sz w:val="22"/>
          <w:szCs w:val="22"/>
          <w:lang w:val="pl-PL"/>
        </w:rPr>
        <w:tab/>
      </w:r>
      <w:r w:rsidRPr="005525C4">
        <w:rPr>
          <w:color w:val="000000"/>
          <w:sz w:val="22"/>
          <w:szCs w:val="22"/>
          <w:lang w:val="pl-PL"/>
        </w:rPr>
        <w:tab/>
        <w:t xml:space="preserve">/087/ 610 38 </w:t>
      </w:r>
      <w:r w:rsidR="00D24B56" w:rsidRPr="005525C4">
        <w:rPr>
          <w:color w:val="000000"/>
          <w:sz w:val="22"/>
          <w:szCs w:val="22"/>
          <w:lang w:val="pl-PL"/>
        </w:rPr>
        <w:t>70</w:t>
      </w:r>
    </w:p>
    <w:p w:rsidR="00D24B56" w:rsidRPr="005525C4" w:rsidRDefault="00D24B56">
      <w:pPr>
        <w:ind w:firstLine="426"/>
        <w:rPr>
          <w:color w:val="000000"/>
          <w:sz w:val="22"/>
          <w:szCs w:val="22"/>
          <w:lang w:val="pl-PL"/>
        </w:rPr>
      </w:pPr>
    </w:p>
    <w:p w:rsidR="00D24B56" w:rsidRPr="005525C4" w:rsidRDefault="00D24B56">
      <w:pPr>
        <w:ind w:firstLine="426"/>
        <w:rPr>
          <w:color w:val="000000"/>
          <w:sz w:val="22"/>
          <w:szCs w:val="22"/>
          <w:lang w:val="pl-PL"/>
        </w:rPr>
      </w:pPr>
      <w:r w:rsidRPr="005525C4">
        <w:rPr>
          <w:color w:val="000000"/>
          <w:sz w:val="22"/>
          <w:szCs w:val="22"/>
          <w:lang w:val="pl-PL"/>
        </w:rPr>
        <w:t>Godziny urzędowania:</w:t>
      </w:r>
      <w:r w:rsidRPr="005525C4">
        <w:rPr>
          <w:color w:val="000000"/>
          <w:sz w:val="22"/>
          <w:szCs w:val="22"/>
          <w:lang w:val="pl-PL"/>
        </w:rPr>
        <w:tab/>
        <w:t>poniedziałek, środa, czwartek i piątek od 7.15 –  do 15.15</w:t>
      </w:r>
    </w:p>
    <w:p w:rsidR="00D24B56" w:rsidRPr="005525C4" w:rsidRDefault="00D24B56">
      <w:pPr>
        <w:ind w:firstLine="426"/>
        <w:rPr>
          <w:color w:val="000000"/>
          <w:sz w:val="22"/>
          <w:szCs w:val="22"/>
          <w:lang w:val="pl-PL"/>
        </w:rPr>
      </w:pPr>
      <w:r w:rsidRPr="005525C4">
        <w:rPr>
          <w:color w:val="000000"/>
          <w:sz w:val="22"/>
          <w:szCs w:val="22"/>
          <w:lang w:val="pl-PL"/>
        </w:rPr>
        <w:tab/>
      </w:r>
      <w:r w:rsidRPr="005525C4">
        <w:rPr>
          <w:color w:val="000000"/>
          <w:sz w:val="22"/>
          <w:szCs w:val="22"/>
          <w:lang w:val="pl-PL"/>
        </w:rPr>
        <w:tab/>
      </w:r>
      <w:r w:rsidRPr="005525C4">
        <w:rPr>
          <w:color w:val="000000"/>
          <w:sz w:val="22"/>
          <w:szCs w:val="22"/>
          <w:lang w:val="pl-PL"/>
        </w:rPr>
        <w:tab/>
      </w:r>
      <w:r w:rsidRPr="005525C4">
        <w:rPr>
          <w:color w:val="000000"/>
          <w:sz w:val="22"/>
          <w:szCs w:val="22"/>
          <w:lang w:val="pl-PL"/>
        </w:rPr>
        <w:tab/>
        <w:t>we wtorki od 8.00 – 16.00</w:t>
      </w:r>
    </w:p>
    <w:p w:rsidR="00D24B56" w:rsidRPr="005525C4" w:rsidRDefault="00D24B56">
      <w:pPr>
        <w:ind w:left="426"/>
        <w:jc w:val="both"/>
        <w:rPr>
          <w:sz w:val="22"/>
          <w:szCs w:val="22"/>
          <w:lang w:val="pl-PL"/>
        </w:rPr>
      </w:pPr>
      <w:r w:rsidRPr="005525C4">
        <w:rPr>
          <w:sz w:val="22"/>
          <w:szCs w:val="22"/>
          <w:lang w:val="pl-PL"/>
        </w:rPr>
        <w:t>NIP: 848-</w:t>
      </w:r>
      <w:r w:rsidR="00927E59" w:rsidRPr="005525C4">
        <w:rPr>
          <w:sz w:val="22"/>
          <w:szCs w:val="22"/>
          <w:lang w:val="pl-PL"/>
        </w:rPr>
        <w:t>18</w:t>
      </w:r>
      <w:r w:rsidR="00297FFB" w:rsidRPr="005525C4">
        <w:rPr>
          <w:sz w:val="22"/>
          <w:szCs w:val="22"/>
          <w:lang w:val="pl-PL"/>
        </w:rPr>
        <w:t>-</w:t>
      </w:r>
      <w:r w:rsidR="00927E59" w:rsidRPr="005525C4">
        <w:rPr>
          <w:sz w:val="22"/>
          <w:szCs w:val="22"/>
          <w:lang w:val="pl-PL"/>
        </w:rPr>
        <w:t>31</w:t>
      </w:r>
      <w:r w:rsidR="00297FFB" w:rsidRPr="005525C4">
        <w:rPr>
          <w:sz w:val="22"/>
          <w:szCs w:val="22"/>
          <w:lang w:val="pl-PL"/>
        </w:rPr>
        <w:t>-</w:t>
      </w:r>
      <w:r w:rsidR="00927E59" w:rsidRPr="005525C4">
        <w:rPr>
          <w:sz w:val="22"/>
          <w:szCs w:val="22"/>
          <w:lang w:val="pl-PL"/>
        </w:rPr>
        <w:t>367</w:t>
      </w:r>
    </w:p>
    <w:p w:rsidR="00D24B56" w:rsidRPr="005525C4" w:rsidRDefault="00D24B56">
      <w:pPr>
        <w:ind w:left="426"/>
        <w:jc w:val="both"/>
        <w:rPr>
          <w:sz w:val="22"/>
          <w:szCs w:val="22"/>
          <w:lang w:val="pl-PL"/>
        </w:rPr>
      </w:pPr>
    </w:p>
    <w:p w:rsidR="00D24B56" w:rsidRPr="005525C4" w:rsidRDefault="00D24B56">
      <w:pPr>
        <w:ind w:left="426"/>
        <w:jc w:val="both"/>
        <w:rPr>
          <w:sz w:val="22"/>
          <w:szCs w:val="22"/>
          <w:lang w:val="pl-PL"/>
        </w:rPr>
      </w:pPr>
      <w:r w:rsidRPr="005525C4">
        <w:rPr>
          <w:sz w:val="22"/>
          <w:szCs w:val="22"/>
          <w:lang w:val="pl-PL"/>
        </w:rPr>
        <w:t>Ogłoszenie o zamówieniu zostało zamieszczone:</w:t>
      </w:r>
    </w:p>
    <w:p w:rsidR="00D24B56" w:rsidRPr="005525C4" w:rsidRDefault="00D24B56" w:rsidP="00083C41">
      <w:pPr>
        <w:numPr>
          <w:ilvl w:val="0"/>
          <w:numId w:val="2"/>
        </w:numPr>
        <w:tabs>
          <w:tab w:val="num" w:pos="720"/>
        </w:tabs>
        <w:jc w:val="both"/>
        <w:rPr>
          <w:sz w:val="22"/>
          <w:szCs w:val="22"/>
          <w:lang w:val="pl-PL"/>
        </w:rPr>
      </w:pPr>
      <w:r w:rsidRPr="005525C4">
        <w:rPr>
          <w:sz w:val="22"/>
          <w:szCs w:val="22"/>
          <w:lang w:val="pl-PL"/>
        </w:rPr>
        <w:t xml:space="preserve">na stronach portalu internetowego Urzędu Zamówień Publicznych </w:t>
      </w:r>
      <w:hyperlink r:id="rId8" w:history="1">
        <w:r w:rsidRPr="005525C4">
          <w:rPr>
            <w:rStyle w:val="Hipercze"/>
            <w:sz w:val="22"/>
            <w:szCs w:val="22"/>
            <w:lang w:val="pl-PL"/>
          </w:rPr>
          <w:t>www.uzp.gov.pl</w:t>
        </w:r>
      </w:hyperlink>
      <w:r w:rsidR="00257FFC" w:rsidRPr="005525C4">
        <w:rPr>
          <w:sz w:val="22"/>
          <w:szCs w:val="22"/>
          <w:lang w:val="pl-PL"/>
        </w:rPr>
        <w:t>;</w:t>
      </w:r>
    </w:p>
    <w:p w:rsidR="00D24B56" w:rsidRPr="005525C4" w:rsidRDefault="00D24B56" w:rsidP="00083C41">
      <w:pPr>
        <w:numPr>
          <w:ilvl w:val="0"/>
          <w:numId w:val="2"/>
        </w:numPr>
        <w:tabs>
          <w:tab w:val="num" w:pos="720"/>
        </w:tabs>
        <w:jc w:val="both"/>
        <w:rPr>
          <w:sz w:val="22"/>
          <w:szCs w:val="22"/>
          <w:lang w:val="pl-PL"/>
        </w:rPr>
      </w:pPr>
      <w:r w:rsidRPr="005525C4">
        <w:rPr>
          <w:sz w:val="22"/>
          <w:szCs w:val="22"/>
          <w:lang w:val="pl-PL"/>
        </w:rPr>
        <w:t xml:space="preserve">w miejscu publicznie dostępnym w siedzibie zamawiającego, tablica ogłoszeń </w:t>
      </w:r>
      <w:r w:rsidR="001C6A16" w:rsidRPr="005525C4">
        <w:rPr>
          <w:sz w:val="22"/>
          <w:szCs w:val="22"/>
          <w:lang w:val="pl-PL"/>
        </w:rPr>
        <w:br/>
      </w:r>
      <w:r w:rsidRPr="005525C4">
        <w:rPr>
          <w:sz w:val="22"/>
          <w:szCs w:val="22"/>
          <w:lang w:val="pl-PL"/>
        </w:rPr>
        <w:t>w budynku Urzędu Gminy Ełk</w:t>
      </w:r>
      <w:r w:rsidR="00890362" w:rsidRPr="005525C4">
        <w:rPr>
          <w:sz w:val="22"/>
          <w:szCs w:val="22"/>
          <w:lang w:val="pl-PL"/>
        </w:rPr>
        <w:t xml:space="preserve"> (I piętro)</w:t>
      </w:r>
      <w:r w:rsidR="00257FFC" w:rsidRPr="005525C4">
        <w:rPr>
          <w:sz w:val="22"/>
          <w:szCs w:val="22"/>
          <w:lang w:val="pl-PL"/>
        </w:rPr>
        <w:t>;</w:t>
      </w:r>
    </w:p>
    <w:p w:rsidR="00D24B56" w:rsidRPr="005525C4" w:rsidRDefault="00D24B56" w:rsidP="00083C41">
      <w:pPr>
        <w:numPr>
          <w:ilvl w:val="0"/>
          <w:numId w:val="2"/>
        </w:numPr>
        <w:tabs>
          <w:tab w:val="num" w:pos="720"/>
        </w:tabs>
        <w:jc w:val="both"/>
        <w:rPr>
          <w:sz w:val="22"/>
          <w:szCs w:val="22"/>
          <w:lang w:val="pl-PL"/>
        </w:rPr>
      </w:pPr>
      <w:r w:rsidRPr="005525C4">
        <w:rPr>
          <w:sz w:val="22"/>
          <w:szCs w:val="22"/>
          <w:lang w:val="pl-PL"/>
        </w:rPr>
        <w:t>na stronie internetowej bip.elk.gmina.pl</w:t>
      </w:r>
      <w:r w:rsidR="00257FFC" w:rsidRPr="005525C4">
        <w:rPr>
          <w:sz w:val="22"/>
          <w:szCs w:val="22"/>
          <w:lang w:val="pl-PL"/>
        </w:rPr>
        <w:t>.</w:t>
      </w:r>
    </w:p>
    <w:p w:rsidR="00D24B56" w:rsidRPr="00B907A3" w:rsidRDefault="00D24B56">
      <w:pPr>
        <w:ind w:left="426"/>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907A3">
        <w:trPr>
          <w:trHeight w:val="274"/>
        </w:trPr>
        <w:tc>
          <w:tcPr>
            <w:tcW w:w="8945" w:type="dxa"/>
            <w:shd w:val="clear" w:color="auto" w:fill="92CDDC"/>
            <w:vAlign w:val="center"/>
          </w:tcPr>
          <w:p w:rsidR="00D24B56" w:rsidRPr="00B907A3" w:rsidRDefault="00D24B56" w:rsidP="00083C41">
            <w:pPr>
              <w:numPr>
                <w:ilvl w:val="0"/>
                <w:numId w:val="3"/>
              </w:numPr>
              <w:rPr>
                <w:b/>
                <w:sz w:val="24"/>
                <w:szCs w:val="24"/>
                <w:lang w:val="pl-PL"/>
              </w:rPr>
            </w:pPr>
            <w:r w:rsidRPr="00B907A3">
              <w:rPr>
                <w:b/>
                <w:sz w:val="24"/>
                <w:szCs w:val="24"/>
                <w:lang w:val="pl-PL"/>
              </w:rPr>
              <w:t>TRYB UDZIELENIA ZAMÓWIENIA</w:t>
            </w:r>
          </w:p>
        </w:tc>
      </w:tr>
    </w:tbl>
    <w:p w:rsidR="00D24B56" w:rsidRPr="00B907A3" w:rsidRDefault="00D24B56">
      <w:pPr>
        <w:jc w:val="both"/>
        <w:rPr>
          <w:b/>
          <w:sz w:val="24"/>
          <w:szCs w:val="24"/>
          <w:lang w:val="pl-PL"/>
        </w:rPr>
      </w:pPr>
    </w:p>
    <w:p w:rsidR="00257FFC" w:rsidRPr="005525C4" w:rsidRDefault="00257FFC" w:rsidP="00257FFC">
      <w:pPr>
        <w:pStyle w:val="Tekstpodstawowywcity2"/>
        <w:tabs>
          <w:tab w:val="left" w:pos="426"/>
        </w:tabs>
        <w:ind w:left="426" w:hanging="426"/>
        <w:jc w:val="both"/>
        <w:rPr>
          <w:color w:val="FF0000"/>
        </w:rPr>
      </w:pPr>
      <w:r w:rsidRPr="005525C4">
        <w:tab/>
        <w:t xml:space="preserve">Postępowanie o udzielenie zamówienia publicznego prowadzone jest w trybie przetargu nieograniczonego zgodnie z art. 39 Ustawy - Prawo zamówień publicznych, o wartości poniżej progów ustalonych na podstawie art. 11 </w:t>
      </w:r>
      <w:r w:rsidRPr="005525C4">
        <w:rPr>
          <w:noProof/>
        </w:rPr>
        <w:t>pkt 8 (Dz. U. Nr 113 poz. 759 j.t. z 2010 r. z późn. zm).</w:t>
      </w:r>
    </w:p>
    <w:p w:rsidR="00D24B56" w:rsidRPr="00B907A3" w:rsidRDefault="00D24B56">
      <w:pPr>
        <w:jc w:val="both"/>
        <w:rPr>
          <w:color w:val="FF0000"/>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907A3">
        <w:trPr>
          <w:trHeight w:val="274"/>
        </w:trPr>
        <w:tc>
          <w:tcPr>
            <w:tcW w:w="8945" w:type="dxa"/>
            <w:shd w:val="clear" w:color="auto" w:fill="92CDDC"/>
            <w:vAlign w:val="center"/>
          </w:tcPr>
          <w:p w:rsidR="00D24B56" w:rsidRPr="00B907A3" w:rsidRDefault="00D24B56" w:rsidP="00083C41">
            <w:pPr>
              <w:numPr>
                <w:ilvl w:val="0"/>
                <w:numId w:val="3"/>
              </w:numPr>
              <w:rPr>
                <w:b/>
                <w:sz w:val="24"/>
                <w:szCs w:val="24"/>
                <w:lang w:val="pl-PL"/>
              </w:rPr>
            </w:pPr>
            <w:r w:rsidRPr="00B907A3">
              <w:rPr>
                <w:b/>
                <w:sz w:val="24"/>
                <w:szCs w:val="24"/>
                <w:lang w:val="pl-PL"/>
              </w:rPr>
              <w:t>OPIS PRZEDMIOTU ZAMÓWIENIA</w:t>
            </w:r>
          </w:p>
        </w:tc>
      </w:tr>
    </w:tbl>
    <w:p w:rsidR="00D24B56" w:rsidRPr="00B907A3" w:rsidRDefault="00D24B56">
      <w:pPr>
        <w:ind w:left="426"/>
        <w:jc w:val="both"/>
        <w:rPr>
          <w:sz w:val="24"/>
          <w:szCs w:val="24"/>
          <w:lang w:val="pl-PL"/>
        </w:rPr>
      </w:pPr>
    </w:p>
    <w:p w:rsidR="00D24B56" w:rsidRPr="005525C4" w:rsidRDefault="00D24B56" w:rsidP="005D2C83">
      <w:pPr>
        <w:spacing w:line="276" w:lineRule="auto"/>
        <w:jc w:val="both"/>
        <w:rPr>
          <w:b/>
          <w:sz w:val="22"/>
          <w:szCs w:val="22"/>
          <w:lang w:val="pl-PL"/>
        </w:rPr>
      </w:pPr>
      <w:r w:rsidRPr="005525C4">
        <w:rPr>
          <w:b/>
          <w:sz w:val="22"/>
          <w:szCs w:val="22"/>
          <w:lang w:val="pl-PL"/>
        </w:rPr>
        <w:t>1.Przedmiot zamówienia:</w:t>
      </w:r>
    </w:p>
    <w:p w:rsidR="005525C4" w:rsidRDefault="005B52A5" w:rsidP="005B52A5">
      <w:pPr>
        <w:ind w:left="426"/>
        <w:jc w:val="center"/>
        <w:rPr>
          <w:b/>
          <w:sz w:val="22"/>
          <w:szCs w:val="22"/>
          <w:lang w:val="pl-PL"/>
        </w:rPr>
      </w:pPr>
      <w:r w:rsidRPr="005525C4">
        <w:rPr>
          <w:b/>
          <w:sz w:val="22"/>
          <w:szCs w:val="22"/>
          <w:lang w:val="pl-PL"/>
        </w:rPr>
        <w:t xml:space="preserve">„Opracowanie dokumentacji projektowej na budowę Stacji Wodociągowej i kanalizacji sanitarnej w m. Nowa Wieś Ełcka oraz rozbudowę sieci wodno-kanalizacyjnej </w:t>
      </w:r>
    </w:p>
    <w:p w:rsidR="005B52A5" w:rsidRPr="005525C4" w:rsidRDefault="005B52A5" w:rsidP="005B52A5">
      <w:pPr>
        <w:ind w:left="426"/>
        <w:jc w:val="center"/>
        <w:rPr>
          <w:b/>
          <w:sz w:val="22"/>
          <w:szCs w:val="22"/>
          <w:lang w:val="pl-PL"/>
        </w:rPr>
      </w:pPr>
      <w:r w:rsidRPr="005525C4">
        <w:rPr>
          <w:b/>
          <w:sz w:val="22"/>
          <w:szCs w:val="22"/>
          <w:lang w:val="pl-PL"/>
        </w:rPr>
        <w:t>w m. Chruściele i Buczki”.</w:t>
      </w:r>
    </w:p>
    <w:p w:rsidR="00A637E1" w:rsidRPr="005525C4" w:rsidRDefault="00A637E1" w:rsidP="00291D76">
      <w:pPr>
        <w:ind w:left="426"/>
        <w:rPr>
          <w:b/>
          <w:color w:val="000000"/>
          <w:sz w:val="22"/>
          <w:szCs w:val="22"/>
          <w:lang w:val="pl-PL"/>
        </w:rPr>
      </w:pPr>
    </w:p>
    <w:p w:rsidR="00A637E1" w:rsidRPr="005525C4" w:rsidRDefault="00A637E1" w:rsidP="00257FFC">
      <w:pPr>
        <w:autoSpaceDE w:val="0"/>
        <w:autoSpaceDN w:val="0"/>
        <w:adjustRightInd w:val="0"/>
        <w:spacing w:line="276" w:lineRule="auto"/>
        <w:rPr>
          <w:b/>
          <w:sz w:val="22"/>
          <w:szCs w:val="22"/>
          <w:u w:val="single"/>
          <w:lang w:val="pl-PL"/>
        </w:rPr>
      </w:pPr>
      <w:r w:rsidRPr="005525C4">
        <w:rPr>
          <w:b/>
          <w:sz w:val="22"/>
          <w:szCs w:val="22"/>
          <w:u w:val="single"/>
          <w:lang w:val="pl-PL"/>
        </w:rPr>
        <w:t>Zamawiaj</w:t>
      </w:r>
      <w:r w:rsidRPr="005525C4">
        <w:rPr>
          <w:rFonts w:eastAsia="TimesNewRoman"/>
          <w:b/>
          <w:sz w:val="22"/>
          <w:szCs w:val="22"/>
          <w:u w:val="single"/>
          <w:lang w:val="pl-PL"/>
        </w:rPr>
        <w:t>ą</w:t>
      </w:r>
      <w:r w:rsidRPr="005525C4">
        <w:rPr>
          <w:b/>
          <w:sz w:val="22"/>
          <w:szCs w:val="22"/>
          <w:u w:val="single"/>
          <w:lang w:val="pl-PL"/>
        </w:rPr>
        <w:t>cy przewiduje realizacj</w:t>
      </w:r>
      <w:r w:rsidRPr="005525C4">
        <w:rPr>
          <w:rFonts w:eastAsia="TimesNewRoman"/>
          <w:b/>
          <w:sz w:val="22"/>
          <w:szCs w:val="22"/>
          <w:u w:val="single"/>
          <w:lang w:val="pl-PL"/>
        </w:rPr>
        <w:t xml:space="preserve">ę </w:t>
      </w:r>
      <w:r w:rsidRPr="005525C4">
        <w:rPr>
          <w:b/>
          <w:sz w:val="22"/>
          <w:szCs w:val="22"/>
          <w:u w:val="single"/>
          <w:lang w:val="pl-PL"/>
        </w:rPr>
        <w:t xml:space="preserve">zamówienia z podziałem na </w:t>
      </w:r>
      <w:r w:rsidR="007751F5">
        <w:rPr>
          <w:b/>
          <w:sz w:val="22"/>
          <w:szCs w:val="22"/>
          <w:u w:val="single"/>
          <w:lang w:val="pl-PL"/>
        </w:rPr>
        <w:t>sześć</w:t>
      </w:r>
      <w:r w:rsidRPr="005525C4">
        <w:rPr>
          <w:b/>
          <w:sz w:val="22"/>
          <w:szCs w:val="22"/>
          <w:u w:val="single"/>
          <w:lang w:val="pl-PL"/>
        </w:rPr>
        <w:t xml:space="preserve"> </w:t>
      </w:r>
      <w:r w:rsidR="007751F5">
        <w:rPr>
          <w:b/>
          <w:sz w:val="22"/>
          <w:szCs w:val="22"/>
          <w:u w:val="single"/>
          <w:lang w:val="pl-PL"/>
        </w:rPr>
        <w:t>(6</w:t>
      </w:r>
      <w:r w:rsidR="00E10C01" w:rsidRPr="005525C4">
        <w:rPr>
          <w:b/>
          <w:sz w:val="22"/>
          <w:szCs w:val="22"/>
          <w:u w:val="single"/>
          <w:lang w:val="pl-PL"/>
        </w:rPr>
        <w:t xml:space="preserve">) </w:t>
      </w:r>
      <w:r w:rsidR="005B52A5" w:rsidRPr="005525C4">
        <w:rPr>
          <w:b/>
          <w:sz w:val="22"/>
          <w:szCs w:val="22"/>
          <w:u w:val="single"/>
          <w:lang w:val="pl-PL"/>
        </w:rPr>
        <w:t>zadań,</w:t>
      </w:r>
      <w:r w:rsidR="00293310" w:rsidRPr="005525C4">
        <w:rPr>
          <w:b/>
          <w:sz w:val="22"/>
          <w:szCs w:val="22"/>
          <w:u w:val="single"/>
          <w:lang w:val="pl-PL"/>
        </w:rPr>
        <w:t xml:space="preserve"> tj</w:t>
      </w:r>
      <w:r w:rsidR="005B52A5" w:rsidRPr="005525C4">
        <w:rPr>
          <w:b/>
          <w:sz w:val="22"/>
          <w:szCs w:val="22"/>
          <w:u w:val="single"/>
          <w:lang w:val="pl-PL"/>
        </w:rPr>
        <w:t>.</w:t>
      </w:r>
      <w:r w:rsidRPr="005525C4">
        <w:rPr>
          <w:b/>
          <w:sz w:val="22"/>
          <w:szCs w:val="22"/>
          <w:u w:val="single"/>
          <w:lang w:val="pl-PL"/>
        </w:rPr>
        <w:t>:</w:t>
      </w:r>
    </w:p>
    <w:p w:rsidR="005B52A5" w:rsidRPr="005525C4" w:rsidRDefault="005B52A5" w:rsidP="005525C4">
      <w:pPr>
        <w:pStyle w:val="Akapitzlist"/>
        <w:numPr>
          <w:ilvl w:val="0"/>
          <w:numId w:val="15"/>
        </w:numPr>
        <w:spacing w:line="276" w:lineRule="auto"/>
        <w:contextualSpacing/>
        <w:jc w:val="both"/>
        <w:rPr>
          <w:sz w:val="22"/>
          <w:szCs w:val="22"/>
          <w:lang w:val="pl-PL"/>
        </w:rPr>
      </w:pPr>
      <w:r w:rsidRPr="005525C4">
        <w:rPr>
          <w:b/>
          <w:sz w:val="22"/>
          <w:szCs w:val="22"/>
          <w:lang w:val="pl-PL"/>
        </w:rPr>
        <w:t>Opracowanie dokumentacji projektowej</w:t>
      </w:r>
      <w:r w:rsidR="005525C4" w:rsidRPr="005525C4">
        <w:rPr>
          <w:b/>
          <w:sz w:val="22"/>
          <w:szCs w:val="22"/>
          <w:lang w:val="pl-PL"/>
        </w:rPr>
        <w:t xml:space="preserve"> na budowę Stacji Wodociągowej </w:t>
      </w:r>
      <w:r w:rsidRPr="005525C4">
        <w:rPr>
          <w:b/>
          <w:sz w:val="22"/>
          <w:szCs w:val="22"/>
          <w:lang w:val="pl-PL"/>
        </w:rPr>
        <w:t>w Nowej Wsi Ełckiej.</w:t>
      </w:r>
    </w:p>
    <w:p w:rsidR="005B52A5" w:rsidRPr="005525C4" w:rsidRDefault="005B52A5" w:rsidP="005525C4">
      <w:pPr>
        <w:pStyle w:val="Bezodstpw"/>
        <w:numPr>
          <w:ilvl w:val="0"/>
          <w:numId w:val="15"/>
        </w:numPr>
        <w:spacing w:line="276" w:lineRule="auto"/>
        <w:jc w:val="both"/>
        <w:rPr>
          <w:b/>
          <w:sz w:val="22"/>
          <w:szCs w:val="22"/>
        </w:rPr>
      </w:pPr>
      <w:r w:rsidRPr="005525C4">
        <w:rPr>
          <w:b/>
          <w:sz w:val="22"/>
          <w:szCs w:val="22"/>
        </w:rPr>
        <w:t xml:space="preserve">Opracowanie dokumentacji projektowej na rozbudowę sieci wodociągowej </w:t>
      </w:r>
      <w:r w:rsidR="005525C4" w:rsidRPr="005525C4">
        <w:rPr>
          <w:b/>
          <w:sz w:val="22"/>
          <w:szCs w:val="22"/>
        </w:rPr>
        <w:br/>
      </w:r>
      <w:r w:rsidRPr="005525C4">
        <w:rPr>
          <w:b/>
          <w:sz w:val="22"/>
          <w:szCs w:val="22"/>
        </w:rPr>
        <w:t>w m. Chruściele (nowe działki) o długości ok. 500 m.</w:t>
      </w:r>
    </w:p>
    <w:p w:rsidR="005B52A5" w:rsidRPr="005525C4" w:rsidRDefault="005B52A5" w:rsidP="005525C4">
      <w:pPr>
        <w:pStyle w:val="Bezodstpw"/>
        <w:numPr>
          <w:ilvl w:val="0"/>
          <w:numId w:val="15"/>
        </w:numPr>
        <w:spacing w:line="276" w:lineRule="auto"/>
        <w:jc w:val="both"/>
        <w:rPr>
          <w:b/>
          <w:sz w:val="22"/>
          <w:szCs w:val="22"/>
        </w:rPr>
      </w:pPr>
      <w:r w:rsidRPr="005525C4">
        <w:rPr>
          <w:b/>
          <w:sz w:val="22"/>
          <w:szCs w:val="22"/>
        </w:rPr>
        <w:t xml:space="preserve">Opracowanie dokumentacji projektowej na rozbudowę kanalizacji sanitarnej </w:t>
      </w:r>
      <w:r w:rsidRPr="005525C4">
        <w:rPr>
          <w:b/>
          <w:sz w:val="22"/>
          <w:szCs w:val="22"/>
        </w:rPr>
        <w:br/>
        <w:t>w m. Chruściele (nowe działki) o długości ok. 1600 m.</w:t>
      </w:r>
    </w:p>
    <w:p w:rsidR="005B52A5" w:rsidRPr="005525C4" w:rsidRDefault="005B52A5" w:rsidP="005525C4">
      <w:pPr>
        <w:pStyle w:val="Bezodstpw"/>
        <w:numPr>
          <w:ilvl w:val="0"/>
          <w:numId w:val="15"/>
        </w:numPr>
        <w:spacing w:line="276" w:lineRule="auto"/>
        <w:jc w:val="both"/>
        <w:rPr>
          <w:b/>
          <w:sz w:val="22"/>
          <w:szCs w:val="22"/>
        </w:rPr>
      </w:pPr>
      <w:r w:rsidRPr="005525C4">
        <w:rPr>
          <w:b/>
          <w:sz w:val="22"/>
          <w:szCs w:val="22"/>
        </w:rPr>
        <w:t>Opracowanie dokumentacji projektowej kanaliza</w:t>
      </w:r>
      <w:r w:rsidR="005525C4" w:rsidRPr="005525C4">
        <w:rPr>
          <w:b/>
          <w:sz w:val="22"/>
          <w:szCs w:val="22"/>
        </w:rPr>
        <w:t xml:space="preserve">cji sanitarnej na ul. Lipowej  </w:t>
      </w:r>
      <w:r w:rsidR="005525C4" w:rsidRPr="005525C4">
        <w:rPr>
          <w:b/>
          <w:sz w:val="22"/>
          <w:szCs w:val="22"/>
        </w:rPr>
        <w:br/>
      </w:r>
      <w:r w:rsidRPr="005525C4">
        <w:rPr>
          <w:b/>
          <w:sz w:val="22"/>
          <w:szCs w:val="22"/>
        </w:rPr>
        <w:t>w m. Nowa Wieś Ełcka o długości ok. 400 m.</w:t>
      </w:r>
    </w:p>
    <w:p w:rsidR="005B52A5" w:rsidRPr="005525C4" w:rsidRDefault="005B52A5" w:rsidP="005525C4">
      <w:pPr>
        <w:pStyle w:val="Bezodstpw"/>
        <w:numPr>
          <w:ilvl w:val="0"/>
          <w:numId w:val="15"/>
        </w:numPr>
        <w:spacing w:line="276" w:lineRule="auto"/>
        <w:jc w:val="both"/>
        <w:rPr>
          <w:b/>
          <w:sz w:val="22"/>
          <w:szCs w:val="22"/>
        </w:rPr>
      </w:pPr>
      <w:r w:rsidRPr="005525C4">
        <w:rPr>
          <w:b/>
          <w:sz w:val="22"/>
          <w:szCs w:val="22"/>
        </w:rPr>
        <w:t xml:space="preserve">Opracowanie dokumentacji projektowej na rozbudowę sieci wodociągowej </w:t>
      </w:r>
      <w:r w:rsidRPr="005525C4">
        <w:rPr>
          <w:b/>
          <w:sz w:val="22"/>
          <w:szCs w:val="22"/>
        </w:rPr>
        <w:br/>
        <w:t>w m. Buczki (nowe działki) o długości ok. 1500 m.</w:t>
      </w:r>
    </w:p>
    <w:p w:rsidR="005B52A5" w:rsidRPr="005525C4" w:rsidRDefault="005B52A5" w:rsidP="005525C4">
      <w:pPr>
        <w:pStyle w:val="Bezodstpw"/>
        <w:numPr>
          <w:ilvl w:val="0"/>
          <w:numId w:val="15"/>
        </w:numPr>
        <w:spacing w:line="276" w:lineRule="auto"/>
        <w:jc w:val="both"/>
        <w:rPr>
          <w:b/>
          <w:sz w:val="22"/>
          <w:szCs w:val="22"/>
        </w:rPr>
      </w:pPr>
      <w:r w:rsidRPr="005525C4">
        <w:rPr>
          <w:b/>
          <w:sz w:val="22"/>
          <w:szCs w:val="22"/>
        </w:rPr>
        <w:t>Opracowanie dokumentacji projektowej na rozbudowę kanali</w:t>
      </w:r>
      <w:r w:rsidR="005525C4" w:rsidRPr="005525C4">
        <w:rPr>
          <w:b/>
          <w:sz w:val="22"/>
          <w:szCs w:val="22"/>
        </w:rPr>
        <w:t xml:space="preserve">zacji sanitarnej </w:t>
      </w:r>
      <w:r w:rsidR="005525C4" w:rsidRPr="005525C4">
        <w:rPr>
          <w:b/>
          <w:sz w:val="22"/>
          <w:szCs w:val="22"/>
        </w:rPr>
        <w:br/>
        <w:t xml:space="preserve">w m. </w:t>
      </w:r>
      <w:r w:rsidRPr="005525C4">
        <w:rPr>
          <w:b/>
          <w:sz w:val="22"/>
          <w:szCs w:val="22"/>
        </w:rPr>
        <w:t>Buczki (nowe działki) o długości ok. 1500 m.</w:t>
      </w:r>
    </w:p>
    <w:p w:rsidR="005B52A5" w:rsidRPr="005525C4" w:rsidRDefault="005B52A5" w:rsidP="005525C4">
      <w:pPr>
        <w:jc w:val="both"/>
        <w:rPr>
          <w:b/>
          <w:sz w:val="22"/>
          <w:szCs w:val="22"/>
          <w:lang w:val="pl-PL"/>
        </w:rPr>
      </w:pPr>
    </w:p>
    <w:p w:rsidR="00EA7ACA" w:rsidRPr="005525C4" w:rsidRDefault="00EA7ACA" w:rsidP="005F0CF4">
      <w:pPr>
        <w:autoSpaceDE w:val="0"/>
        <w:autoSpaceDN w:val="0"/>
        <w:adjustRightInd w:val="0"/>
        <w:jc w:val="both"/>
        <w:rPr>
          <w:b/>
          <w:sz w:val="22"/>
          <w:szCs w:val="22"/>
          <w:lang w:val="pl-PL"/>
        </w:rPr>
      </w:pPr>
      <w:r w:rsidRPr="005525C4">
        <w:rPr>
          <w:b/>
          <w:sz w:val="22"/>
          <w:szCs w:val="22"/>
          <w:lang w:val="pl-PL"/>
        </w:rPr>
        <w:t>Przed przyst</w:t>
      </w:r>
      <w:r w:rsidRPr="005525C4">
        <w:rPr>
          <w:rFonts w:eastAsia="TimesNewRoman"/>
          <w:b/>
          <w:sz w:val="22"/>
          <w:szCs w:val="22"/>
          <w:lang w:val="pl-PL"/>
        </w:rPr>
        <w:t>ą</w:t>
      </w:r>
      <w:r w:rsidRPr="005525C4">
        <w:rPr>
          <w:b/>
          <w:sz w:val="22"/>
          <w:szCs w:val="22"/>
          <w:lang w:val="pl-PL"/>
        </w:rPr>
        <w:t>pieniem do sporz</w:t>
      </w:r>
      <w:r w:rsidRPr="005525C4">
        <w:rPr>
          <w:rFonts w:eastAsia="TimesNewRoman"/>
          <w:b/>
          <w:sz w:val="22"/>
          <w:szCs w:val="22"/>
          <w:lang w:val="pl-PL"/>
        </w:rPr>
        <w:t>ą</w:t>
      </w:r>
      <w:r w:rsidRPr="005525C4">
        <w:rPr>
          <w:b/>
          <w:sz w:val="22"/>
          <w:szCs w:val="22"/>
          <w:lang w:val="pl-PL"/>
        </w:rPr>
        <w:t>dzenia oferty wymaga si</w:t>
      </w:r>
      <w:r w:rsidRPr="005525C4">
        <w:rPr>
          <w:rFonts w:eastAsia="TimesNewRoman"/>
          <w:b/>
          <w:sz w:val="22"/>
          <w:szCs w:val="22"/>
          <w:lang w:val="pl-PL"/>
        </w:rPr>
        <w:t>ę</w:t>
      </w:r>
      <w:r w:rsidRPr="005525C4">
        <w:rPr>
          <w:b/>
          <w:sz w:val="22"/>
          <w:szCs w:val="22"/>
          <w:lang w:val="pl-PL"/>
        </w:rPr>
        <w:t xml:space="preserve">, aby oferent dokonał wizji lokalnej </w:t>
      </w:r>
      <w:r w:rsidR="005525C4" w:rsidRPr="005525C4">
        <w:rPr>
          <w:b/>
          <w:sz w:val="22"/>
          <w:szCs w:val="22"/>
          <w:lang w:val="pl-PL"/>
        </w:rPr>
        <w:br/>
      </w:r>
      <w:r w:rsidRPr="005525C4">
        <w:rPr>
          <w:b/>
          <w:sz w:val="22"/>
          <w:szCs w:val="22"/>
          <w:lang w:val="pl-PL"/>
        </w:rPr>
        <w:t>w terenie celem zapoznania si</w:t>
      </w:r>
      <w:r w:rsidRPr="005525C4">
        <w:rPr>
          <w:rFonts w:eastAsia="TimesNewRoman"/>
          <w:b/>
          <w:sz w:val="22"/>
          <w:szCs w:val="22"/>
          <w:lang w:val="pl-PL"/>
        </w:rPr>
        <w:t xml:space="preserve">ę </w:t>
      </w:r>
      <w:r w:rsidRPr="005525C4">
        <w:rPr>
          <w:b/>
          <w:sz w:val="22"/>
          <w:szCs w:val="22"/>
          <w:lang w:val="pl-PL"/>
        </w:rPr>
        <w:t>ze stanem istniej</w:t>
      </w:r>
      <w:r w:rsidRPr="005525C4">
        <w:rPr>
          <w:rFonts w:eastAsia="TimesNewRoman"/>
          <w:b/>
          <w:sz w:val="22"/>
          <w:szCs w:val="22"/>
          <w:lang w:val="pl-PL"/>
        </w:rPr>
        <w:t>ą</w:t>
      </w:r>
      <w:r w:rsidRPr="005525C4">
        <w:rPr>
          <w:b/>
          <w:sz w:val="22"/>
          <w:szCs w:val="22"/>
          <w:lang w:val="pl-PL"/>
        </w:rPr>
        <w:t>cym i warunkami oraz zdobycia wszelkich informacji, które mog</w:t>
      </w:r>
      <w:r w:rsidRPr="005525C4">
        <w:rPr>
          <w:rFonts w:eastAsia="TimesNewRoman"/>
          <w:b/>
          <w:sz w:val="22"/>
          <w:szCs w:val="22"/>
          <w:lang w:val="pl-PL"/>
        </w:rPr>
        <w:t xml:space="preserve">ą </w:t>
      </w:r>
      <w:r w:rsidRPr="005525C4">
        <w:rPr>
          <w:b/>
          <w:sz w:val="22"/>
          <w:szCs w:val="22"/>
          <w:lang w:val="pl-PL"/>
        </w:rPr>
        <w:t>by</w:t>
      </w:r>
      <w:r w:rsidRPr="005525C4">
        <w:rPr>
          <w:rFonts w:eastAsia="TimesNewRoman"/>
          <w:b/>
          <w:sz w:val="22"/>
          <w:szCs w:val="22"/>
          <w:lang w:val="pl-PL"/>
        </w:rPr>
        <w:t xml:space="preserve">ć </w:t>
      </w:r>
      <w:r w:rsidRPr="005525C4">
        <w:rPr>
          <w:b/>
          <w:sz w:val="22"/>
          <w:szCs w:val="22"/>
          <w:lang w:val="pl-PL"/>
        </w:rPr>
        <w:t>konieczne do prawidłowej wyceny prac projektowych.</w:t>
      </w:r>
    </w:p>
    <w:p w:rsidR="009756E2" w:rsidRPr="005525C4" w:rsidRDefault="00E10C01" w:rsidP="009756E2">
      <w:pPr>
        <w:jc w:val="both"/>
        <w:rPr>
          <w:sz w:val="22"/>
          <w:szCs w:val="22"/>
          <w:lang w:val="pl-PL"/>
        </w:rPr>
      </w:pPr>
      <w:r w:rsidRPr="005525C4">
        <w:rPr>
          <w:b/>
          <w:sz w:val="22"/>
          <w:szCs w:val="22"/>
          <w:lang w:val="pl-PL"/>
        </w:rPr>
        <w:br w:type="page"/>
      </w:r>
    </w:p>
    <w:p w:rsidR="009756E2" w:rsidRPr="005525C4" w:rsidRDefault="009756E2" w:rsidP="009756E2">
      <w:pPr>
        <w:pStyle w:val="Akapitzlist"/>
        <w:autoSpaceDE w:val="0"/>
        <w:autoSpaceDN w:val="0"/>
        <w:adjustRightInd w:val="0"/>
        <w:jc w:val="center"/>
        <w:rPr>
          <w:sz w:val="22"/>
          <w:szCs w:val="22"/>
          <w:lang w:val="pl-PL"/>
        </w:rPr>
      </w:pPr>
    </w:p>
    <w:p w:rsidR="005525C4" w:rsidRPr="005525C4" w:rsidRDefault="005525C4" w:rsidP="005525C4">
      <w:pPr>
        <w:jc w:val="both"/>
        <w:rPr>
          <w:sz w:val="22"/>
          <w:szCs w:val="22"/>
          <w:lang w:val="pl-PL"/>
        </w:rPr>
      </w:pPr>
      <w:r w:rsidRPr="005525C4">
        <w:rPr>
          <w:sz w:val="22"/>
          <w:szCs w:val="22"/>
          <w:lang w:val="pl-PL"/>
        </w:rPr>
        <w:t>Szczegółowy zakres prac dla poszczególnych zadań obejmuje:</w:t>
      </w:r>
    </w:p>
    <w:p w:rsidR="005525C4" w:rsidRPr="005525C4" w:rsidRDefault="005525C4" w:rsidP="005525C4">
      <w:pPr>
        <w:pStyle w:val="Akapitzlist"/>
        <w:autoSpaceDE w:val="0"/>
        <w:autoSpaceDN w:val="0"/>
        <w:adjustRightInd w:val="0"/>
        <w:jc w:val="center"/>
        <w:rPr>
          <w:sz w:val="22"/>
          <w:szCs w:val="22"/>
          <w:lang w:val="pl-PL"/>
        </w:rPr>
      </w:pPr>
    </w:p>
    <w:p w:rsidR="00276F7A" w:rsidRDefault="00276F7A" w:rsidP="005525C4">
      <w:pPr>
        <w:rPr>
          <w:b/>
          <w:color w:val="0070C0"/>
          <w:sz w:val="22"/>
          <w:szCs w:val="22"/>
          <w:u w:val="single"/>
          <w:lang w:val="pl-PL"/>
        </w:rPr>
      </w:pPr>
    </w:p>
    <w:p w:rsidR="005525C4" w:rsidRPr="005525C4" w:rsidRDefault="005525C4" w:rsidP="005525C4">
      <w:pPr>
        <w:rPr>
          <w:b/>
          <w:color w:val="0070C0"/>
          <w:sz w:val="22"/>
          <w:szCs w:val="22"/>
          <w:u w:val="single"/>
          <w:lang w:val="pl-PL"/>
        </w:rPr>
      </w:pPr>
      <w:r w:rsidRPr="005525C4">
        <w:rPr>
          <w:b/>
          <w:color w:val="0070C0"/>
          <w:sz w:val="22"/>
          <w:szCs w:val="22"/>
          <w:u w:val="single"/>
          <w:lang w:val="pl-PL"/>
        </w:rPr>
        <w:t>Zadanie I</w:t>
      </w:r>
    </w:p>
    <w:p w:rsidR="005525C4" w:rsidRPr="005525C4" w:rsidRDefault="005525C4" w:rsidP="005525C4">
      <w:pPr>
        <w:jc w:val="both"/>
        <w:rPr>
          <w:b/>
          <w:color w:val="0070C0"/>
          <w:sz w:val="22"/>
          <w:szCs w:val="22"/>
          <w:lang w:val="pl-PL"/>
        </w:rPr>
      </w:pPr>
      <w:r w:rsidRPr="005525C4">
        <w:rPr>
          <w:b/>
          <w:color w:val="0070C0"/>
          <w:sz w:val="22"/>
          <w:szCs w:val="22"/>
          <w:lang w:val="pl-PL"/>
        </w:rPr>
        <w:t>Opracowanie dokumentacji projektowej na budowę Stacji Wodociągowej w m. Nowa Wieś Ełcka.</w:t>
      </w:r>
    </w:p>
    <w:p w:rsidR="005525C4" w:rsidRPr="005525C4" w:rsidRDefault="005525C4" w:rsidP="005525C4">
      <w:pPr>
        <w:contextualSpacing/>
        <w:jc w:val="both"/>
        <w:rPr>
          <w:color w:val="002060"/>
          <w:sz w:val="22"/>
          <w:szCs w:val="22"/>
          <w:lang w:val="pl-PL"/>
        </w:rPr>
      </w:pPr>
    </w:p>
    <w:p w:rsidR="005525C4" w:rsidRPr="005525C4" w:rsidRDefault="005525C4" w:rsidP="005525C4">
      <w:pPr>
        <w:autoSpaceDE w:val="0"/>
        <w:autoSpaceDN w:val="0"/>
        <w:adjustRightInd w:val="0"/>
        <w:jc w:val="both"/>
        <w:rPr>
          <w:rFonts w:eastAsia="Calibri"/>
          <w:sz w:val="22"/>
          <w:szCs w:val="22"/>
          <w:lang w:val="pl-PL"/>
        </w:rPr>
      </w:pPr>
      <w:r w:rsidRPr="005525C4">
        <w:rPr>
          <w:rFonts w:eastAsia="Calibri"/>
          <w:sz w:val="22"/>
          <w:szCs w:val="22"/>
          <w:lang w:val="pl-PL"/>
        </w:rPr>
        <w:t>Przy składaniu oferty na wykonanie projektu należy przewidzieć dwuetapową jego realizację tj.</w:t>
      </w:r>
    </w:p>
    <w:p w:rsidR="005525C4" w:rsidRPr="005525C4" w:rsidRDefault="005525C4" w:rsidP="005525C4">
      <w:pPr>
        <w:contextualSpacing/>
        <w:jc w:val="both"/>
        <w:rPr>
          <w:rFonts w:eastAsia="Calibri"/>
          <w:b/>
          <w:sz w:val="22"/>
          <w:szCs w:val="22"/>
          <w:lang w:val="pl-PL"/>
        </w:rPr>
      </w:pPr>
      <w:r w:rsidRPr="005525C4">
        <w:rPr>
          <w:rFonts w:eastAsia="Calibri"/>
          <w:b/>
          <w:sz w:val="22"/>
          <w:szCs w:val="22"/>
          <w:lang w:val="pl-PL"/>
        </w:rPr>
        <w:t>Etap I</w:t>
      </w:r>
    </w:p>
    <w:p w:rsidR="005525C4" w:rsidRPr="005525C4" w:rsidRDefault="005525C4" w:rsidP="005525C4">
      <w:pPr>
        <w:autoSpaceDE w:val="0"/>
        <w:autoSpaceDN w:val="0"/>
        <w:adjustRightInd w:val="0"/>
        <w:jc w:val="both"/>
        <w:rPr>
          <w:rFonts w:eastAsia="Calibri"/>
          <w:sz w:val="22"/>
          <w:szCs w:val="22"/>
          <w:lang w:val="pl-PL"/>
        </w:rPr>
      </w:pPr>
      <w:r w:rsidRPr="005525C4">
        <w:rPr>
          <w:rFonts w:eastAsia="Calibri"/>
          <w:sz w:val="22"/>
          <w:szCs w:val="22"/>
          <w:lang w:val="pl-PL"/>
        </w:rPr>
        <w:t>Przedstawienie dwóch koncepcji rozwiązań technologicznych, które zawierać będą:</w:t>
      </w:r>
    </w:p>
    <w:p w:rsidR="005525C4" w:rsidRPr="005525C4" w:rsidRDefault="005525C4" w:rsidP="005525C4">
      <w:pPr>
        <w:pStyle w:val="Akapitzlist"/>
        <w:numPr>
          <w:ilvl w:val="0"/>
          <w:numId w:val="18"/>
        </w:numPr>
        <w:autoSpaceDE w:val="0"/>
        <w:autoSpaceDN w:val="0"/>
        <w:adjustRightInd w:val="0"/>
        <w:jc w:val="both"/>
        <w:rPr>
          <w:rFonts w:eastAsia="Calibri"/>
          <w:sz w:val="22"/>
          <w:szCs w:val="22"/>
          <w:lang w:val="pl-PL"/>
        </w:rPr>
      </w:pPr>
      <w:r w:rsidRPr="005525C4">
        <w:rPr>
          <w:rFonts w:eastAsia="Calibri"/>
          <w:sz w:val="22"/>
          <w:szCs w:val="22"/>
          <w:lang w:val="pl-PL"/>
        </w:rPr>
        <w:t>określenie wydajności stacji uzdatniania wody z uwzględnieniem rozwoju terenów objętych zasięgiem istniejących i planowanych sieci wodociągowych zasilanych z dotychczasowej stacji  uzdatniania wody w Przykopce;</w:t>
      </w:r>
    </w:p>
    <w:p w:rsidR="005525C4" w:rsidRPr="005525C4" w:rsidRDefault="005525C4" w:rsidP="005525C4">
      <w:pPr>
        <w:pStyle w:val="Akapitzlist"/>
        <w:numPr>
          <w:ilvl w:val="0"/>
          <w:numId w:val="18"/>
        </w:numPr>
        <w:autoSpaceDE w:val="0"/>
        <w:autoSpaceDN w:val="0"/>
        <w:adjustRightInd w:val="0"/>
        <w:jc w:val="both"/>
        <w:rPr>
          <w:rFonts w:eastAsia="Calibri"/>
          <w:sz w:val="22"/>
          <w:szCs w:val="22"/>
        </w:rPr>
      </w:pPr>
      <w:r w:rsidRPr="005525C4">
        <w:rPr>
          <w:rFonts w:eastAsia="Calibri"/>
          <w:sz w:val="22"/>
          <w:szCs w:val="22"/>
        </w:rPr>
        <w:t>przyjęte rozwiązania technologiczne;</w:t>
      </w:r>
    </w:p>
    <w:p w:rsidR="005525C4" w:rsidRPr="005525C4" w:rsidRDefault="005525C4" w:rsidP="005525C4">
      <w:pPr>
        <w:pStyle w:val="Akapitzlist"/>
        <w:numPr>
          <w:ilvl w:val="0"/>
          <w:numId w:val="18"/>
        </w:numPr>
        <w:autoSpaceDE w:val="0"/>
        <w:autoSpaceDN w:val="0"/>
        <w:adjustRightInd w:val="0"/>
        <w:jc w:val="both"/>
        <w:rPr>
          <w:rFonts w:eastAsia="Calibri"/>
          <w:sz w:val="22"/>
          <w:szCs w:val="22"/>
          <w:lang w:val="pl-PL"/>
        </w:rPr>
      </w:pPr>
      <w:r w:rsidRPr="005525C4">
        <w:rPr>
          <w:rFonts w:eastAsia="Calibri"/>
          <w:sz w:val="22"/>
          <w:szCs w:val="22"/>
          <w:lang w:val="pl-PL"/>
        </w:rPr>
        <w:t>szacunek kosztów wykonania budowy SUW (Stacji Uzdatniania Wody);</w:t>
      </w:r>
    </w:p>
    <w:p w:rsidR="005525C4" w:rsidRPr="005525C4" w:rsidRDefault="005525C4" w:rsidP="005525C4">
      <w:pPr>
        <w:pStyle w:val="Akapitzlist"/>
        <w:numPr>
          <w:ilvl w:val="0"/>
          <w:numId w:val="18"/>
        </w:numPr>
        <w:autoSpaceDE w:val="0"/>
        <w:autoSpaceDN w:val="0"/>
        <w:adjustRightInd w:val="0"/>
        <w:jc w:val="both"/>
        <w:rPr>
          <w:rFonts w:eastAsia="Calibri"/>
          <w:sz w:val="22"/>
          <w:szCs w:val="22"/>
          <w:lang w:val="pl-PL"/>
        </w:rPr>
      </w:pPr>
      <w:r w:rsidRPr="005525C4">
        <w:rPr>
          <w:rFonts w:eastAsia="Calibri"/>
          <w:sz w:val="22"/>
          <w:szCs w:val="22"/>
          <w:lang w:val="pl-PL"/>
        </w:rPr>
        <w:t xml:space="preserve">szacunek kosztów uzdatniania </w:t>
      </w:r>
      <w:smartTag w:uri="urn:schemas-microsoft-com:office:smarttags" w:element="metricconverter">
        <w:smartTagPr>
          <w:attr w:name="ProductID" w:val="1 m3"/>
        </w:smartTagPr>
        <w:r w:rsidRPr="005525C4">
          <w:rPr>
            <w:rFonts w:eastAsia="Calibri"/>
            <w:sz w:val="22"/>
            <w:szCs w:val="22"/>
            <w:lang w:val="pl-PL"/>
          </w:rPr>
          <w:t>1 m3</w:t>
        </w:r>
      </w:smartTag>
      <w:r w:rsidRPr="005525C4">
        <w:rPr>
          <w:rFonts w:eastAsia="Calibri"/>
          <w:sz w:val="22"/>
          <w:szCs w:val="22"/>
          <w:lang w:val="pl-PL"/>
        </w:rPr>
        <w:t xml:space="preserve"> wody.</w:t>
      </w:r>
    </w:p>
    <w:p w:rsidR="005525C4" w:rsidRPr="005525C4" w:rsidRDefault="005525C4" w:rsidP="005525C4">
      <w:pPr>
        <w:autoSpaceDE w:val="0"/>
        <w:autoSpaceDN w:val="0"/>
        <w:adjustRightInd w:val="0"/>
        <w:jc w:val="both"/>
        <w:rPr>
          <w:rFonts w:eastAsia="Calibri"/>
          <w:b/>
          <w:sz w:val="22"/>
          <w:szCs w:val="22"/>
          <w:lang w:val="pl-PL"/>
        </w:rPr>
      </w:pPr>
      <w:r w:rsidRPr="005525C4">
        <w:rPr>
          <w:rFonts w:eastAsia="Calibri"/>
          <w:b/>
          <w:sz w:val="22"/>
          <w:szCs w:val="22"/>
          <w:lang w:val="pl-PL"/>
        </w:rPr>
        <w:t>Etap II</w:t>
      </w:r>
    </w:p>
    <w:p w:rsidR="005525C4" w:rsidRPr="005525C4" w:rsidRDefault="005525C4" w:rsidP="005525C4">
      <w:pPr>
        <w:autoSpaceDE w:val="0"/>
        <w:autoSpaceDN w:val="0"/>
        <w:adjustRightInd w:val="0"/>
        <w:jc w:val="both"/>
        <w:rPr>
          <w:rFonts w:eastAsia="Calibri"/>
          <w:sz w:val="22"/>
          <w:szCs w:val="22"/>
          <w:lang w:val="pl-PL"/>
        </w:rPr>
      </w:pPr>
      <w:r w:rsidRPr="005525C4">
        <w:rPr>
          <w:rFonts w:eastAsia="Calibri"/>
          <w:sz w:val="22"/>
          <w:szCs w:val="22"/>
          <w:lang w:val="pl-PL"/>
        </w:rPr>
        <w:t xml:space="preserve">Wykonanie projektu technicznego po dokonaniu przez Zamawiającego wyboru jednego </w:t>
      </w:r>
      <w:r w:rsidRPr="005525C4">
        <w:rPr>
          <w:rFonts w:eastAsia="Calibri"/>
          <w:sz w:val="22"/>
          <w:szCs w:val="22"/>
          <w:lang w:val="pl-PL"/>
        </w:rPr>
        <w:br/>
        <w:t>z zaproponowanych rozwiązań.</w:t>
      </w:r>
    </w:p>
    <w:p w:rsidR="005525C4" w:rsidRPr="005525C4" w:rsidRDefault="005525C4" w:rsidP="005525C4">
      <w:pPr>
        <w:autoSpaceDE w:val="0"/>
        <w:autoSpaceDN w:val="0"/>
        <w:adjustRightInd w:val="0"/>
        <w:jc w:val="both"/>
        <w:rPr>
          <w:rFonts w:eastAsia="Calibri"/>
          <w:sz w:val="22"/>
          <w:szCs w:val="22"/>
        </w:rPr>
      </w:pPr>
      <w:r w:rsidRPr="005525C4">
        <w:rPr>
          <w:rFonts w:eastAsia="Calibri"/>
          <w:sz w:val="22"/>
          <w:szCs w:val="22"/>
        </w:rPr>
        <w:t>Projekt techniczny zawierać powinien:</w:t>
      </w:r>
    </w:p>
    <w:p w:rsidR="005525C4" w:rsidRPr="005525C4" w:rsidRDefault="005525C4" w:rsidP="005525C4">
      <w:pPr>
        <w:pStyle w:val="Akapitzlist"/>
        <w:numPr>
          <w:ilvl w:val="0"/>
          <w:numId w:val="19"/>
        </w:numPr>
        <w:autoSpaceDE w:val="0"/>
        <w:autoSpaceDN w:val="0"/>
        <w:adjustRightInd w:val="0"/>
        <w:jc w:val="both"/>
        <w:rPr>
          <w:rFonts w:eastAsia="Calibri"/>
          <w:sz w:val="22"/>
          <w:szCs w:val="22"/>
        </w:rPr>
      </w:pPr>
      <w:r w:rsidRPr="005525C4">
        <w:rPr>
          <w:rFonts w:eastAsia="Calibri"/>
          <w:sz w:val="22"/>
          <w:szCs w:val="22"/>
        </w:rPr>
        <w:t>projekt budowlany;</w:t>
      </w:r>
    </w:p>
    <w:p w:rsidR="005525C4" w:rsidRPr="005525C4" w:rsidRDefault="005525C4" w:rsidP="005525C4">
      <w:pPr>
        <w:pStyle w:val="Akapitzlist"/>
        <w:numPr>
          <w:ilvl w:val="0"/>
          <w:numId w:val="19"/>
        </w:numPr>
        <w:autoSpaceDE w:val="0"/>
        <w:autoSpaceDN w:val="0"/>
        <w:adjustRightInd w:val="0"/>
        <w:jc w:val="both"/>
        <w:rPr>
          <w:rFonts w:eastAsia="Calibri"/>
          <w:sz w:val="22"/>
          <w:szCs w:val="22"/>
        </w:rPr>
      </w:pPr>
      <w:r w:rsidRPr="005525C4">
        <w:rPr>
          <w:rFonts w:eastAsia="Calibri"/>
          <w:sz w:val="22"/>
          <w:szCs w:val="22"/>
        </w:rPr>
        <w:t>projekt technologiczny;</w:t>
      </w:r>
    </w:p>
    <w:p w:rsidR="005525C4" w:rsidRPr="005525C4" w:rsidRDefault="005525C4" w:rsidP="005525C4">
      <w:pPr>
        <w:pStyle w:val="Akapitzlist"/>
        <w:numPr>
          <w:ilvl w:val="0"/>
          <w:numId w:val="19"/>
        </w:numPr>
        <w:autoSpaceDE w:val="0"/>
        <w:autoSpaceDN w:val="0"/>
        <w:adjustRightInd w:val="0"/>
        <w:jc w:val="both"/>
        <w:rPr>
          <w:rFonts w:eastAsia="Calibri"/>
          <w:sz w:val="22"/>
          <w:szCs w:val="22"/>
        </w:rPr>
      </w:pPr>
      <w:r w:rsidRPr="005525C4">
        <w:rPr>
          <w:rFonts w:eastAsia="Calibri"/>
          <w:sz w:val="22"/>
          <w:szCs w:val="22"/>
        </w:rPr>
        <w:t>projekt elektryczny;</w:t>
      </w:r>
    </w:p>
    <w:p w:rsidR="005525C4" w:rsidRPr="005525C4" w:rsidRDefault="005525C4" w:rsidP="005525C4">
      <w:pPr>
        <w:pStyle w:val="Akapitzlist"/>
        <w:numPr>
          <w:ilvl w:val="0"/>
          <w:numId w:val="19"/>
        </w:numPr>
        <w:autoSpaceDE w:val="0"/>
        <w:autoSpaceDN w:val="0"/>
        <w:adjustRightInd w:val="0"/>
        <w:jc w:val="both"/>
        <w:rPr>
          <w:rFonts w:eastAsia="Calibri"/>
          <w:sz w:val="22"/>
          <w:szCs w:val="22"/>
          <w:lang w:val="pl-PL"/>
        </w:rPr>
      </w:pPr>
      <w:r w:rsidRPr="005525C4">
        <w:rPr>
          <w:rFonts w:eastAsia="Calibri"/>
          <w:sz w:val="22"/>
          <w:szCs w:val="22"/>
          <w:lang w:val="pl-PL"/>
        </w:rPr>
        <w:t>projekt automatyki i sterowania procesem technologicznym.</w:t>
      </w:r>
    </w:p>
    <w:p w:rsidR="005525C4" w:rsidRPr="005525C4" w:rsidRDefault="005525C4" w:rsidP="005525C4">
      <w:pPr>
        <w:rPr>
          <w:rFonts w:eastAsia="Calibri"/>
          <w:sz w:val="22"/>
          <w:szCs w:val="22"/>
          <w:lang w:val="pl-PL"/>
        </w:rPr>
      </w:pPr>
    </w:p>
    <w:p w:rsidR="005525C4" w:rsidRPr="005525C4" w:rsidRDefault="005525C4" w:rsidP="005525C4">
      <w:pPr>
        <w:pStyle w:val="Tekstpodstawowy"/>
        <w:rPr>
          <w:rFonts w:eastAsia="Calibri"/>
          <w:szCs w:val="22"/>
        </w:rPr>
      </w:pPr>
      <w:r w:rsidRPr="005525C4">
        <w:rPr>
          <w:rFonts w:eastAsia="Calibri"/>
          <w:szCs w:val="22"/>
        </w:rPr>
        <w:t>Projekt budowy stacji wodociągowej powinien przewidywać:</w:t>
      </w:r>
    </w:p>
    <w:p w:rsidR="005525C4" w:rsidRPr="005525C4" w:rsidRDefault="005525C4" w:rsidP="005525C4">
      <w:pPr>
        <w:pStyle w:val="Tekstpodstawowy"/>
        <w:numPr>
          <w:ilvl w:val="0"/>
          <w:numId w:val="22"/>
        </w:numPr>
        <w:rPr>
          <w:rFonts w:eastAsia="Calibri"/>
          <w:szCs w:val="22"/>
        </w:rPr>
      </w:pPr>
      <w:r w:rsidRPr="005525C4">
        <w:rPr>
          <w:rFonts w:eastAsia="Calibri"/>
          <w:szCs w:val="22"/>
        </w:rPr>
        <w:t xml:space="preserve">budowę hali filtrów z ciągiem technologicznym o maksymalnej dobowej wydajności </w:t>
      </w:r>
      <w:r w:rsidRPr="005525C4">
        <w:rPr>
          <w:rFonts w:eastAsia="Calibri"/>
          <w:szCs w:val="22"/>
        </w:rPr>
        <w:br/>
        <w:t>ok.  Q = 1400 m</w:t>
      </w:r>
      <w:r w:rsidRPr="005525C4">
        <w:rPr>
          <w:rFonts w:eastAsia="Calibri"/>
          <w:szCs w:val="22"/>
          <w:vertAlign w:val="superscript"/>
        </w:rPr>
        <w:t>3</w:t>
      </w:r>
      <w:r w:rsidRPr="005525C4">
        <w:rPr>
          <w:rFonts w:eastAsia="Calibri"/>
          <w:szCs w:val="22"/>
        </w:rPr>
        <w:t xml:space="preserve">/d. </w:t>
      </w:r>
    </w:p>
    <w:p w:rsidR="005525C4" w:rsidRPr="005525C4" w:rsidRDefault="005525C4" w:rsidP="005525C4">
      <w:pPr>
        <w:pStyle w:val="Tekstpodstawowy"/>
        <w:numPr>
          <w:ilvl w:val="0"/>
          <w:numId w:val="22"/>
        </w:numPr>
        <w:rPr>
          <w:rFonts w:eastAsia="Calibri"/>
          <w:szCs w:val="22"/>
        </w:rPr>
      </w:pPr>
      <w:r w:rsidRPr="005525C4">
        <w:rPr>
          <w:rFonts w:eastAsia="Calibri"/>
          <w:szCs w:val="22"/>
        </w:rPr>
        <w:t xml:space="preserve">projekt uzdatniania wody należy wykonać w oparciu o układ dwustopniowej filtracji na filtrach odżelaziających i odmanganiających wraz z płukaniem i dezynfekcją. Stacja wodociągową powinna pracować w układzie dwustopniowego pompowania.  </w:t>
      </w:r>
    </w:p>
    <w:p w:rsidR="005525C4" w:rsidRPr="005525C4" w:rsidRDefault="005525C4" w:rsidP="005525C4">
      <w:pPr>
        <w:pStyle w:val="Tekstpodstawowy"/>
        <w:numPr>
          <w:ilvl w:val="0"/>
          <w:numId w:val="22"/>
        </w:numPr>
        <w:rPr>
          <w:rFonts w:eastAsia="Calibri"/>
          <w:szCs w:val="22"/>
        </w:rPr>
      </w:pPr>
      <w:r w:rsidRPr="005525C4">
        <w:rPr>
          <w:rFonts w:eastAsia="Calibri"/>
          <w:szCs w:val="22"/>
        </w:rPr>
        <w:t xml:space="preserve">budynek technologiczny zaprojektować </w:t>
      </w:r>
      <w:r w:rsidRPr="005525C4">
        <w:rPr>
          <w:rFonts w:eastAsia="Calibri"/>
          <w:bCs/>
          <w:color w:val="000000"/>
          <w:szCs w:val="22"/>
        </w:rPr>
        <w:t xml:space="preserve">w technologii tradycyjnej w nawiązaniu do lokalnej architektury. Projektowany budynek powinien zawierać: </w:t>
      </w:r>
      <w:r w:rsidRPr="005525C4">
        <w:rPr>
          <w:rFonts w:eastAsia="Calibri"/>
          <w:szCs w:val="22"/>
        </w:rPr>
        <w:t xml:space="preserve">pomieszczenie hali technologicznej, pomieszczenie techniczne, halę agregatu </w:t>
      </w:r>
      <w:r w:rsidRPr="005525C4">
        <w:rPr>
          <w:rFonts w:eastAsia="Calibri"/>
          <w:bCs/>
          <w:color w:val="000000"/>
          <w:szCs w:val="22"/>
        </w:rPr>
        <w:t>prądotwórczego</w:t>
      </w:r>
      <w:r w:rsidRPr="005525C4">
        <w:rPr>
          <w:rFonts w:eastAsia="Calibri"/>
          <w:szCs w:val="22"/>
        </w:rPr>
        <w:t>, pomieszczenie chlorowni i węzeł sanitarny.</w:t>
      </w:r>
    </w:p>
    <w:p w:rsidR="005525C4" w:rsidRPr="005525C4" w:rsidRDefault="005525C4" w:rsidP="005525C4">
      <w:pPr>
        <w:pStyle w:val="Tekstpodstawowy"/>
        <w:numPr>
          <w:ilvl w:val="0"/>
          <w:numId w:val="22"/>
        </w:numPr>
        <w:rPr>
          <w:rFonts w:eastAsia="Calibri"/>
          <w:szCs w:val="22"/>
        </w:rPr>
      </w:pPr>
      <w:r w:rsidRPr="005525C4">
        <w:rPr>
          <w:rFonts w:eastAsia="Calibri"/>
          <w:szCs w:val="22"/>
        </w:rPr>
        <w:t xml:space="preserve">budowę dwóch  nadziemnych zbiorników wyrównawczych wody czystej. </w:t>
      </w:r>
    </w:p>
    <w:p w:rsidR="005525C4" w:rsidRPr="005525C4" w:rsidRDefault="005525C4" w:rsidP="005525C4">
      <w:pPr>
        <w:pStyle w:val="Akapitzlist"/>
        <w:rPr>
          <w:b/>
          <w:sz w:val="22"/>
          <w:szCs w:val="22"/>
          <w:lang w:val="pl-PL"/>
        </w:rPr>
      </w:pPr>
    </w:p>
    <w:p w:rsidR="005525C4" w:rsidRPr="005525C4" w:rsidRDefault="005525C4" w:rsidP="005525C4">
      <w:pPr>
        <w:jc w:val="both"/>
        <w:rPr>
          <w:b/>
          <w:sz w:val="22"/>
          <w:szCs w:val="22"/>
        </w:rPr>
      </w:pPr>
      <w:r w:rsidRPr="005525C4">
        <w:rPr>
          <w:b/>
          <w:sz w:val="22"/>
          <w:szCs w:val="22"/>
        </w:rPr>
        <w:t>Zakres opracowania musi obejmować:</w:t>
      </w:r>
    </w:p>
    <w:p w:rsidR="005525C4" w:rsidRPr="005525C4" w:rsidRDefault="005525C4" w:rsidP="005525C4">
      <w:pPr>
        <w:numPr>
          <w:ilvl w:val="0"/>
          <w:numId w:val="21"/>
        </w:numPr>
        <w:jc w:val="both"/>
        <w:rPr>
          <w:sz w:val="22"/>
          <w:szCs w:val="22"/>
        </w:rPr>
      </w:pPr>
      <w:r w:rsidRPr="005525C4">
        <w:rPr>
          <w:sz w:val="22"/>
          <w:szCs w:val="22"/>
        </w:rPr>
        <w:t>projekt budynku technologicznego</w:t>
      </w:r>
    </w:p>
    <w:p w:rsidR="005525C4" w:rsidRPr="005525C4" w:rsidRDefault="005525C4" w:rsidP="005525C4">
      <w:pPr>
        <w:numPr>
          <w:ilvl w:val="0"/>
          <w:numId w:val="21"/>
        </w:numPr>
        <w:jc w:val="both"/>
        <w:rPr>
          <w:sz w:val="22"/>
          <w:szCs w:val="22"/>
          <w:lang w:val="pl-PL"/>
        </w:rPr>
      </w:pPr>
      <w:r w:rsidRPr="005525C4">
        <w:rPr>
          <w:sz w:val="22"/>
          <w:szCs w:val="22"/>
          <w:lang w:val="pl-PL"/>
        </w:rPr>
        <w:t xml:space="preserve">projekt technologii uzdatniania wody przystosowanej do wydajności stacji wraz </w:t>
      </w:r>
      <w:r w:rsidRPr="005525C4">
        <w:rPr>
          <w:sz w:val="22"/>
          <w:szCs w:val="22"/>
          <w:lang w:val="pl-PL"/>
        </w:rPr>
        <w:br/>
        <w:t xml:space="preserve">z projektem dwóch nadziemnych zbiorników wody czystej o pojemności 150 m3 każdy </w:t>
      </w:r>
      <w:r w:rsidRPr="005525C4">
        <w:rPr>
          <w:sz w:val="22"/>
          <w:szCs w:val="22"/>
          <w:lang w:val="pl-PL"/>
        </w:rPr>
        <w:br/>
        <w:t>z komorą zasuw i rurociągami międzyobiektowymi, projektem odstojnika wód popłucznych, neutralizatora ścieków, odprowadzenia ścieków sanitarnych, wód popłucznych z technologii uzdatniania wody i wód spustowo-przelewowych ze zbiornika, doborem pomp głębinowych, projektem obudowy studni głębinowych oraz projektem rurociągów wody surowej</w:t>
      </w:r>
    </w:p>
    <w:p w:rsidR="005525C4" w:rsidRPr="005525C4" w:rsidRDefault="005525C4" w:rsidP="005525C4">
      <w:pPr>
        <w:numPr>
          <w:ilvl w:val="0"/>
          <w:numId w:val="21"/>
        </w:numPr>
        <w:jc w:val="both"/>
        <w:rPr>
          <w:sz w:val="22"/>
          <w:szCs w:val="22"/>
          <w:lang w:val="pl-PL"/>
        </w:rPr>
      </w:pPr>
      <w:r w:rsidRPr="005525C4">
        <w:rPr>
          <w:sz w:val="22"/>
          <w:szCs w:val="22"/>
          <w:lang w:val="pl-PL"/>
        </w:rPr>
        <w:t xml:space="preserve">projekt sieci kablowej elektrycznej zewnętrznej od złącza kablowo-pomiarowego wraz </w:t>
      </w:r>
      <w:r w:rsidRPr="005525C4">
        <w:rPr>
          <w:sz w:val="22"/>
          <w:szCs w:val="22"/>
          <w:lang w:val="pl-PL"/>
        </w:rPr>
        <w:br/>
        <w:t>z uzyskaniem warunków przyłączenia do sieci energetycznej,</w:t>
      </w:r>
    </w:p>
    <w:p w:rsidR="005525C4" w:rsidRPr="005525C4" w:rsidRDefault="005525C4" w:rsidP="005525C4">
      <w:pPr>
        <w:numPr>
          <w:ilvl w:val="0"/>
          <w:numId w:val="21"/>
        </w:numPr>
        <w:jc w:val="both"/>
        <w:rPr>
          <w:sz w:val="22"/>
          <w:szCs w:val="22"/>
          <w:lang w:val="pl-PL"/>
        </w:rPr>
      </w:pPr>
      <w:r w:rsidRPr="005525C4">
        <w:rPr>
          <w:sz w:val="22"/>
          <w:szCs w:val="22"/>
          <w:lang w:val="pl-PL"/>
        </w:rPr>
        <w:t>projekt sieci kablowej energetycznej zasilającej urządzenia zamontowane na terenie ujęcia wody,</w:t>
      </w:r>
    </w:p>
    <w:p w:rsidR="005525C4" w:rsidRPr="005525C4" w:rsidRDefault="005525C4" w:rsidP="005525C4">
      <w:pPr>
        <w:numPr>
          <w:ilvl w:val="0"/>
          <w:numId w:val="21"/>
        </w:numPr>
        <w:jc w:val="both"/>
        <w:rPr>
          <w:sz w:val="22"/>
          <w:szCs w:val="22"/>
          <w:lang w:val="pl-PL"/>
        </w:rPr>
      </w:pPr>
      <w:r w:rsidRPr="005525C4">
        <w:rPr>
          <w:sz w:val="22"/>
          <w:szCs w:val="22"/>
          <w:lang w:val="pl-PL"/>
        </w:rPr>
        <w:t xml:space="preserve">projekt instalacji elektrycznej wewnętrznej w budynku hydroforni, </w:t>
      </w:r>
    </w:p>
    <w:p w:rsidR="005525C4" w:rsidRPr="005525C4" w:rsidRDefault="005525C4" w:rsidP="005525C4">
      <w:pPr>
        <w:numPr>
          <w:ilvl w:val="0"/>
          <w:numId w:val="21"/>
        </w:numPr>
        <w:jc w:val="both"/>
        <w:rPr>
          <w:sz w:val="22"/>
          <w:szCs w:val="22"/>
          <w:lang w:val="pl-PL"/>
        </w:rPr>
      </w:pPr>
      <w:r w:rsidRPr="005525C4">
        <w:rPr>
          <w:sz w:val="22"/>
          <w:szCs w:val="22"/>
          <w:lang w:val="pl-PL"/>
        </w:rPr>
        <w:t>projekt instalacji sygnalizacyjnej i sterowniczej na ujęciu wody, na odstojniku popłuczyn,</w:t>
      </w:r>
    </w:p>
    <w:p w:rsidR="005525C4" w:rsidRPr="005525C4" w:rsidRDefault="005525C4" w:rsidP="005525C4">
      <w:pPr>
        <w:numPr>
          <w:ilvl w:val="0"/>
          <w:numId w:val="21"/>
        </w:numPr>
        <w:jc w:val="both"/>
        <w:rPr>
          <w:sz w:val="22"/>
          <w:szCs w:val="22"/>
          <w:lang w:val="pl-PL"/>
        </w:rPr>
      </w:pPr>
      <w:r w:rsidRPr="005525C4">
        <w:rPr>
          <w:sz w:val="22"/>
          <w:szCs w:val="22"/>
          <w:lang w:val="pl-PL"/>
        </w:rPr>
        <w:t>projekt instalacji agregatu prądotwórczego zasilającego hydrofornię w przypadku braku zasilania energetycznego;</w:t>
      </w:r>
    </w:p>
    <w:p w:rsidR="005525C4" w:rsidRPr="005525C4" w:rsidRDefault="005525C4" w:rsidP="005525C4">
      <w:pPr>
        <w:numPr>
          <w:ilvl w:val="0"/>
          <w:numId w:val="21"/>
        </w:numPr>
        <w:jc w:val="both"/>
        <w:rPr>
          <w:sz w:val="22"/>
          <w:szCs w:val="22"/>
          <w:lang w:val="pl-PL"/>
        </w:rPr>
      </w:pPr>
      <w:r w:rsidRPr="005525C4">
        <w:rPr>
          <w:sz w:val="22"/>
          <w:szCs w:val="22"/>
          <w:lang w:val="pl-PL"/>
        </w:rPr>
        <w:t xml:space="preserve">projekt monitoringu  i wizualizacji pracy  stacji wodociągowej </w:t>
      </w:r>
    </w:p>
    <w:p w:rsidR="005525C4" w:rsidRPr="005525C4" w:rsidRDefault="005525C4" w:rsidP="005525C4">
      <w:pPr>
        <w:numPr>
          <w:ilvl w:val="0"/>
          <w:numId w:val="21"/>
        </w:numPr>
        <w:jc w:val="both"/>
        <w:rPr>
          <w:sz w:val="22"/>
          <w:szCs w:val="22"/>
          <w:lang w:val="pl-PL"/>
        </w:rPr>
      </w:pPr>
      <w:r w:rsidRPr="005525C4">
        <w:rPr>
          <w:sz w:val="22"/>
          <w:szCs w:val="22"/>
          <w:lang w:val="pl-PL"/>
        </w:rPr>
        <w:t xml:space="preserve">projekt ogrodzenia i drogi dojazdowej, placu i dróg wewnętrznych na terenie stacji wodociągowej oraz projekt zieleni na terenie stacji. </w:t>
      </w:r>
    </w:p>
    <w:p w:rsidR="005525C4" w:rsidRPr="005525C4" w:rsidRDefault="005525C4" w:rsidP="005525C4">
      <w:pPr>
        <w:pStyle w:val="Bezodstpw"/>
        <w:jc w:val="both"/>
        <w:rPr>
          <w:b/>
          <w:sz w:val="22"/>
          <w:szCs w:val="22"/>
        </w:rPr>
      </w:pPr>
    </w:p>
    <w:p w:rsidR="005525C4" w:rsidRPr="005525C4" w:rsidRDefault="005525C4">
      <w:pPr>
        <w:rPr>
          <w:b/>
          <w:sz w:val="22"/>
          <w:szCs w:val="22"/>
          <w:lang w:val="pl-PL"/>
        </w:rPr>
      </w:pPr>
      <w:r w:rsidRPr="005525C4">
        <w:rPr>
          <w:b/>
          <w:sz w:val="22"/>
          <w:szCs w:val="22"/>
        </w:rPr>
        <w:br w:type="page"/>
      </w:r>
    </w:p>
    <w:p w:rsidR="005525C4" w:rsidRPr="005525C4" w:rsidRDefault="005525C4" w:rsidP="005525C4">
      <w:pPr>
        <w:pStyle w:val="Bezodstpw"/>
        <w:jc w:val="both"/>
        <w:rPr>
          <w:b/>
          <w:sz w:val="22"/>
          <w:szCs w:val="22"/>
        </w:rPr>
      </w:pPr>
      <w:r w:rsidRPr="005525C4">
        <w:rPr>
          <w:b/>
          <w:sz w:val="22"/>
          <w:szCs w:val="22"/>
        </w:rPr>
        <w:lastRenderedPageBreak/>
        <w:t>W zakres przedmiotu zamówienia wchodzi:</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rFonts w:eastAsia="Calibri"/>
          <w:sz w:val="22"/>
          <w:szCs w:val="22"/>
          <w:lang w:val="pl-PL"/>
        </w:rPr>
        <w:t xml:space="preserve">koncepcja rozwiązań technologicznych </w:t>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t>- 2 egz.</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rFonts w:eastAsia="Calibri"/>
          <w:sz w:val="22"/>
          <w:szCs w:val="22"/>
          <w:lang w:val="pl-PL"/>
        </w:rPr>
        <w:t xml:space="preserve">projekty techniczne </w:t>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t>- 6 egz. dla każdej z branż.</w:t>
      </w:r>
    </w:p>
    <w:p w:rsidR="005525C4" w:rsidRPr="005525C4" w:rsidRDefault="005525C4" w:rsidP="005525C4">
      <w:pPr>
        <w:autoSpaceDE w:val="0"/>
        <w:autoSpaceDN w:val="0"/>
        <w:adjustRightInd w:val="0"/>
        <w:ind w:left="720"/>
        <w:jc w:val="both"/>
        <w:rPr>
          <w:rFonts w:eastAsia="Calibri"/>
          <w:sz w:val="22"/>
          <w:szCs w:val="22"/>
          <w:lang w:val="pl-PL"/>
        </w:rPr>
      </w:pPr>
      <w:r w:rsidRPr="005525C4">
        <w:rPr>
          <w:rFonts w:eastAsia="Calibri"/>
          <w:sz w:val="22"/>
          <w:szCs w:val="22"/>
          <w:lang w:val="pl-PL"/>
        </w:rPr>
        <w:t>Projekty techniczne powinny spełniać wymogi niezbędne do uzyskania pozwolenia na budowę, zawierać opinie, uzgodnienia i pozwolenia poprzedzające wniosek o pozwolenie na budowę.</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rFonts w:eastAsia="Calibri"/>
          <w:sz w:val="22"/>
          <w:szCs w:val="22"/>
          <w:lang w:val="pl-PL"/>
        </w:rPr>
        <w:t xml:space="preserve">specyfikacja techniczna wykonania i odbioru robot  </w:t>
      </w:r>
      <w:r w:rsidRPr="005525C4">
        <w:rPr>
          <w:rFonts w:eastAsia="Calibri"/>
          <w:sz w:val="22"/>
          <w:szCs w:val="22"/>
          <w:lang w:val="pl-PL"/>
        </w:rPr>
        <w:tab/>
      </w:r>
      <w:r w:rsidRPr="005525C4">
        <w:rPr>
          <w:rFonts w:eastAsia="Calibri"/>
          <w:sz w:val="22"/>
          <w:szCs w:val="22"/>
          <w:lang w:val="pl-PL"/>
        </w:rPr>
        <w:tab/>
        <w:t>- 3 egz.</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rFonts w:eastAsia="Calibri"/>
          <w:sz w:val="22"/>
          <w:szCs w:val="22"/>
          <w:lang w:val="pl-PL"/>
        </w:rPr>
        <w:t xml:space="preserve">przedmiar robot i kosztorys ślepy </w:t>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t xml:space="preserve">  </w:t>
      </w:r>
      <w:r w:rsidRPr="005525C4">
        <w:rPr>
          <w:rFonts w:eastAsia="Calibri"/>
          <w:sz w:val="22"/>
          <w:szCs w:val="22"/>
          <w:lang w:val="pl-PL"/>
        </w:rPr>
        <w:tab/>
        <w:t>- 3 egz.</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rFonts w:eastAsia="Calibri"/>
          <w:sz w:val="22"/>
          <w:szCs w:val="22"/>
          <w:lang w:val="pl-PL"/>
        </w:rPr>
        <w:t xml:space="preserve">kosztorys inwestorski </w:t>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r>
      <w:r w:rsidRPr="005525C4">
        <w:rPr>
          <w:rFonts w:eastAsia="Calibri"/>
          <w:sz w:val="22"/>
          <w:szCs w:val="22"/>
          <w:lang w:val="pl-PL"/>
        </w:rPr>
        <w:tab/>
        <w:t xml:space="preserve">  </w:t>
      </w:r>
      <w:r w:rsidRPr="005525C4">
        <w:rPr>
          <w:rFonts w:eastAsia="Calibri"/>
          <w:sz w:val="22"/>
          <w:szCs w:val="22"/>
          <w:lang w:val="pl-PL"/>
        </w:rPr>
        <w:tab/>
      </w:r>
      <w:r w:rsidRPr="005525C4">
        <w:rPr>
          <w:rFonts w:eastAsia="Calibri"/>
          <w:sz w:val="22"/>
          <w:szCs w:val="22"/>
          <w:lang w:val="pl-PL"/>
        </w:rPr>
        <w:tab/>
        <w:t>- 3 egz.</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sz w:val="22"/>
          <w:szCs w:val="22"/>
          <w:lang w:val="pl-PL"/>
        </w:rPr>
        <w:t>dokumentacja budowlana w postaci pliku zapisanego na nośniku CD-R w formacie PDF.</w:t>
      </w:r>
    </w:p>
    <w:p w:rsidR="005525C4" w:rsidRPr="005525C4" w:rsidRDefault="005525C4" w:rsidP="005525C4">
      <w:pPr>
        <w:pStyle w:val="Akapitzlist"/>
        <w:numPr>
          <w:ilvl w:val="0"/>
          <w:numId w:val="20"/>
        </w:numPr>
        <w:autoSpaceDE w:val="0"/>
        <w:autoSpaceDN w:val="0"/>
        <w:adjustRightInd w:val="0"/>
        <w:jc w:val="both"/>
        <w:rPr>
          <w:rFonts w:eastAsia="Calibri"/>
          <w:sz w:val="22"/>
          <w:szCs w:val="22"/>
          <w:lang w:val="pl-PL"/>
        </w:rPr>
      </w:pPr>
      <w:r w:rsidRPr="005525C4">
        <w:rPr>
          <w:rFonts w:eastAsia="Calibri"/>
          <w:sz w:val="22"/>
          <w:szCs w:val="22"/>
          <w:lang w:val="pl-PL"/>
        </w:rPr>
        <w:t>przygotowanie wniosku do wystąpienia o pozwolenie na budowę.</w:t>
      </w:r>
    </w:p>
    <w:p w:rsidR="005525C4" w:rsidRPr="005525C4" w:rsidRDefault="005525C4" w:rsidP="005525C4">
      <w:pPr>
        <w:pStyle w:val="Akapitzlist"/>
        <w:numPr>
          <w:ilvl w:val="0"/>
          <w:numId w:val="20"/>
        </w:numPr>
        <w:autoSpaceDE w:val="0"/>
        <w:autoSpaceDN w:val="0"/>
        <w:adjustRightInd w:val="0"/>
        <w:jc w:val="both"/>
        <w:rPr>
          <w:rFonts w:eastAsia="Calibri"/>
          <w:sz w:val="22"/>
          <w:szCs w:val="22"/>
        </w:rPr>
      </w:pPr>
      <w:r w:rsidRPr="005525C4">
        <w:rPr>
          <w:rFonts w:eastAsia="Calibri"/>
          <w:sz w:val="22"/>
          <w:szCs w:val="22"/>
        </w:rPr>
        <w:t xml:space="preserve">nadzór autorski </w:t>
      </w:r>
    </w:p>
    <w:p w:rsidR="005525C4" w:rsidRPr="005525C4" w:rsidRDefault="005525C4" w:rsidP="005525C4">
      <w:pPr>
        <w:jc w:val="both"/>
        <w:rPr>
          <w:b/>
          <w:sz w:val="22"/>
          <w:szCs w:val="22"/>
        </w:rPr>
      </w:pPr>
    </w:p>
    <w:p w:rsidR="005525C4" w:rsidRPr="005525C4" w:rsidRDefault="005525C4" w:rsidP="005525C4">
      <w:pPr>
        <w:pStyle w:val="Tekstpodstawowy"/>
        <w:rPr>
          <w:rFonts w:eastAsia="Calibri"/>
          <w:bCs/>
          <w:color w:val="000000"/>
          <w:szCs w:val="22"/>
        </w:rPr>
      </w:pPr>
      <w:r w:rsidRPr="005525C4">
        <w:rPr>
          <w:rFonts w:eastAsia="Calibri"/>
          <w:bCs/>
          <w:color w:val="000000"/>
          <w:szCs w:val="22"/>
        </w:rPr>
        <w:t xml:space="preserve">Zamawiający wymaga, aby każde z urządzeń było w całości wyprodukowane przez jednego producenta (nie dopuszcza się samodzielnego montażu urządzeń z podzespołów przez wykonawcę robót na etapie budowy SUW). </w:t>
      </w:r>
    </w:p>
    <w:p w:rsidR="005525C4" w:rsidRPr="005525C4" w:rsidRDefault="005525C4" w:rsidP="005525C4">
      <w:pPr>
        <w:rPr>
          <w:rFonts w:eastAsia="Calibri"/>
          <w:sz w:val="22"/>
          <w:szCs w:val="22"/>
          <w:lang w:val="pl-PL"/>
        </w:rPr>
      </w:pPr>
    </w:p>
    <w:p w:rsidR="005525C4" w:rsidRPr="005525C4" w:rsidRDefault="005525C4" w:rsidP="005525C4">
      <w:pPr>
        <w:pStyle w:val="Tekstpodstawowy"/>
        <w:rPr>
          <w:rFonts w:eastAsia="Calibri"/>
          <w:b/>
          <w:szCs w:val="22"/>
        </w:rPr>
      </w:pPr>
      <w:r w:rsidRPr="005525C4">
        <w:rPr>
          <w:rFonts w:eastAsia="Calibri"/>
          <w:szCs w:val="22"/>
        </w:rPr>
        <w:t xml:space="preserve"> </w:t>
      </w:r>
      <w:r w:rsidRPr="005525C4">
        <w:rPr>
          <w:rFonts w:eastAsia="Calibri"/>
          <w:b/>
          <w:szCs w:val="22"/>
        </w:rPr>
        <w:t>W ramach zamówienia Zamawiający wymaga od Wykonawcy:</w:t>
      </w:r>
    </w:p>
    <w:p w:rsidR="005525C4" w:rsidRPr="005525C4" w:rsidRDefault="005525C4" w:rsidP="005525C4">
      <w:pPr>
        <w:pStyle w:val="Tekstpodstawowy"/>
        <w:numPr>
          <w:ilvl w:val="0"/>
          <w:numId w:val="16"/>
        </w:numPr>
        <w:rPr>
          <w:rFonts w:eastAsia="Calibri"/>
          <w:szCs w:val="22"/>
        </w:rPr>
      </w:pPr>
      <w:r w:rsidRPr="005525C4">
        <w:rPr>
          <w:rFonts w:eastAsia="Calibri"/>
          <w:szCs w:val="22"/>
        </w:rPr>
        <w:t>Opracowanie operatów wodno-prawnych wraz z uzyskaniem pozwolenia wodno-prawnego koniecznych do uzyskania pozwolenia na budowę.</w:t>
      </w:r>
    </w:p>
    <w:p w:rsidR="005525C4" w:rsidRPr="005525C4" w:rsidRDefault="005525C4" w:rsidP="005525C4">
      <w:pPr>
        <w:pStyle w:val="Tekstpodstawowy"/>
        <w:numPr>
          <w:ilvl w:val="0"/>
          <w:numId w:val="16"/>
        </w:numPr>
        <w:rPr>
          <w:rFonts w:eastAsia="Calibri"/>
          <w:szCs w:val="22"/>
        </w:rPr>
      </w:pPr>
      <w:r w:rsidRPr="005525C4">
        <w:rPr>
          <w:rFonts w:eastAsia="Calibri"/>
          <w:szCs w:val="22"/>
        </w:rPr>
        <w:t>Zaopiniowania i uzgodnienia projektu z właściwymi organami,</w:t>
      </w:r>
    </w:p>
    <w:p w:rsidR="005525C4" w:rsidRPr="005525C4" w:rsidRDefault="005525C4" w:rsidP="005525C4">
      <w:pPr>
        <w:pStyle w:val="Tekstpodstawowy"/>
        <w:numPr>
          <w:ilvl w:val="0"/>
          <w:numId w:val="16"/>
        </w:numPr>
        <w:rPr>
          <w:rFonts w:eastAsia="Calibri"/>
          <w:szCs w:val="22"/>
        </w:rPr>
      </w:pPr>
      <w:r w:rsidRPr="005525C4">
        <w:rPr>
          <w:rFonts w:eastAsia="Calibri"/>
          <w:szCs w:val="22"/>
        </w:rPr>
        <w:t>Uzyskania we własnym zakresie i na własny koszt wszystkich niezbędnych informacji koniecznych do właściwego wykonania zamówienia,</w:t>
      </w:r>
    </w:p>
    <w:p w:rsidR="005525C4" w:rsidRPr="005525C4" w:rsidRDefault="005525C4" w:rsidP="005525C4">
      <w:pPr>
        <w:pStyle w:val="Tekstpodstawowy"/>
        <w:numPr>
          <w:ilvl w:val="0"/>
          <w:numId w:val="16"/>
        </w:numPr>
        <w:rPr>
          <w:rFonts w:eastAsia="Calibri"/>
          <w:szCs w:val="22"/>
        </w:rPr>
      </w:pPr>
      <w:r w:rsidRPr="005525C4">
        <w:rPr>
          <w:rFonts w:eastAsia="Calibri"/>
          <w:szCs w:val="22"/>
        </w:rPr>
        <w:t xml:space="preserve">Opracowanie wniosków do wydania decyzji lokalizacji inwestycji celu publicznego. </w:t>
      </w:r>
    </w:p>
    <w:p w:rsidR="005525C4" w:rsidRPr="005525C4" w:rsidRDefault="005525C4" w:rsidP="005525C4">
      <w:pPr>
        <w:pStyle w:val="Tekstpodstawowy"/>
        <w:ind w:left="360"/>
        <w:rPr>
          <w:szCs w:val="22"/>
        </w:rPr>
      </w:pPr>
    </w:p>
    <w:p w:rsidR="005525C4" w:rsidRPr="005525C4" w:rsidRDefault="005525C4" w:rsidP="005525C4">
      <w:pPr>
        <w:pStyle w:val="Tekstpodstawowy"/>
        <w:rPr>
          <w:b/>
          <w:szCs w:val="22"/>
        </w:rPr>
      </w:pPr>
      <w:r w:rsidRPr="005525C4">
        <w:rPr>
          <w:b/>
          <w:szCs w:val="22"/>
        </w:rPr>
        <w:t>Zamawiający zapewnienia wykonanie map do celów projektowych.</w:t>
      </w:r>
    </w:p>
    <w:p w:rsidR="005525C4" w:rsidRPr="005525C4" w:rsidRDefault="005525C4" w:rsidP="005525C4">
      <w:pPr>
        <w:pStyle w:val="Tekstpodstawowy"/>
        <w:rPr>
          <w:b/>
          <w:szCs w:val="22"/>
        </w:rPr>
      </w:pPr>
    </w:p>
    <w:p w:rsidR="00276F7A" w:rsidRDefault="00276F7A" w:rsidP="005525C4">
      <w:pPr>
        <w:pStyle w:val="Tekstpodstawowy"/>
        <w:rPr>
          <w:b/>
          <w:color w:val="0070C0"/>
          <w:szCs w:val="22"/>
          <w:u w:val="single"/>
        </w:rPr>
      </w:pPr>
    </w:p>
    <w:p w:rsidR="005525C4" w:rsidRPr="005525C4" w:rsidRDefault="005525C4" w:rsidP="005525C4">
      <w:pPr>
        <w:pStyle w:val="Tekstpodstawowy"/>
        <w:rPr>
          <w:b/>
          <w:color w:val="0070C0"/>
          <w:szCs w:val="22"/>
        </w:rPr>
      </w:pPr>
      <w:r w:rsidRPr="005525C4">
        <w:rPr>
          <w:b/>
          <w:color w:val="0070C0"/>
          <w:szCs w:val="22"/>
          <w:u w:val="single"/>
        </w:rPr>
        <w:t>Zadanie II</w:t>
      </w:r>
    </w:p>
    <w:p w:rsidR="005525C4" w:rsidRPr="005525C4" w:rsidRDefault="005525C4" w:rsidP="005525C4">
      <w:pPr>
        <w:pStyle w:val="Bezodstpw"/>
        <w:ind w:left="-142"/>
        <w:rPr>
          <w:b/>
          <w:color w:val="0070C0"/>
          <w:sz w:val="22"/>
          <w:szCs w:val="22"/>
        </w:rPr>
      </w:pPr>
      <w:r w:rsidRPr="005525C4">
        <w:rPr>
          <w:b/>
          <w:color w:val="0070C0"/>
          <w:sz w:val="22"/>
          <w:szCs w:val="22"/>
        </w:rPr>
        <w:t>Opracowanie dokumentacji projektowej na rozbudowę sieci wodociągowej w m.</w:t>
      </w:r>
      <w:r w:rsidR="00276F7A">
        <w:rPr>
          <w:b/>
          <w:color w:val="0070C0"/>
          <w:sz w:val="22"/>
          <w:szCs w:val="22"/>
        </w:rPr>
        <w:t xml:space="preserve"> </w:t>
      </w:r>
      <w:r w:rsidRPr="005525C4">
        <w:rPr>
          <w:b/>
          <w:color w:val="0070C0"/>
          <w:sz w:val="22"/>
          <w:szCs w:val="22"/>
        </w:rPr>
        <w:t>Chruściele (nowe działki) o długości ok. 500 m.</w:t>
      </w:r>
    </w:p>
    <w:p w:rsidR="005525C4" w:rsidRPr="005525C4" w:rsidRDefault="005525C4" w:rsidP="005525C4">
      <w:pPr>
        <w:pStyle w:val="Bezodstpw"/>
        <w:jc w:val="both"/>
        <w:rPr>
          <w:sz w:val="22"/>
          <w:szCs w:val="22"/>
        </w:rPr>
      </w:pPr>
    </w:p>
    <w:p w:rsidR="005525C4" w:rsidRPr="005525C4" w:rsidRDefault="005525C4" w:rsidP="005525C4">
      <w:pPr>
        <w:pStyle w:val="Bezodstpw"/>
        <w:numPr>
          <w:ilvl w:val="3"/>
          <w:numId w:val="2"/>
        </w:numPr>
        <w:jc w:val="both"/>
        <w:rPr>
          <w:b/>
          <w:sz w:val="22"/>
          <w:szCs w:val="22"/>
        </w:rPr>
      </w:pPr>
      <w:r w:rsidRPr="005525C4">
        <w:rPr>
          <w:b/>
          <w:sz w:val="22"/>
          <w:szCs w:val="22"/>
        </w:rPr>
        <w:t>W zakres przedmiotu zamówienia wchodzi:</w:t>
      </w:r>
    </w:p>
    <w:p w:rsidR="005525C4" w:rsidRPr="005525C4" w:rsidRDefault="005525C4" w:rsidP="005525C4">
      <w:pPr>
        <w:pStyle w:val="Bezodstpw"/>
        <w:numPr>
          <w:ilvl w:val="0"/>
          <w:numId w:val="26"/>
        </w:numPr>
        <w:ind w:left="709"/>
        <w:jc w:val="both"/>
        <w:rPr>
          <w:sz w:val="22"/>
          <w:szCs w:val="22"/>
        </w:rPr>
      </w:pPr>
      <w:r w:rsidRPr="005525C4">
        <w:rPr>
          <w:sz w:val="22"/>
          <w:szCs w:val="22"/>
        </w:rPr>
        <w:t>opracowanie projektów budowlanych i wykonawczych,</w:t>
      </w:r>
    </w:p>
    <w:p w:rsidR="005525C4" w:rsidRPr="005525C4" w:rsidRDefault="005525C4" w:rsidP="005525C4">
      <w:pPr>
        <w:pStyle w:val="Bezodstpw"/>
        <w:numPr>
          <w:ilvl w:val="0"/>
          <w:numId w:val="26"/>
        </w:numPr>
        <w:ind w:left="709"/>
        <w:jc w:val="both"/>
        <w:rPr>
          <w:sz w:val="22"/>
          <w:szCs w:val="22"/>
        </w:rPr>
      </w:pPr>
      <w:r w:rsidRPr="005525C4">
        <w:rPr>
          <w:sz w:val="22"/>
          <w:szCs w:val="22"/>
        </w:rPr>
        <w:t>opracowanie przedmiarów robót i kosztorysów inwestorskich,</w:t>
      </w:r>
    </w:p>
    <w:p w:rsidR="005525C4" w:rsidRPr="005525C4" w:rsidRDefault="005525C4" w:rsidP="005525C4">
      <w:pPr>
        <w:pStyle w:val="Bezodstpw"/>
        <w:numPr>
          <w:ilvl w:val="0"/>
          <w:numId w:val="26"/>
        </w:numPr>
        <w:ind w:left="709"/>
        <w:jc w:val="both"/>
        <w:rPr>
          <w:sz w:val="22"/>
          <w:szCs w:val="22"/>
        </w:rPr>
      </w:pPr>
      <w:r w:rsidRPr="005525C4">
        <w:rPr>
          <w:sz w:val="22"/>
          <w:szCs w:val="22"/>
        </w:rPr>
        <w:t>opracowanie informacji dotyczącej bezpieczeństwa i ochrony zdrowia,</w:t>
      </w:r>
    </w:p>
    <w:p w:rsidR="005525C4" w:rsidRPr="005525C4" w:rsidRDefault="005525C4" w:rsidP="005525C4">
      <w:pPr>
        <w:pStyle w:val="Bezodstpw"/>
        <w:numPr>
          <w:ilvl w:val="0"/>
          <w:numId w:val="26"/>
        </w:numPr>
        <w:ind w:left="709"/>
        <w:jc w:val="both"/>
        <w:rPr>
          <w:sz w:val="22"/>
          <w:szCs w:val="22"/>
        </w:rPr>
      </w:pPr>
      <w:r w:rsidRPr="005525C4">
        <w:rPr>
          <w:sz w:val="22"/>
          <w:szCs w:val="22"/>
        </w:rPr>
        <w:t>uzyskanie wszelkich niezbędnych decyzji, warunków technicznych, opinii i zezwoleń,</w:t>
      </w:r>
    </w:p>
    <w:p w:rsidR="005525C4" w:rsidRPr="005525C4" w:rsidRDefault="005525C4" w:rsidP="005525C4">
      <w:pPr>
        <w:pStyle w:val="Bezodstpw"/>
        <w:numPr>
          <w:ilvl w:val="0"/>
          <w:numId w:val="26"/>
        </w:numPr>
        <w:ind w:left="709"/>
        <w:jc w:val="both"/>
        <w:rPr>
          <w:sz w:val="22"/>
          <w:szCs w:val="22"/>
        </w:rPr>
      </w:pPr>
      <w:r w:rsidRPr="005525C4">
        <w:rPr>
          <w:rFonts w:eastAsia="Calibri"/>
          <w:sz w:val="22"/>
          <w:szCs w:val="22"/>
        </w:rPr>
        <w:t>opracowanie wniosków do wydania decyzji lokalizacji inwestycji celu publicznego,</w:t>
      </w:r>
    </w:p>
    <w:p w:rsidR="005525C4" w:rsidRPr="005525C4" w:rsidRDefault="005525C4" w:rsidP="005525C4">
      <w:pPr>
        <w:pStyle w:val="Bezodstpw"/>
        <w:numPr>
          <w:ilvl w:val="0"/>
          <w:numId w:val="26"/>
        </w:numPr>
        <w:ind w:left="709"/>
        <w:jc w:val="both"/>
        <w:rPr>
          <w:sz w:val="22"/>
          <w:szCs w:val="22"/>
        </w:rPr>
      </w:pPr>
      <w:r w:rsidRPr="005525C4">
        <w:rPr>
          <w:sz w:val="22"/>
          <w:szCs w:val="22"/>
        </w:rPr>
        <w:t>opracowanie specyfikacji technicznej wykonania i odbioru robót,</w:t>
      </w:r>
    </w:p>
    <w:p w:rsidR="005525C4" w:rsidRPr="005525C4" w:rsidRDefault="005525C4" w:rsidP="005525C4">
      <w:pPr>
        <w:pStyle w:val="Bezodstpw"/>
        <w:numPr>
          <w:ilvl w:val="0"/>
          <w:numId w:val="26"/>
        </w:numPr>
        <w:ind w:left="709"/>
        <w:jc w:val="both"/>
        <w:rPr>
          <w:sz w:val="22"/>
          <w:szCs w:val="22"/>
        </w:rPr>
      </w:pPr>
      <w:r w:rsidRPr="005525C4">
        <w:rPr>
          <w:sz w:val="22"/>
          <w:szCs w:val="22"/>
        </w:rPr>
        <w:t>złożenie wniosku o zgłoszenie/pozwolenie na budowę wraz z obowiązującymi załącznikami,</w:t>
      </w:r>
    </w:p>
    <w:p w:rsidR="005525C4" w:rsidRPr="005525C4" w:rsidRDefault="005525C4" w:rsidP="005525C4">
      <w:pPr>
        <w:pStyle w:val="Bezodstpw"/>
        <w:numPr>
          <w:ilvl w:val="0"/>
          <w:numId w:val="26"/>
        </w:numPr>
        <w:ind w:left="709"/>
        <w:jc w:val="both"/>
        <w:rPr>
          <w:sz w:val="22"/>
          <w:szCs w:val="22"/>
        </w:rPr>
      </w:pPr>
      <w:r w:rsidRPr="005525C4">
        <w:rPr>
          <w:rFonts w:eastAsia="Calibri"/>
          <w:sz w:val="22"/>
          <w:szCs w:val="22"/>
        </w:rPr>
        <w:t xml:space="preserve">nadzór autorski </w:t>
      </w:r>
    </w:p>
    <w:p w:rsidR="005525C4" w:rsidRPr="005525C4" w:rsidRDefault="005525C4" w:rsidP="005525C4">
      <w:pPr>
        <w:pStyle w:val="Bezodstpw"/>
        <w:rPr>
          <w:sz w:val="22"/>
          <w:szCs w:val="22"/>
        </w:rPr>
      </w:pPr>
    </w:p>
    <w:p w:rsidR="005525C4" w:rsidRPr="005525C4" w:rsidRDefault="005525C4" w:rsidP="005525C4">
      <w:pPr>
        <w:pStyle w:val="Bezodstpw"/>
        <w:numPr>
          <w:ilvl w:val="3"/>
          <w:numId w:val="2"/>
        </w:numPr>
        <w:rPr>
          <w:b/>
          <w:sz w:val="22"/>
          <w:szCs w:val="22"/>
        </w:rPr>
      </w:pPr>
      <w:r w:rsidRPr="005525C4">
        <w:rPr>
          <w:b/>
          <w:sz w:val="22"/>
          <w:szCs w:val="22"/>
        </w:rPr>
        <w:t>Dokumentację budowlaną należy wykonać w egzemplarzach:</w:t>
      </w:r>
    </w:p>
    <w:p w:rsidR="005525C4" w:rsidRPr="005525C4" w:rsidRDefault="005525C4" w:rsidP="005525C4">
      <w:pPr>
        <w:pStyle w:val="Bezodstpw"/>
        <w:numPr>
          <w:ilvl w:val="0"/>
          <w:numId w:val="23"/>
        </w:numPr>
        <w:rPr>
          <w:sz w:val="22"/>
          <w:szCs w:val="22"/>
        </w:rPr>
      </w:pPr>
      <w:r w:rsidRPr="005525C4">
        <w:rPr>
          <w:sz w:val="22"/>
          <w:szCs w:val="22"/>
        </w:rPr>
        <w:t xml:space="preserve"> projekt budowlany </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3"/>
        </w:numPr>
        <w:rPr>
          <w:sz w:val="22"/>
          <w:szCs w:val="22"/>
        </w:rPr>
      </w:pPr>
      <w:r w:rsidRPr="005525C4">
        <w:rPr>
          <w:sz w:val="22"/>
          <w:szCs w:val="22"/>
        </w:rPr>
        <w:t xml:space="preserve"> kosztorysy inwestorskie</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3"/>
        </w:numPr>
        <w:rPr>
          <w:sz w:val="22"/>
          <w:szCs w:val="22"/>
        </w:rPr>
      </w:pPr>
      <w:r w:rsidRPr="005525C4">
        <w:rPr>
          <w:sz w:val="22"/>
          <w:szCs w:val="22"/>
        </w:rPr>
        <w:t xml:space="preserve"> przedmiary robót</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3"/>
        </w:numPr>
        <w:rPr>
          <w:sz w:val="22"/>
          <w:szCs w:val="22"/>
        </w:rPr>
      </w:pPr>
      <w:r w:rsidRPr="005525C4">
        <w:rPr>
          <w:sz w:val="22"/>
          <w:szCs w:val="22"/>
        </w:rPr>
        <w:t xml:space="preserve"> instrukcje bezpieczeństwa i ochrony zdrowia</w:t>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3"/>
        </w:numPr>
        <w:rPr>
          <w:sz w:val="22"/>
          <w:szCs w:val="22"/>
        </w:rPr>
      </w:pPr>
      <w:r w:rsidRPr="005525C4">
        <w:rPr>
          <w:sz w:val="22"/>
          <w:szCs w:val="22"/>
        </w:rPr>
        <w:t xml:space="preserve"> specyfikacja techniczna wykonania i odbioru robót</w:t>
      </w:r>
      <w:r w:rsidRPr="005525C4">
        <w:rPr>
          <w:sz w:val="22"/>
          <w:szCs w:val="22"/>
        </w:rPr>
        <w:tab/>
      </w:r>
      <w:r w:rsidRPr="005525C4">
        <w:rPr>
          <w:sz w:val="22"/>
          <w:szCs w:val="22"/>
        </w:rPr>
        <w:tab/>
        <w:t>- 3 egz.</w:t>
      </w:r>
    </w:p>
    <w:p w:rsidR="005525C4" w:rsidRPr="005525C4" w:rsidRDefault="005525C4" w:rsidP="005525C4">
      <w:pPr>
        <w:pStyle w:val="Bezodstpw"/>
        <w:numPr>
          <w:ilvl w:val="0"/>
          <w:numId w:val="23"/>
        </w:numPr>
        <w:jc w:val="both"/>
        <w:rPr>
          <w:sz w:val="22"/>
          <w:szCs w:val="22"/>
        </w:rPr>
      </w:pPr>
      <w:r w:rsidRPr="005525C4">
        <w:rPr>
          <w:sz w:val="22"/>
          <w:szCs w:val="22"/>
        </w:rPr>
        <w:t xml:space="preserve">dokumentacje budowlana należy również dostarczyć w postaci pliku zapisanego na nośniku </w:t>
      </w:r>
      <w:r w:rsidR="00276F7A">
        <w:rPr>
          <w:sz w:val="22"/>
          <w:szCs w:val="22"/>
        </w:rPr>
        <w:br/>
      </w:r>
      <w:r w:rsidRPr="005525C4">
        <w:rPr>
          <w:sz w:val="22"/>
          <w:szCs w:val="22"/>
        </w:rPr>
        <w:t>CD-R w formacie (PDF).</w:t>
      </w:r>
    </w:p>
    <w:p w:rsidR="005525C4" w:rsidRPr="005525C4" w:rsidRDefault="005525C4" w:rsidP="005525C4">
      <w:pPr>
        <w:pStyle w:val="Tekstpodstawowy"/>
        <w:rPr>
          <w:szCs w:val="22"/>
        </w:rPr>
      </w:pPr>
    </w:p>
    <w:p w:rsidR="005525C4" w:rsidRPr="005525C4" w:rsidRDefault="005525C4" w:rsidP="005525C4">
      <w:pPr>
        <w:pStyle w:val="Tekstpodstawowy"/>
        <w:rPr>
          <w:b/>
          <w:szCs w:val="22"/>
        </w:rPr>
      </w:pPr>
      <w:r w:rsidRPr="005525C4">
        <w:rPr>
          <w:b/>
          <w:szCs w:val="22"/>
        </w:rPr>
        <w:t xml:space="preserve">      Zamawiający zapewnienia wykonanie map do celów projektowych.</w:t>
      </w:r>
    </w:p>
    <w:p w:rsidR="005525C4" w:rsidRPr="005525C4" w:rsidRDefault="005525C4" w:rsidP="005525C4">
      <w:pPr>
        <w:rPr>
          <w:b/>
          <w:sz w:val="22"/>
          <w:szCs w:val="22"/>
          <w:lang w:val="pl-PL"/>
        </w:rPr>
      </w:pPr>
    </w:p>
    <w:p w:rsidR="00276F7A" w:rsidRDefault="00276F7A">
      <w:pPr>
        <w:rPr>
          <w:b/>
          <w:color w:val="0070C0"/>
          <w:sz w:val="22"/>
          <w:szCs w:val="22"/>
          <w:u w:val="single"/>
          <w:lang w:val="pl-PL"/>
        </w:rPr>
      </w:pPr>
      <w:r>
        <w:rPr>
          <w:b/>
          <w:color w:val="0070C0"/>
          <w:sz w:val="22"/>
          <w:szCs w:val="22"/>
          <w:u w:val="single"/>
          <w:lang w:val="pl-PL"/>
        </w:rPr>
        <w:br w:type="page"/>
      </w:r>
    </w:p>
    <w:p w:rsidR="00276F7A" w:rsidRDefault="00276F7A" w:rsidP="005525C4">
      <w:pPr>
        <w:rPr>
          <w:b/>
          <w:color w:val="0070C0"/>
          <w:sz w:val="22"/>
          <w:szCs w:val="22"/>
          <w:u w:val="single"/>
          <w:lang w:val="pl-PL"/>
        </w:rPr>
      </w:pPr>
    </w:p>
    <w:p w:rsidR="005525C4" w:rsidRPr="005525C4" w:rsidRDefault="005525C4" w:rsidP="005525C4">
      <w:pPr>
        <w:rPr>
          <w:b/>
          <w:color w:val="0070C0"/>
          <w:sz w:val="22"/>
          <w:szCs w:val="22"/>
          <w:u w:val="single"/>
          <w:lang w:val="pl-PL"/>
        </w:rPr>
      </w:pPr>
      <w:r w:rsidRPr="005525C4">
        <w:rPr>
          <w:b/>
          <w:color w:val="0070C0"/>
          <w:sz w:val="22"/>
          <w:szCs w:val="22"/>
          <w:u w:val="single"/>
          <w:lang w:val="pl-PL"/>
        </w:rPr>
        <w:t>Zadanie III</w:t>
      </w:r>
    </w:p>
    <w:p w:rsidR="005525C4" w:rsidRPr="005525C4" w:rsidRDefault="005525C4" w:rsidP="005525C4">
      <w:pPr>
        <w:pStyle w:val="Bezodstpw"/>
        <w:rPr>
          <w:b/>
          <w:color w:val="0070C0"/>
          <w:sz w:val="22"/>
          <w:szCs w:val="22"/>
        </w:rPr>
      </w:pPr>
      <w:r w:rsidRPr="005525C4">
        <w:rPr>
          <w:b/>
          <w:color w:val="0070C0"/>
          <w:sz w:val="22"/>
          <w:szCs w:val="22"/>
        </w:rPr>
        <w:t>Opracowanie dokumentacji projektowej sieci kanalizacji sanitarnej w m. Chruściele (nowe działki) o długości ok. 1600 m.</w:t>
      </w:r>
    </w:p>
    <w:p w:rsidR="005525C4" w:rsidRPr="005525C4" w:rsidRDefault="005525C4" w:rsidP="005525C4">
      <w:pPr>
        <w:rPr>
          <w:b/>
          <w:sz w:val="22"/>
          <w:szCs w:val="22"/>
          <w:lang w:val="pl-PL"/>
        </w:rPr>
      </w:pPr>
    </w:p>
    <w:p w:rsidR="005525C4" w:rsidRPr="005525C4" w:rsidRDefault="005525C4" w:rsidP="005525C4">
      <w:pPr>
        <w:pStyle w:val="Bezodstpw"/>
        <w:jc w:val="both"/>
        <w:rPr>
          <w:b/>
          <w:sz w:val="22"/>
          <w:szCs w:val="22"/>
        </w:rPr>
      </w:pPr>
      <w:r w:rsidRPr="005525C4">
        <w:rPr>
          <w:b/>
          <w:sz w:val="22"/>
          <w:szCs w:val="22"/>
        </w:rPr>
        <w:t xml:space="preserve">    1.  W zakres przedmiotu zamówienia wchodzi:</w:t>
      </w:r>
    </w:p>
    <w:p w:rsidR="005525C4" w:rsidRPr="005525C4" w:rsidRDefault="005525C4" w:rsidP="005525C4">
      <w:pPr>
        <w:pStyle w:val="Bezodstpw"/>
        <w:numPr>
          <w:ilvl w:val="0"/>
          <w:numId w:val="24"/>
        </w:numPr>
        <w:jc w:val="both"/>
        <w:rPr>
          <w:sz w:val="22"/>
          <w:szCs w:val="22"/>
        </w:rPr>
      </w:pPr>
      <w:r w:rsidRPr="005525C4">
        <w:rPr>
          <w:sz w:val="22"/>
          <w:szCs w:val="22"/>
        </w:rPr>
        <w:t>opracowanie projektów budowlanych i wykonawczych,</w:t>
      </w:r>
    </w:p>
    <w:p w:rsidR="005525C4" w:rsidRPr="005525C4" w:rsidRDefault="005525C4" w:rsidP="005525C4">
      <w:pPr>
        <w:pStyle w:val="Bezodstpw"/>
        <w:numPr>
          <w:ilvl w:val="0"/>
          <w:numId w:val="24"/>
        </w:numPr>
        <w:jc w:val="both"/>
        <w:rPr>
          <w:sz w:val="22"/>
          <w:szCs w:val="22"/>
        </w:rPr>
      </w:pPr>
      <w:r w:rsidRPr="005525C4">
        <w:rPr>
          <w:sz w:val="22"/>
          <w:szCs w:val="22"/>
        </w:rPr>
        <w:t>opracowanie przedmiarów robót i kosztorysów inwestorskich,</w:t>
      </w:r>
    </w:p>
    <w:p w:rsidR="005525C4" w:rsidRPr="005525C4" w:rsidRDefault="005525C4" w:rsidP="005525C4">
      <w:pPr>
        <w:pStyle w:val="Bezodstpw"/>
        <w:numPr>
          <w:ilvl w:val="0"/>
          <w:numId w:val="24"/>
        </w:numPr>
        <w:jc w:val="both"/>
        <w:rPr>
          <w:sz w:val="22"/>
          <w:szCs w:val="22"/>
        </w:rPr>
      </w:pPr>
      <w:r w:rsidRPr="005525C4">
        <w:rPr>
          <w:sz w:val="22"/>
          <w:szCs w:val="22"/>
        </w:rPr>
        <w:t>opracowanie informacji dotyczącej bezpieczeństwa i ochrony zdrowia,</w:t>
      </w:r>
    </w:p>
    <w:p w:rsidR="005525C4" w:rsidRPr="005525C4" w:rsidRDefault="005525C4" w:rsidP="005525C4">
      <w:pPr>
        <w:pStyle w:val="Bezodstpw"/>
        <w:numPr>
          <w:ilvl w:val="0"/>
          <w:numId w:val="24"/>
        </w:numPr>
        <w:jc w:val="both"/>
        <w:rPr>
          <w:sz w:val="22"/>
          <w:szCs w:val="22"/>
        </w:rPr>
      </w:pPr>
      <w:r w:rsidRPr="005525C4">
        <w:rPr>
          <w:sz w:val="22"/>
          <w:szCs w:val="22"/>
        </w:rPr>
        <w:t>uzyskanie wszelkich niezbędnych decyzji, warunków technicznych, opinii i zezwoleń,</w:t>
      </w:r>
    </w:p>
    <w:p w:rsidR="005525C4" w:rsidRPr="005525C4" w:rsidRDefault="005525C4" w:rsidP="005525C4">
      <w:pPr>
        <w:pStyle w:val="Bezodstpw"/>
        <w:numPr>
          <w:ilvl w:val="0"/>
          <w:numId w:val="24"/>
        </w:numPr>
        <w:jc w:val="both"/>
        <w:rPr>
          <w:sz w:val="22"/>
          <w:szCs w:val="22"/>
        </w:rPr>
      </w:pPr>
      <w:r w:rsidRPr="005525C4">
        <w:rPr>
          <w:sz w:val="22"/>
          <w:szCs w:val="22"/>
        </w:rPr>
        <w:t>opracowanie specyfikacji technicznej wykonania i odbioru robót,</w:t>
      </w:r>
    </w:p>
    <w:p w:rsidR="005525C4" w:rsidRPr="005525C4" w:rsidRDefault="005525C4" w:rsidP="005525C4">
      <w:pPr>
        <w:pStyle w:val="Tekstpodstawowy"/>
        <w:numPr>
          <w:ilvl w:val="0"/>
          <w:numId w:val="24"/>
        </w:numPr>
        <w:rPr>
          <w:rFonts w:eastAsia="Calibri"/>
          <w:szCs w:val="22"/>
        </w:rPr>
      </w:pPr>
      <w:r w:rsidRPr="005525C4">
        <w:rPr>
          <w:rFonts w:eastAsia="Calibri"/>
          <w:szCs w:val="22"/>
        </w:rPr>
        <w:t>opracowanie wniosków do wydania decyzji uwarunkowań środowiskowych i decyzji lokalizacji inwestycji celu publicznego,</w:t>
      </w:r>
    </w:p>
    <w:p w:rsidR="005525C4" w:rsidRPr="005525C4" w:rsidRDefault="005525C4" w:rsidP="005525C4">
      <w:pPr>
        <w:pStyle w:val="Bezodstpw"/>
        <w:numPr>
          <w:ilvl w:val="0"/>
          <w:numId w:val="24"/>
        </w:numPr>
        <w:jc w:val="both"/>
        <w:rPr>
          <w:sz w:val="22"/>
          <w:szCs w:val="22"/>
        </w:rPr>
      </w:pPr>
      <w:r w:rsidRPr="005525C4">
        <w:rPr>
          <w:sz w:val="22"/>
          <w:szCs w:val="22"/>
        </w:rPr>
        <w:t>złożenie wniosku o zgłoszenie/pozwolenie na budowę wraz z obowiązującymi załącznikami,</w:t>
      </w:r>
    </w:p>
    <w:p w:rsidR="005525C4" w:rsidRPr="005525C4" w:rsidRDefault="005525C4" w:rsidP="005525C4">
      <w:pPr>
        <w:pStyle w:val="Bezodstpw"/>
        <w:numPr>
          <w:ilvl w:val="0"/>
          <w:numId w:val="24"/>
        </w:numPr>
        <w:jc w:val="both"/>
        <w:rPr>
          <w:sz w:val="22"/>
          <w:szCs w:val="22"/>
        </w:rPr>
      </w:pPr>
      <w:r w:rsidRPr="005525C4">
        <w:rPr>
          <w:rFonts w:eastAsia="Calibri"/>
          <w:sz w:val="22"/>
          <w:szCs w:val="22"/>
        </w:rPr>
        <w:t xml:space="preserve">nadzór autorski </w:t>
      </w:r>
    </w:p>
    <w:p w:rsidR="005525C4" w:rsidRPr="005525C4" w:rsidRDefault="005525C4" w:rsidP="005525C4">
      <w:pPr>
        <w:rPr>
          <w:b/>
          <w:sz w:val="22"/>
          <w:szCs w:val="22"/>
        </w:rPr>
      </w:pPr>
    </w:p>
    <w:p w:rsidR="005525C4" w:rsidRPr="005525C4" w:rsidRDefault="005525C4" w:rsidP="005525C4">
      <w:pPr>
        <w:pStyle w:val="Bezodstpw"/>
        <w:numPr>
          <w:ilvl w:val="0"/>
          <w:numId w:val="27"/>
        </w:numPr>
        <w:rPr>
          <w:b/>
          <w:sz w:val="22"/>
          <w:szCs w:val="22"/>
        </w:rPr>
      </w:pPr>
      <w:r w:rsidRPr="005525C4">
        <w:rPr>
          <w:b/>
          <w:sz w:val="22"/>
          <w:szCs w:val="22"/>
        </w:rPr>
        <w:t>Dokumentację budowlaną należy wykonać w egzemplarzach:</w:t>
      </w:r>
    </w:p>
    <w:p w:rsidR="005525C4" w:rsidRPr="005525C4" w:rsidRDefault="005525C4" w:rsidP="005525C4">
      <w:pPr>
        <w:pStyle w:val="Bezodstpw"/>
        <w:numPr>
          <w:ilvl w:val="0"/>
          <w:numId w:val="25"/>
        </w:numPr>
        <w:rPr>
          <w:sz w:val="22"/>
          <w:szCs w:val="22"/>
        </w:rPr>
      </w:pPr>
      <w:r w:rsidRPr="005525C4">
        <w:rPr>
          <w:sz w:val="22"/>
          <w:szCs w:val="22"/>
        </w:rPr>
        <w:t xml:space="preserve"> projekt budowlany </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5"/>
        </w:numPr>
        <w:rPr>
          <w:sz w:val="22"/>
          <w:szCs w:val="22"/>
        </w:rPr>
      </w:pPr>
      <w:r w:rsidRPr="005525C4">
        <w:rPr>
          <w:sz w:val="22"/>
          <w:szCs w:val="22"/>
        </w:rPr>
        <w:t xml:space="preserve"> kosztorysy inwestorskie</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5"/>
        </w:numPr>
        <w:rPr>
          <w:sz w:val="22"/>
          <w:szCs w:val="22"/>
        </w:rPr>
      </w:pPr>
      <w:r w:rsidRPr="005525C4">
        <w:rPr>
          <w:sz w:val="22"/>
          <w:szCs w:val="22"/>
        </w:rPr>
        <w:t xml:space="preserve"> przedmiary robót</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5"/>
        </w:numPr>
        <w:rPr>
          <w:sz w:val="22"/>
          <w:szCs w:val="22"/>
        </w:rPr>
      </w:pPr>
      <w:r w:rsidRPr="005525C4">
        <w:rPr>
          <w:sz w:val="22"/>
          <w:szCs w:val="22"/>
        </w:rPr>
        <w:t xml:space="preserve"> instrukcje bezpieczeństwa i ochrony zdrowia</w:t>
      </w:r>
      <w:r w:rsidRPr="005525C4">
        <w:rPr>
          <w:sz w:val="22"/>
          <w:szCs w:val="22"/>
        </w:rPr>
        <w:tab/>
      </w:r>
      <w:r w:rsidRPr="005525C4">
        <w:rPr>
          <w:sz w:val="22"/>
          <w:szCs w:val="22"/>
        </w:rPr>
        <w:tab/>
      </w:r>
      <w:r w:rsidRPr="005525C4">
        <w:rPr>
          <w:sz w:val="22"/>
          <w:szCs w:val="22"/>
        </w:rPr>
        <w:tab/>
      </w:r>
      <w:r w:rsidR="00276F7A">
        <w:rPr>
          <w:sz w:val="22"/>
          <w:szCs w:val="22"/>
        </w:rPr>
        <w:tab/>
      </w:r>
      <w:r w:rsidRPr="005525C4">
        <w:rPr>
          <w:sz w:val="22"/>
          <w:szCs w:val="22"/>
        </w:rPr>
        <w:t>- 6 egz.</w:t>
      </w:r>
    </w:p>
    <w:p w:rsidR="005525C4" w:rsidRPr="005525C4" w:rsidRDefault="005525C4" w:rsidP="005525C4">
      <w:pPr>
        <w:pStyle w:val="Bezodstpw"/>
        <w:numPr>
          <w:ilvl w:val="0"/>
          <w:numId w:val="25"/>
        </w:numPr>
        <w:rPr>
          <w:sz w:val="22"/>
          <w:szCs w:val="22"/>
        </w:rPr>
      </w:pPr>
      <w:r w:rsidRPr="005525C4">
        <w:rPr>
          <w:sz w:val="22"/>
          <w:szCs w:val="22"/>
        </w:rPr>
        <w:t xml:space="preserve"> specyfikacja techniczna wykonania i odbioru robót</w:t>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5"/>
        </w:numPr>
        <w:jc w:val="both"/>
        <w:rPr>
          <w:sz w:val="22"/>
          <w:szCs w:val="22"/>
        </w:rPr>
      </w:pPr>
      <w:r w:rsidRPr="005525C4">
        <w:rPr>
          <w:sz w:val="22"/>
          <w:szCs w:val="22"/>
        </w:rPr>
        <w:t>dokumentacje budowlana należy również dostarczyć w postaci pliku zapisanego na nośniku CD-R w formacie (PDF).</w:t>
      </w:r>
    </w:p>
    <w:p w:rsidR="005525C4" w:rsidRPr="005525C4" w:rsidRDefault="005525C4" w:rsidP="005525C4">
      <w:pPr>
        <w:pStyle w:val="Tekstpodstawowy"/>
        <w:rPr>
          <w:szCs w:val="22"/>
        </w:rPr>
      </w:pPr>
    </w:p>
    <w:p w:rsidR="005525C4" w:rsidRPr="005525C4" w:rsidRDefault="005525C4" w:rsidP="005525C4">
      <w:pPr>
        <w:pStyle w:val="Tekstpodstawowy"/>
        <w:rPr>
          <w:b/>
          <w:szCs w:val="22"/>
        </w:rPr>
      </w:pPr>
      <w:r w:rsidRPr="005525C4">
        <w:rPr>
          <w:b/>
          <w:szCs w:val="22"/>
        </w:rPr>
        <w:t>Zamawiający zapewnienia wykonanie map do celów projektowych.</w:t>
      </w:r>
    </w:p>
    <w:p w:rsidR="005525C4" w:rsidRPr="005525C4" w:rsidRDefault="005525C4" w:rsidP="005525C4">
      <w:pPr>
        <w:rPr>
          <w:b/>
          <w:sz w:val="22"/>
          <w:szCs w:val="22"/>
          <w:lang w:val="pl-PL"/>
        </w:rPr>
      </w:pPr>
    </w:p>
    <w:p w:rsidR="00276F7A" w:rsidRDefault="00276F7A" w:rsidP="005525C4">
      <w:pPr>
        <w:rPr>
          <w:b/>
          <w:color w:val="0070C0"/>
          <w:sz w:val="22"/>
          <w:szCs w:val="22"/>
          <w:u w:val="single"/>
          <w:lang w:val="pl-PL"/>
        </w:rPr>
      </w:pPr>
    </w:p>
    <w:p w:rsidR="005525C4" w:rsidRPr="005525C4" w:rsidRDefault="005525C4" w:rsidP="005525C4">
      <w:pPr>
        <w:rPr>
          <w:b/>
          <w:color w:val="0070C0"/>
          <w:sz w:val="22"/>
          <w:szCs w:val="22"/>
          <w:u w:val="single"/>
          <w:lang w:val="pl-PL"/>
        </w:rPr>
      </w:pPr>
      <w:r w:rsidRPr="005525C4">
        <w:rPr>
          <w:b/>
          <w:color w:val="0070C0"/>
          <w:sz w:val="22"/>
          <w:szCs w:val="22"/>
          <w:u w:val="single"/>
          <w:lang w:val="pl-PL"/>
        </w:rPr>
        <w:t>Zadanie IV</w:t>
      </w:r>
    </w:p>
    <w:p w:rsidR="005525C4" w:rsidRPr="005525C4" w:rsidRDefault="005525C4" w:rsidP="005525C4">
      <w:pPr>
        <w:pStyle w:val="Bezodstpw"/>
        <w:rPr>
          <w:b/>
          <w:color w:val="0070C0"/>
          <w:sz w:val="22"/>
          <w:szCs w:val="22"/>
        </w:rPr>
      </w:pPr>
      <w:r w:rsidRPr="005525C4">
        <w:rPr>
          <w:b/>
          <w:color w:val="0070C0"/>
          <w:sz w:val="22"/>
          <w:szCs w:val="22"/>
        </w:rPr>
        <w:t>Opracowanie dokumentacji projektowej kanalizacji sanitarnej na ul. Lipowej  w m. Nowa Wieś Ełcka o długości ok. 400 m.</w:t>
      </w:r>
    </w:p>
    <w:p w:rsidR="005525C4" w:rsidRPr="005525C4" w:rsidRDefault="005525C4" w:rsidP="005525C4">
      <w:pPr>
        <w:rPr>
          <w:b/>
          <w:sz w:val="22"/>
          <w:szCs w:val="22"/>
          <w:lang w:val="pl-PL"/>
        </w:rPr>
      </w:pPr>
    </w:p>
    <w:p w:rsidR="005525C4" w:rsidRPr="005525C4" w:rsidRDefault="005525C4" w:rsidP="005525C4">
      <w:pPr>
        <w:pStyle w:val="Bezodstpw"/>
        <w:jc w:val="both"/>
        <w:rPr>
          <w:b/>
          <w:sz w:val="22"/>
          <w:szCs w:val="22"/>
        </w:rPr>
      </w:pPr>
      <w:r w:rsidRPr="005525C4">
        <w:rPr>
          <w:b/>
          <w:sz w:val="22"/>
          <w:szCs w:val="22"/>
        </w:rPr>
        <w:t>1. W zakres przedmiotu zamówienia wchodzi:</w:t>
      </w:r>
    </w:p>
    <w:p w:rsidR="005525C4" w:rsidRPr="005525C4" w:rsidRDefault="005525C4" w:rsidP="005525C4">
      <w:pPr>
        <w:pStyle w:val="Bezodstpw"/>
        <w:numPr>
          <w:ilvl w:val="0"/>
          <w:numId w:val="28"/>
        </w:numPr>
        <w:ind w:left="567"/>
        <w:jc w:val="both"/>
        <w:rPr>
          <w:sz w:val="22"/>
          <w:szCs w:val="22"/>
        </w:rPr>
      </w:pPr>
      <w:r w:rsidRPr="005525C4">
        <w:rPr>
          <w:sz w:val="22"/>
          <w:szCs w:val="22"/>
        </w:rPr>
        <w:t>opracowanie projektów budowlanych i wykonawczych,</w:t>
      </w:r>
    </w:p>
    <w:p w:rsidR="005525C4" w:rsidRPr="005525C4" w:rsidRDefault="005525C4" w:rsidP="005525C4">
      <w:pPr>
        <w:pStyle w:val="Bezodstpw"/>
        <w:numPr>
          <w:ilvl w:val="0"/>
          <w:numId w:val="28"/>
        </w:numPr>
        <w:ind w:left="567"/>
        <w:jc w:val="both"/>
        <w:rPr>
          <w:sz w:val="22"/>
          <w:szCs w:val="22"/>
        </w:rPr>
      </w:pPr>
      <w:r w:rsidRPr="005525C4">
        <w:rPr>
          <w:sz w:val="22"/>
          <w:szCs w:val="22"/>
        </w:rPr>
        <w:t>opracowanie przedmiarów robót i kosztorysów inwestorskich,</w:t>
      </w:r>
    </w:p>
    <w:p w:rsidR="005525C4" w:rsidRPr="005525C4" w:rsidRDefault="005525C4" w:rsidP="005525C4">
      <w:pPr>
        <w:pStyle w:val="Bezodstpw"/>
        <w:numPr>
          <w:ilvl w:val="0"/>
          <w:numId w:val="28"/>
        </w:numPr>
        <w:ind w:left="567"/>
        <w:jc w:val="both"/>
        <w:rPr>
          <w:sz w:val="22"/>
          <w:szCs w:val="22"/>
        </w:rPr>
      </w:pPr>
      <w:r w:rsidRPr="005525C4">
        <w:rPr>
          <w:sz w:val="22"/>
          <w:szCs w:val="22"/>
        </w:rPr>
        <w:t>opracowanie informacji dotyczącej bezpieczeństwa i ochrony zdrowia,</w:t>
      </w:r>
    </w:p>
    <w:p w:rsidR="005525C4" w:rsidRPr="005525C4" w:rsidRDefault="005525C4" w:rsidP="005525C4">
      <w:pPr>
        <w:pStyle w:val="Bezodstpw"/>
        <w:numPr>
          <w:ilvl w:val="0"/>
          <w:numId w:val="28"/>
        </w:numPr>
        <w:ind w:left="567"/>
        <w:jc w:val="both"/>
        <w:rPr>
          <w:sz w:val="22"/>
          <w:szCs w:val="22"/>
        </w:rPr>
      </w:pPr>
      <w:r w:rsidRPr="005525C4">
        <w:rPr>
          <w:sz w:val="22"/>
          <w:szCs w:val="22"/>
        </w:rPr>
        <w:t>uzyskanie wszelkich niezbędnych decyzji, warunków technicznych, opinii i zezwoleń,</w:t>
      </w:r>
    </w:p>
    <w:p w:rsidR="005525C4" w:rsidRPr="005525C4" w:rsidRDefault="005525C4" w:rsidP="005525C4">
      <w:pPr>
        <w:pStyle w:val="Bezodstpw"/>
        <w:numPr>
          <w:ilvl w:val="0"/>
          <w:numId w:val="28"/>
        </w:numPr>
        <w:ind w:left="567"/>
        <w:jc w:val="both"/>
        <w:rPr>
          <w:sz w:val="22"/>
          <w:szCs w:val="22"/>
        </w:rPr>
      </w:pPr>
      <w:r w:rsidRPr="005525C4">
        <w:rPr>
          <w:sz w:val="22"/>
          <w:szCs w:val="22"/>
        </w:rPr>
        <w:t>opracowanie specyfikacji technicznej wykonania i odbioru robót,</w:t>
      </w:r>
    </w:p>
    <w:p w:rsidR="005525C4" w:rsidRPr="005525C4" w:rsidRDefault="005525C4" w:rsidP="005525C4">
      <w:pPr>
        <w:pStyle w:val="Bezodstpw"/>
        <w:numPr>
          <w:ilvl w:val="0"/>
          <w:numId w:val="28"/>
        </w:numPr>
        <w:ind w:left="567"/>
        <w:jc w:val="both"/>
        <w:rPr>
          <w:sz w:val="22"/>
          <w:szCs w:val="22"/>
        </w:rPr>
      </w:pPr>
      <w:r w:rsidRPr="005525C4">
        <w:rPr>
          <w:sz w:val="22"/>
          <w:szCs w:val="22"/>
        </w:rPr>
        <w:t>o</w:t>
      </w:r>
      <w:r w:rsidRPr="005525C4">
        <w:rPr>
          <w:rFonts w:eastAsia="Calibri"/>
          <w:sz w:val="22"/>
          <w:szCs w:val="22"/>
        </w:rPr>
        <w:t xml:space="preserve">pracowanie wniosków do wydania decyzji lokalizacji inwestycji celu publicznego. </w:t>
      </w:r>
    </w:p>
    <w:p w:rsidR="005525C4" w:rsidRPr="005525C4" w:rsidRDefault="005525C4" w:rsidP="005525C4">
      <w:pPr>
        <w:pStyle w:val="Bezodstpw"/>
        <w:numPr>
          <w:ilvl w:val="0"/>
          <w:numId w:val="28"/>
        </w:numPr>
        <w:ind w:left="567"/>
        <w:jc w:val="both"/>
        <w:rPr>
          <w:sz w:val="22"/>
          <w:szCs w:val="22"/>
        </w:rPr>
      </w:pPr>
      <w:r w:rsidRPr="005525C4">
        <w:rPr>
          <w:sz w:val="22"/>
          <w:szCs w:val="22"/>
        </w:rPr>
        <w:t>złożenie wniosku o zgłoszenie/pozwolenie na budowę wraz z obowiązującymi załącznikami,</w:t>
      </w:r>
    </w:p>
    <w:p w:rsidR="005525C4" w:rsidRPr="005525C4" w:rsidRDefault="005525C4" w:rsidP="005525C4">
      <w:pPr>
        <w:pStyle w:val="Bezodstpw"/>
        <w:numPr>
          <w:ilvl w:val="0"/>
          <w:numId w:val="28"/>
        </w:numPr>
        <w:ind w:left="567"/>
        <w:jc w:val="both"/>
        <w:rPr>
          <w:sz w:val="22"/>
          <w:szCs w:val="22"/>
        </w:rPr>
      </w:pPr>
      <w:r w:rsidRPr="005525C4">
        <w:rPr>
          <w:rFonts w:eastAsia="Calibri"/>
          <w:sz w:val="22"/>
          <w:szCs w:val="22"/>
        </w:rPr>
        <w:t xml:space="preserve">nadzór autorski </w:t>
      </w:r>
    </w:p>
    <w:p w:rsidR="005525C4" w:rsidRPr="005525C4" w:rsidRDefault="005525C4" w:rsidP="005525C4">
      <w:pPr>
        <w:pStyle w:val="Bezodstpw"/>
        <w:ind w:left="567"/>
        <w:jc w:val="both"/>
        <w:rPr>
          <w:sz w:val="22"/>
          <w:szCs w:val="22"/>
        </w:rPr>
      </w:pPr>
    </w:p>
    <w:p w:rsidR="005525C4" w:rsidRPr="005525C4" w:rsidRDefault="005525C4" w:rsidP="005525C4">
      <w:pPr>
        <w:pStyle w:val="Bezodstpw"/>
        <w:rPr>
          <w:sz w:val="22"/>
          <w:szCs w:val="22"/>
        </w:rPr>
      </w:pPr>
      <w:r w:rsidRPr="005525C4">
        <w:rPr>
          <w:b/>
          <w:sz w:val="22"/>
          <w:szCs w:val="22"/>
        </w:rPr>
        <w:t xml:space="preserve"> 2. Dokumentację budowlaną należy wykonać w egzemplarzach</w:t>
      </w:r>
      <w:r w:rsidRPr="005525C4">
        <w:rPr>
          <w:sz w:val="22"/>
          <w:szCs w:val="22"/>
        </w:rPr>
        <w:t>:</w:t>
      </w:r>
    </w:p>
    <w:p w:rsidR="005525C4" w:rsidRPr="005525C4" w:rsidRDefault="005525C4" w:rsidP="005525C4">
      <w:pPr>
        <w:pStyle w:val="Bezodstpw"/>
        <w:numPr>
          <w:ilvl w:val="0"/>
          <w:numId w:val="29"/>
        </w:numPr>
        <w:rPr>
          <w:sz w:val="22"/>
          <w:szCs w:val="22"/>
        </w:rPr>
      </w:pPr>
      <w:r w:rsidRPr="005525C4">
        <w:rPr>
          <w:sz w:val="22"/>
          <w:szCs w:val="22"/>
        </w:rPr>
        <w:t xml:space="preserve">projekt budowlany </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9"/>
        </w:numPr>
        <w:rPr>
          <w:sz w:val="22"/>
          <w:szCs w:val="22"/>
        </w:rPr>
      </w:pPr>
      <w:r w:rsidRPr="005525C4">
        <w:rPr>
          <w:sz w:val="22"/>
          <w:szCs w:val="22"/>
        </w:rPr>
        <w:t>kosztorysy inwestorskie</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00276F7A">
        <w:rPr>
          <w:sz w:val="22"/>
          <w:szCs w:val="22"/>
        </w:rPr>
        <w:tab/>
      </w:r>
      <w:r w:rsidRPr="005525C4">
        <w:rPr>
          <w:sz w:val="22"/>
          <w:szCs w:val="22"/>
        </w:rPr>
        <w:t>- 3 egz.</w:t>
      </w:r>
    </w:p>
    <w:p w:rsidR="005525C4" w:rsidRPr="005525C4" w:rsidRDefault="005525C4" w:rsidP="005525C4">
      <w:pPr>
        <w:pStyle w:val="Bezodstpw"/>
        <w:numPr>
          <w:ilvl w:val="0"/>
          <w:numId w:val="29"/>
        </w:numPr>
        <w:rPr>
          <w:sz w:val="22"/>
          <w:szCs w:val="22"/>
        </w:rPr>
      </w:pPr>
      <w:r w:rsidRPr="005525C4">
        <w:rPr>
          <w:sz w:val="22"/>
          <w:szCs w:val="22"/>
        </w:rPr>
        <w:t>przedmiary robót</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9"/>
        </w:numPr>
        <w:rPr>
          <w:sz w:val="22"/>
          <w:szCs w:val="22"/>
        </w:rPr>
      </w:pPr>
      <w:r w:rsidRPr="005525C4">
        <w:rPr>
          <w:sz w:val="22"/>
          <w:szCs w:val="22"/>
        </w:rPr>
        <w:t>instrukcje bezpieczeństwa i ochrony zdrowia</w:t>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9"/>
        </w:numPr>
        <w:rPr>
          <w:sz w:val="22"/>
          <w:szCs w:val="22"/>
        </w:rPr>
      </w:pPr>
      <w:r w:rsidRPr="005525C4">
        <w:rPr>
          <w:sz w:val="22"/>
          <w:szCs w:val="22"/>
        </w:rPr>
        <w:t>specyfikacja techniczna wykonania i odbioru robót</w:t>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9"/>
        </w:numPr>
        <w:rPr>
          <w:sz w:val="22"/>
          <w:szCs w:val="22"/>
        </w:rPr>
      </w:pPr>
      <w:r w:rsidRPr="005525C4">
        <w:rPr>
          <w:sz w:val="22"/>
          <w:szCs w:val="22"/>
        </w:rPr>
        <w:t>dokumentacje budowlana należy również dostarczyć w postaci pliku zapisanego na nośniku CD-R w formacie (PDF).</w:t>
      </w:r>
    </w:p>
    <w:p w:rsidR="005525C4" w:rsidRPr="005525C4" w:rsidRDefault="005525C4" w:rsidP="005525C4">
      <w:pPr>
        <w:pStyle w:val="Bezodstpw"/>
        <w:ind w:left="720"/>
        <w:rPr>
          <w:sz w:val="22"/>
          <w:szCs w:val="22"/>
        </w:rPr>
      </w:pPr>
    </w:p>
    <w:p w:rsidR="005525C4" w:rsidRPr="005525C4" w:rsidRDefault="005525C4" w:rsidP="005525C4">
      <w:pPr>
        <w:pStyle w:val="Tekstpodstawowy"/>
        <w:rPr>
          <w:b/>
          <w:szCs w:val="22"/>
        </w:rPr>
      </w:pPr>
      <w:r w:rsidRPr="005525C4">
        <w:rPr>
          <w:b/>
          <w:szCs w:val="22"/>
        </w:rPr>
        <w:t>Mapy do celów projektowych po stronie Wykonawcy.</w:t>
      </w:r>
    </w:p>
    <w:p w:rsidR="005525C4" w:rsidRPr="005525C4" w:rsidRDefault="005525C4" w:rsidP="005525C4">
      <w:pPr>
        <w:rPr>
          <w:b/>
          <w:sz w:val="22"/>
          <w:szCs w:val="22"/>
          <w:u w:val="single"/>
          <w:lang w:val="pl-PL"/>
        </w:rPr>
      </w:pPr>
    </w:p>
    <w:p w:rsidR="00276F7A" w:rsidRDefault="00276F7A">
      <w:pPr>
        <w:rPr>
          <w:b/>
          <w:color w:val="0070C0"/>
          <w:sz w:val="22"/>
          <w:szCs w:val="22"/>
          <w:u w:val="single"/>
          <w:lang w:val="pl-PL"/>
        </w:rPr>
      </w:pPr>
      <w:r>
        <w:rPr>
          <w:b/>
          <w:color w:val="0070C0"/>
          <w:sz w:val="22"/>
          <w:szCs w:val="22"/>
          <w:u w:val="single"/>
          <w:lang w:val="pl-PL"/>
        </w:rPr>
        <w:br w:type="page"/>
      </w:r>
    </w:p>
    <w:p w:rsidR="005525C4" w:rsidRPr="005525C4" w:rsidRDefault="005525C4" w:rsidP="005525C4">
      <w:pPr>
        <w:rPr>
          <w:b/>
          <w:color w:val="0070C0"/>
          <w:sz w:val="22"/>
          <w:szCs w:val="22"/>
          <w:u w:val="single"/>
          <w:lang w:val="pl-PL"/>
        </w:rPr>
      </w:pPr>
      <w:r w:rsidRPr="005525C4">
        <w:rPr>
          <w:b/>
          <w:color w:val="0070C0"/>
          <w:sz w:val="22"/>
          <w:szCs w:val="22"/>
          <w:u w:val="single"/>
          <w:lang w:val="pl-PL"/>
        </w:rPr>
        <w:lastRenderedPageBreak/>
        <w:t>Zadanie V</w:t>
      </w:r>
    </w:p>
    <w:p w:rsidR="005525C4" w:rsidRPr="005525C4" w:rsidRDefault="005525C4" w:rsidP="005525C4">
      <w:pPr>
        <w:pStyle w:val="Bezodstpw"/>
        <w:rPr>
          <w:b/>
          <w:color w:val="0070C0"/>
          <w:sz w:val="22"/>
          <w:szCs w:val="22"/>
        </w:rPr>
      </w:pPr>
      <w:r w:rsidRPr="005525C4">
        <w:rPr>
          <w:b/>
          <w:color w:val="0070C0"/>
          <w:sz w:val="22"/>
          <w:szCs w:val="22"/>
        </w:rPr>
        <w:t xml:space="preserve">Opracowanie dokumentacji projektowej na rozbudowę sieci wodociągowej </w:t>
      </w:r>
      <w:r w:rsidRPr="005525C4">
        <w:rPr>
          <w:b/>
          <w:color w:val="0070C0"/>
          <w:sz w:val="22"/>
          <w:szCs w:val="22"/>
        </w:rPr>
        <w:br/>
        <w:t>w m. Buczki (nowe działki) o długości ok. 1500 m.</w:t>
      </w:r>
    </w:p>
    <w:p w:rsidR="005525C4" w:rsidRPr="005525C4" w:rsidRDefault="005525C4" w:rsidP="005525C4">
      <w:pPr>
        <w:rPr>
          <w:b/>
          <w:sz w:val="22"/>
          <w:szCs w:val="22"/>
          <w:lang w:val="pl-PL"/>
        </w:rPr>
      </w:pPr>
    </w:p>
    <w:p w:rsidR="005525C4" w:rsidRPr="005525C4" w:rsidRDefault="005525C4" w:rsidP="005525C4">
      <w:pPr>
        <w:pStyle w:val="Bezodstpw"/>
        <w:jc w:val="both"/>
        <w:rPr>
          <w:b/>
          <w:sz w:val="22"/>
          <w:szCs w:val="22"/>
        </w:rPr>
      </w:pPr>
      <w:r w:rsidRPr="005525C4">
        <w:rPr>
          <w:b/>
          <w:sz w:val="22"/>
          <w:szCs w:val="22"/>
        </w:rPr>
        <w:t>1. W zakres przedmiotu zamówienia wchodzi:</w:t>
      </w:r>
    </w:p>
    <w:p w:rsidR="005525C4" w:rsidRPr="005525C4" w:rsidRDefault="005525C4" w:rsidP="005525C4">
      <w:pPr>
        <w:pStyle w:val="Bezodstpw"/>
        <w:numPr>
          <w:ilvl w:val="0"/>
          <w:numId w:val="31"/>
        </w:numPr>
        <w:ind w:left="567" w:hanging="425"/>
        <w:jc w:val="both"/>
        <w:rPr>
          <w:sz w:val="22"/>
          <w:szCs w:val="22"/>
        </w:rPr>
      </w:pPr>
      <w:r w:rsidRPr="005525C4">
        <w:rPr>
          <w:sz w:val="22"/>
          <w:szCs w:val="22"/>
        </w:rPr>
        <w:t>opracowanie projektów budowlanych i wykonawczych,</w:t>
      </w:r>
    </w:p>
    <w:p w:rsidR="005525C4" w:rsidRPr="005525C4" w:rsidRDefault="005525C4" w:rsidP="005525C4">
      <w:pPr>
        <w:pStyle w:val="Bezodstpw"/>
        <w:numPr>
          <w:ilvl w:val="0"/>
          <w:numId w:val="31"/>
        </w:numPr>
        <w:ind w:left="567"/>
        <w:jc w:val="both"/>
        <w:rPr>
          <w:sz w:val="22"/>
          <w:szCs w:val="22"/>
        </w:rPr>
      </w:pPr>
      <w:r w:rsidRPr="005525C4">
        <w:rPr>
          <w:sz w:val="22"/>
          <w:szCs w:val="22"/>
        </w:rPr>
        <w:t>opracowanie przedmiarów robót i kosztorysów inwestorskich,</w:t>
      </w:r>
    </w:p>
    <w:p w:rsidR="005525C4" w:rsidRPr="005525C4" w:rsidRDefault="005525C4" w:rsidP="005525C4">
      <w:pPr>
        <w:pStyle w:val="Bezodstpw"/>
        <w:numPr>
          <w:ilvl w:val="0"/>
          <w:numId w:val="31"/>
        </w:numPr>
        <w:ind w:left="567"/>
        <w:jc w:val="both"/>
        <w:rPr>
          <w:sz w:val="22"/>
          <w:szCs w:val="22"/>
        </w:rPr>
      </w:pPr>
      <w:r w:rsidRPr="005525C4">
        <w:rPr>
          <w:sz w:val="22"/>
          <w:szCs w:val="22"/>
        </w:rPr>
        <w:t>opracowanie informacji dotyczącej bezpieczeństwa i ochrony zdrowia,</w:t>
      </w:r>
    </w:p>
    <w:p w:rsidR="005525C4" w:rsidRPr="005525C4" w:rsidRDefault="005525C4" w:rsidP="005525C4">
      <w:pPr>
        <w:pStyle w:val="Bezodstpw"/>
        <w:numPr>
          <w:ilvl w:val="0"/>
          <w:numId w:val="31"/>
        </w:numPr>
        <w:ind w:left="567"/>
        <w:jc w:val="both"/>
        <w:rPr>
          <w:sz w:val="22"/>
          <w:szCs w:val="22"/>
        </w:rPr>
      </w:pPr>
      <w:r w:rsidRPr="005525C4">
        <w:rPr>
          <w:sz w:val="22"/>
          <w:szCs w:val="22"/>
        </w:rPr>
        <w:t>uzyskanie wszelkich niezbędnych decyzji, warunków technicznych, opinii i zezwoleń,</w:t>
      </w:r>
    </w:p>
    <w:p w:rsidR="005525C4" w:rsidRPr="005525C4" w:rsidRDefault="005525C4" w:rsidP="005525C4">
      <w:pPr>
        <w:pStyle w:val="Bezodstpw"/>
        <w:numPr>
          <w:ilvl w:val="0"/>
          <w:numId w:val="31"/>
        </w:numPr>
        <w:ind w:left="567"/>
        <w:jc w:val="both"/>
        <w:rPr>
          <w:sz w:val="22"/>
          <w:szCs w:val="22"/>
        </w:rPr>
      </w:pPr>
      <w:r w:rsidRPr="005525C4">
        <w:rPr>
          <w:sz w:val="22"/>
          <w:szCs w:val="22"/>
        </w:rPr>
        <w:t>opracowanie specyfikacji technicznej wykonania i odbioru robót,</w:t>
      </w:r>
    </w:p>
    <w:p w:rsidR="005525C4" w:rsidRPr="005525C4" w:rsidRDefault="005525C4" w:rsidP="005525C4">
      <w:pPr>
        <w:pStyle w:val="Bezodstpw"/>
        <w:numPr>
          <w:ilvl w:val="0"/>
          <w:numId w:val="31"/>
        </w:numPr>
        <w:ind w:left="567"/>
        <w:jc w:val="both"/>
        <w:rPr>
          <w:sz w:val="22"/>
          <w:szCs w:val="22"/>
        </w:rPr>
      </w:pPr>
      <w:r w:rsidRPr="005525C4">
        <w:rPr>
          <w:sz w:val="22"/>
          <w:szCs w:val="22"/>
        </w:rPr>
        <w:t>o</w:t>
      </w:r>
      <w:r w:rsidRPr="005525C4">
        <w:rPr>
          <w:rFonts w:eastAsia="Calibri"/>
          <w:sz w:val="22"/>
          <w:szCs w:val="22"/>
        </w:rPr>
        <w:t xml:space="preserve">pracowanie wniosków do wydania decyzji lokalizacji inwestycji celu publicznego. </w:t>
      </w:r>
    </w:p>
    <w:p w:rsidR="005525C4" w:rsidRPr="005525C4" w:rsidRDefault="005525C4" w:rsidP="005525C4">
      <w:pPr>
        <w:pStyle w:val="Bezodstpw"/>
        <w:numPr>
          <w:ilvl w:val="0"/>
          <w:numId w:val="31"/>
        </w:numPr>
        <w:ind w:left="567"/>
        <w:jc w:val="both"/>
        <w:rPr>
          <w:sz w:val="22"/>
          <w:szCs w:val="22"/>
        </w:rPr>
      </w:pPr>
      <w:r w:rsidRPr="005525C4">
        <w:rPr>
          <w:sz w:val="22"/>
          <w:szCs w:val="22"/>
        </w:rPr>
        <w:t>złożenie wniosku o zgłoszenie/pozwolenie na budowę wraz z obowiązującymi załącznikami,</w:t>
      </w:r>
    </w:p>
    <w:p w:rsidR="005525C4" w:rsidRPr="005525C4" w:rsidRDefault="005525C4" w:rsidP="005525C4">
      <w:pPr>
        <w:pStyle w:val="Bezodstpw"/>
        <w:numPr>
          <w:ilvl w:val="0"/>
          <w:numId w:val="31"/>
        </w:numPr>
        <w:ind w:left="567"/>
        <w:jc w:val="both"/>
        <w:rPr>
          <w:sz w:val="22"/>
          <w:szCs w:val="22"/>
        </w:rPr>
      </w:pPr>
      <w:r w:rsidRPr="005525C4">
        <w:rPr>
          <w:rFonts w:eastAsia="Calibri"/>
          <w:sz w:val="22"/>
          <w:szCs w:val="22"/>
        </w:rPr>
        <w:t xml:space="preserve">nadzór autorski </w:t>
      </w:r>
    </w:p>
    <w:p w:rsidR="005525C4" w:rsidRPr="005525C4" w:rsidRDefault="005525C4" w:rsidP="005525C4">
      <w:pPr>
        <w:rPr>
          <w:sz w:val="22"/>
          <w:szCs w:val="22"/>
        </w:rPr>
      </w:pPr>
    </w:p>
    <w:p w:rsidR="005525C4" w:rsidRPr="005525C4" w:rsidRDefault="005525C4" w:rsidP="005525C4">
      <w:pPr>
        <w:rPr>
          <w:sz w:val="22"/>
          <w:szCs w:val="22"/>
          <w:lang w:val="pl-PL"/>
        </w:rPr>
      </w:pPr>
      <w:r w:rsidRPr="005525C4">
        <w:rPr>
          <w:b/>
          <w:sz w:val="22"/>
          <w:szCs w:val="22"/>
          <w:lang w:val="pl-PL"/>
        </w:rPr>
        <w:t xml:space="preserve"> 2. Dokumentację budowlaną należy wykonać w egzemplarzach</w:t>
      </w:r>
      <w:r w:rsidRPr="005525C4">
        <w:rPr>
          <w:sz w:val="22"/>
          <w:szCs w:val="22"/>
          <w:lang w:val="pl-PL"/>
        </w:rPr>
        <w:t>:</w:t>
      </w:r>
    </w:p>
    <w:p w:rsidR="005525C4" w:rsidRPr="005525C4" w:rsidRDefault="005525C4" w:rsidP="005525C4">
      <w:pPr>
        <w:pStyle w:val="Bezodstpw"/>
        <w:numPr>
          <w:ilvl w:val="0"/>
          <w:numId w:val="29"/>
        </w:numPr>
        <w:rPr>
          <w:sz w:val="22"/>
          <w:szCs w:val="22"/>
        </w:rPr>
      </w:pPr>
      <w:r w:rsidRPr="005525C4">
        <w:rPr>
          <w:sz w:val="22"/>
          <w:szCs w:val="22"/>
        </w:rPr>
        <w:t xml:space="preserve">projekt budowlany </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9"/>
        </w:numPr>
        <w:rPr>
          <w:sz w:val="22"/>
          <w:szCs w:val="22"/>
        </w:rPr>
      </w:pPr>
      <w:r w:rsidRPr="005525C4">
        <w:rPr>
          <w:sz w:val="22"/>
          <w:szCs w:val="22"/>
        </w:rPr>
        <w:t>kosztorysy inwestorskie</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00276F7A">
        <w:rPr>
          <w:sz w:val="22"/>
          <w:szCs w:val="22"/>
        </w:rPr>
        <w:tab/>
      </w:r>
      <w:r w:rsidRPr="005525C4">
        <w:rPr>
          <w:sz w:val="22"/>
          <w:szCs w:val="22"/>
        </w:rPr>
        <w:t>- 3 egz.</w:t>
      </w:r>
    </w:p>
    <w:p w:rsidR="005525C4" w:rsidRPr="005525C4" w:rsidRDefault="005525C4" w:rsidP="005525C4">
      <w:pPr>
        <w:pStyle w:val="Bezodstpw"/>
        <w:numPr>
          <w:ilvl w:val="0"/>
          <w:numId w:val="29"/>
        </w:numPr>
        <w:rPr>
          <w:sz w:val="22"/>
          <w:szCs w:val="22"/>
        </w:rPr>
      </w:pPr>
      <w:r w:rsidRPr="005525C4">
        <w:rPr>
          <w:sz w:val="22"/>
          <w:szCs w:val="22"/>
        </w:rPr>
        <w:t>przedmiary robót</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9"/>
        </w:numPr>
        <w:rPr>
          <w:sz w:val="22"/>
          <w:szCs w:val="22"/>
        </w:rPr>
      </w:pPr>
      <w:r w:rsidRPr="005525C4">
        <w:rPr>
          <w:sz w:val="22"/>
          <w:szCs w:val="22"/>
        </w:rPr>
        <w:t>instrukcje bezpieczeństwa i ochrony zdrowia</w:t>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9"/>
        </w:numPr>
        <w:rPr>
          <w:sz w:val="22"/>
          <w:szCs w:val="22"/>
        </w:rPr>
      </w:pPr>
      <w:r w:rsidRPr="005525C4">
        <w:rPr>
          <w:sz w:val="22"/>
          <w:szCs w:val="22"/>
        </w:rPr>
        <w:t>specyfikacja techniczna wykonania i odbioru robót</w:t>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9"/>
        </w:numPr>
        <w:rPr>
          <w:sz w:val="22"/>
          <w:szCs w:val="22"/>
        </w:rPr>
      </w:pPr>
      <w:r w:rsidRPr="005525C4">
        <w:rPr>
          <w:sz w:val="22"/>
          <w:szCs w:val="22"/>
        </w:rPr>
        <w:t>dokumentacje budowlana należy również dostarczyć w postaci pliku zapisanego na nośniku CD-R w formacie (PDF).</w:t>
      </w:r>
    </w:p>
    <w:p w:rsidR="005525C4" w:rsidRPr="005525C4" w:rsidRDefault="005525C4" w:rsidP="005525C4">
      <w:pPr>
        <w:pStyle w:val="Bezodstpw"/>
        <w:ind w:left="720"/>
        <w:rPr>
          <w:sz w:val="22"/>
          <w:szCs w:val="22"/>
        </w:rPr>
      </w:pPr>
    </w:p>
    <w:p w:rsidR="005525C4" w:rsidRPr="005525C4" w:rsidRDefault="005525C4" w:rsidP="005525C4">
      <w:pPr>
        <w:pStyle w:val="Tekstpodstawowy"/>
        <w:rPr>
          <w:b/>
          <w:szCs w:val="22"/>
        </w:rPr>
      </w:pPr>
      <w:r w:rsidRPr="005525C4">
        <w:rPr>
          <w:b/>
          <w:szCs w:val="22"/>
        </w:rPr>
        <w:t>Mapy do celów projektowych po stronie Wykonawcy.</w:t>
      </w:r>
    </w:p>
    <w:p w:rsidR="005525C4" w:rsidRPr="005525C4" w:rsidRDefault="005525C4" w:rsidP="005525C4">
      <w:pPr>
        <w:rPr>
          <w:b/>
          <w:sz w:val="22"/>
          <w:szCs w:val="22"/>
          <w:u w:val="single"/>
          <w:lang w:val="pl-PL"/>
        </w:rPr>
      </w:pPr>
    </w:p>
    <w:p w:rsidR="00276F7A" w:rsidRDefault="00276F7A" w:rsidP="005525C4">
      <w:pPr>
        <w:rPr>
          <w:b/>
          <w:color w:val="0070C0"/>
          <w:sz w:val="22"/>
          <w:szCs w:val="22"/>
          <w:u w:val="single"/>
          <w:lang w:val="pl-PL"/>
        </w:rPr>
      </w:pPr>
    </w:p>
    <w:p w:rsidR="005525C4" w:rsidRPr="005525C4" w:rsidRDefault="005525C4" w:rsidP="005525C4">
      <w:pPr>
        <w:rPr>
          <w:b/>
          <w:color w:val="0070C0"/>
          <w:sz w:val="22"/>
          <w:szCs w:val="22"/>
          <w:u w:val="single"/>
          <w:lang w:val="pl-PL"/>
        </w:rPr>
      </w:pPr>
      <w:r w:rsidRPr="005525C4">
        <w:rPr>
          <w:b/>
          <w:color w:val="0070C0"/>
          <w:sz w:val="22"/>
          <w:szCs w:val="22"/>
          <w:u w:val="single"/>
          <w:lang w:val="pl-PL"/>
        </w:rPr>
        <w:t>Zadanie VI</w:t>
      </w:r>
    </w:p>
    <w:p w:rsidR="005525C4" w:rsidRPr="005525C4" w:rsidRDefault="005525C4" w:rsidP="005525C4">
      <w:pPr>
        <w:pStyle w:val="Bezodstpw"/>
        <w:rPr>
          <w:b/>
          <w:color w:val="0070C0"/>
          <w:sz w:val="22"/>
          <w:szCs w:val="22"/>
        </w:rPr>
      </w:pPr>
      <w:r w:rsidRPr="005525C4">
        <w:rPr>
          <w:b/>
          <w:color w:val="0070C0"/>
          <w:sz w:val="22"/>
          <w:szCs w:val="22"/>
        </w:rPr>
        <w:t>Opracowanie dokumentacji projektowej na rozbudowę kanalizacji sanitarnej w m. Buczki (nowe działki) o długości ok. 1500 m.</w:t>
      </w:r>
    </w:p>
    <w:p w:rsidR="005525C4" w:rsidRPr="005525C4" w:rsidRDefault="005525C4" w:rsidP="005525C4">
      <w:pPr>
        <w:rPr>
          <w:b/>
          <w:sz w:val="22"/>
          <w:szCs w:val="22"/>
          <w:lang w:val="pl-PL"/>
        </w:rPr>
      </w:pPr>
    </w:p>
    <w:p w:rsidR="005525C4" w:rsidRPr="005525C4" w:rsidRDefault="005525C4" w:rsidP="005525C4">
      <w:pPr>
        <w:pStyle w:val="Bezodstpw"/>
        <w:jc w:val="both"/>
        <w:rPr>
          <w:b/>
          <w:sz w:val="22"/>
          <w:szCs w:val="22"/>
        </w:rPr>
      </w:pPr>
      <w:r w:rsidRPr="005525C4">
        <w:rPr>
          <w:b/>
          <w:sz w:val="22"/>
          <w:szCs w:val="22"/>
        </w:rPr>
        <w:t>1. W zakres przedmiotu zamówienia wchodzi:</w:t>
      </w:r>
    </w:p>
    <w:p w:rsidR="005525C4" w:rsidRPr="005525C4" w:rsidRDefault="005525C4" w:rsidP="00AE3B5B">
      <w:pPr>
        <w:pStyle w:val="Bezodstpw"/>
        <w:numPr>
          <w:ilvl w:val="0"/>
          <w:numId w:val="32"/>
        </w:numPr>
        <w:ind w:left="567" w:hanging="283"/>
        <w:jc w:val="both"/>
        <w:rPr>
          <w:sz w:val="22"/>
          <w:szCs w:val="22"/>
        </w:rPr>
      </w:pPr>
      <w:r w:rsidRPr="005525C4">
        <w:rPr>
          <w:sz w:val="22"/>
          <w:szCs w:val="22"/>
        </w:rPr>
        <w:t>opracowanie projektów budowlanych i wykonawczych,</w:t>
      </w:r>
    </w:p>
    <w:p w:rsidR="005525C4" w:rsidRPr="005525C4" w:rsidRDefault="005525C4" w:rsidP="00AE3B5B">
      <w:pPr>
        <w:pStyle w:val="Bezodstpw"/>
        <w:numPr>
          <w:ilvl w:val="0"/>
          <w:numId w:val="32"/>
        </w:numPr>
        <w:ind w:left="567" w:hanging="283"/>
        <w:jc w:val="both"/>
        <w:rPr>
          <w:sz w:val="22"/>
          <w:szCs w:val="22"/>
        </w:rPr>
      </w:pPr>
      <w:r w:rsidRPr="005525C4">
        <w:rPr>
          <w:sz w:val="22"/>
          <w:szCs w:val="22"/>
        </w:rPr>
        <w:t>opracowanie przedmiarów robót i kosztorysów inwestorskich,</w:t>
      </w:r>
    </w:p>
    <w:p w:rsidR="005525C4" w:rsidRPr="005525C4" w:rsidRDefault="005525C4" w:rsidP="00AE3B5B">
      <w:pPr>
        <w:pStyle w:val="Bezodstpw"/>
        <w:numPr>
          <w:ilvl w:val="0"/>
          <w:numId w:val="32"/>
        </w:numPr>
        <w:ind w:left="567" w:hanging="283"/>
        <w:jc w:val="both"/>
        <w:rPr>
          <w:sz w:val="22"/>
          <w:szCs w:val="22"/>
        </w:rPr>
      </w:pPr>
      <w:r w:rsidRPr="005525C4">
        <w:rPr>
          <w:sz w:val="22"/>
          <w:szCs w:val="22"/>
        </w:rPr>
        <w:t>opracowanie informacji dotyczącej bezpieczeństwa i ochrony zdrowia,</w:t>
      </w:r>
    </w:p>
    <w:p w:rsidR="005525C4" w:rsidRPr="005525C4" w:rsidRDefault="005525C4" w:rsidP="00AE3B5B">
      <w:pPr>
        <w:pStyle w:val="Bezodstpw"/>
        <w:numPr>
          <w:ilvl w:val="0"/>
          <w:numId w:val="32"/>
        </w:numPr>
        <w:ind w:left="567" w:hanging="283"/>
        <w:jc w:val="both"/>
        <w:rPr>
          <w:sz w:val="22"/>
          <w:szCs w:val="22"/>
        </w:rPr>
      </w:pPr>
      <w:r w:rsidRPr="005525C4">
        <w:rPr>
          <w:sz w:val="22"/>
          <w:szCs w:val="22"/>
        </w:rPr>
        <w:t>uzyskanie wszelkich niezbędnych decyzji, warunków technicznych, opinii i zezwoleń,</w:t>
      </w:r>
    </w:p>
    <w:p w:rsidR="005525C4" w:rsidRPr="005525C4" w:rsidRDefault="005525C4" w:rsidP="00AE3B5B">
      <w:pPr>
        <w:pStyle w:val="Bezodstpw"/>
        <w:numPr>
          <w:ilvl w:val="0"/>
          <w:numId w:val="32"/>
        </w:numPr>
        <w:ind w:left="567" w:hanging="283"/>
        <w:jc w:val="both"/>
        <w:rPr>
          <w:sz w:val="22"/>
          <w:szCs w:val="22"/>
        </w:rPr>
      </w:pPr>
      <w:r w:rsidRPr="005525C4">
        <w:rPr>
          <w:sz w:val="22"/>
          <w:szCs w:val="22"/>
        </w:rPr>
        <w:t>opracowanie specyfikacji technicznej wykonania i odbioru robót,</w:t>
      </w:r>
    </w:p>
    <w:p w:rsidR="005525C4" w:rsidRPr="005525C4" w:rsidRDefault="005525C4" w:rsidP="00AE3B5B">
      <w:pPr>
        <w:pStyle w:val="Bezodstpw"/>
        <w:numPr>
          <w:ilvl w:val="0"/>
          <w:numId w:val="32"/>
        </w:numPr>
        <w:ind w:left="567" w:hanging="283"/>
        <w:jc w:val="both"/>
        <w:rPr>
          <w:sz w:val="22"/>
          <w:szCs w:val="22"/>
        </w:rPr>
      </w:pPr>
      <w:r w:rsidRPr="005525C4">
        <w:rPr>
          <w:rFonts w:eastAsia="Calibri"/>
          <w:sz w:val="22"/>
          <w:szCs w:val="22"/>
        </w:rPr>
        <w:t xml:space="preserve">opracowanie wniosków do wydania decyzji uwarunkowań środowiskowych i decyzji lokalizacji inwestycji celu publicznego. </w:t>
      </w:r>
    </w:p>
    <w:p w:rsidR="005525C4" w:rsidRPr="005525C4" w:rsidRDefault="005525C4" w:rsidP="00AE3B5B">
      <w:pPr>
        <w:pStyle w:val="Bezodstpw"/>
        <w:numPr>
          <w:ilvl w:val="0"/>
          <w:numId w:val="32"/>
        </w:numPr>
        <w:ind w:left="567" w:hanging="283"/>
        <w:jc w:val="both"/>
        <w:rPr>
          <w:sz w:val="22"/>
          <w:szCs w:val="22"/>
        </w:rPr>
      </w:pPr>
      <w:r w:rsidRPr="005525C4">
        <w:rPr>
          <w:sz w:val="22"/>
          <w:szCs w:val="22"/>
        </w:rPr>
        <w:t>złożenie wniosku o zgłoszenie/pozwolenie na budowę wraz z obowiązującymi załącznikami,</w:t>
      </w:r>
    </w:p>
    <w:p w:rsidR="005525C4" w:rsidRPr="005525C4" w:rsidRDefault="005525C4" w:rsidP="00AE3B5B">
      <w:pPr>
        <w:pStyle w:val="Bezodstpw"/>
        <w:numPr>
          <w:ilvl w:val="0"/>
          <w:numId w:val="32"/>
        </w:numPr>
        <w:ind w:left="567" w:hanging="283"/>
        <w:jc w:val="both"/>
        <w:rPr>
          <w:sz w:val="22"/>
          <w:szCs w:val="22"/>
        </w:rPr>
      </w:pPr>
      <w:r w:rsidRPr="005525C4">
        <w:rPr>
          <w:rFonts w:eastAsia="Calibri"/>
          <w:sz w:val="22"/>
          <w:szCs w:val="22"/>
        </w:rPr>
        <w:t xml:space="preserve">nadzór autorski </w:t>
      </w:r>
    </w:p>
    <w:p w:rsidR="005525C4" w:rsidRPr="005525C4" w:rsidRDefault="005525C4" w:rsidP="005525C4">
      <w:pPr>
        <w:pStyle w:val="Bezodstpw"/>
        <w:ind w:left="567"/>
        <w:jc w:val="both"/>
        <w:rPr>
          <w:sz w:val="22"/>
          <w:szCs w:val="22"/>
        </w:rPr>
      </w:pPr>
    </w:p>
    <w:p w:rsidR="005525C4" w:rsidRPr="005525C4" w:rsidRDefault="005525C4" w:rsidP="005525C4">
      <w:pPr>
        <w:pStyle w:val="Bezodstpw"/>
        <w:rPr>
          <w:sz w:val="22"/>
          <w:szCs w:val="22"/>
        </w:rPr>
      </w:pPr>
      <w:r w:rsidRPr="005525C4">
        <w:rPr>
          <w:b/>
          <w:sz w:val="22"/>
          <w:szCs w:val="22"/>
        </w:rPr>
        <w:t xml:space="preserve"> 2. Dokumentację budowlaną należy wykonać w egzemplarzach</w:t>
      </w:r>
      <w:r w:rsidRPr="005525C4">
        <w:rPr>
          <w:sz w:val="22"/>
          <w:szCs w:val="22"/>
        </w:rPr>
        <w:t>:</w:t>
      </w:r>
    </w:p>
    <w:p w:rsidR="005525C4" w:rsidRPr="005525C4" w:rsidRDefault="005525C4" w:rsidP="005525C4">
      <w:pPr>
        <w:pStyle w:val="Bezodstpw"/>
        <w:numPr>
          <w:ilvl w:val="0"/>
          <w:numId w:val="29"/>
        </w:numPr>
        <w:rPr>
          <w:sz w:val="22"/>
          <w:szCs w:val="22"/>
        </w:rPr>
      </w:pPr>
      <w:r w:rsidRPr="005525C4">
        <w:rPr>
          <w:sz w:val="22"/>
          <w:szCs w:val="22"/>
        </w:rPr>
        <w:t xml:space="preserve">projekt budowlany </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9"/>
        </w:numPr>
        <w:rPr>
          <w:sz w:val="22"/>
          <w:szCs w:val="22"/>
        </w:rPr>
      </w:pPr>
      <w:r w:rsidRPr="005525C4">
        <w:rPr>
          <w:sz w:val="22"/>
          <w:szCs w:val="22"/>
        </w:rPr>
        <w:t>kosztorysy inwestorskie</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00276F7A">
        <w:rPr>
          <w:sz w:val="22"/>
          <w:szCs w:val="22"/>
        </w:rPr>
        <w:tab/>
      </w:r>
      <w:r w:rsidRPr="005525C4">
        <w:rPr>
          <w:sz w:val="22"/>
          <w:szCs w:val="22"/>
        </w:rPr>
        <w:t>- 3 egz.</w:t>
      </w:r>
    </w:p>
    <w:p w:rsidR="005525C4" w:rsidRPr="005525C4" w:rsidRDefault="005525C4" w:rsidP="005525C4">
      <w:pPr>
        <w:pStyle w:val="Bezodstpw"/>
        <w:numPr>
          <w:ilvl w:val="0"/>
          <w:numId w:val="29"/>
        </w:numPr>
        <w:rPr>
          <w:sz w:val="22"/>
          <w:szCs w:val="22"/>
        </w:rPr>
      </w:pPr>
      <w:r w:rsidRPr="005525C4">
        <w:rPr>
          <w:sz w:val="22"/>
          <w:szCs w:val="22"/>
        </w:rPr>
        <w:t>przedmiary robót</w:t>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r>
      <w:r w:rsidRPr="005525C4">
        <w:rPr>
          <w:sz w:val="22"/>
          <w:szCs w:val="22"/>
        </w:rPr>
        <w:tab/>
        <w:t>- 3 egz.</w:t>
      </w:r>
    </w:p>
    <w:p w:rsidR="005525C4" w:rsidRPr="005525C4" w:rsidRDefault="005525C4" w:rsidP="005525C4">
      <w:pPr>
        <w:pStyle w:val="Bezodstpw"/>
        <w:numPr>
          <w:ilvl w:val="0"/>
          <w:numId w:val="29"/>
        </w:numPr>
        <w:rPr>
          <w:sz w:val="22"/>
          <w:szCs w:val="22"/>
        </w:rPr>
      </w:pPr>
      <w:r w:rsidRPr="005525C4">
        <w:rPr>
          <w:sz w:val="22"/>
          <w:szCs w:val="22"/>
        </w:rPr>
        <w:t>instrukcje bezpieczeństwa i ochrony zdrowia</w:t>
      </w:r>
      <w:r w:rsidRPr="005525C4">
        <w:rPr>
          <w:sz w:val="22"/>
          <w:szCs w:val="22"/>
        </w:rPr>
        <w:tab/>
      </w:r>
      <w:r w:rsidRPr="005525C4">
        <w:rPr>
          <w:sz w:val="22"/>
          <w:szCs w:val="22"/>
        </w:rPr>
        <w:tab/>
      </w:r>
      <w:r w:rsidRPr="005525C4">
        <w:rPr>
          <w:sz w:val="22"/>
          <w:szCs w:val="22"/>
        </w:rPr>
        <w:tab/>
        <w:t>- 6 egz.</w:t>
      </w:r>
    </w:p>
    <w:p w:rsidR="005525C4" w:rsidRPr="005525C4" w:rsidRDefault="005525C4" w:rsidP="005525C4">
      <w:pPr>
        <w:pStyle w:val="Bezodstpw"/>
        <w:numPr>
          <w:ilvl w:val="0"/>
          <w:numId w:val="29"/>
        </w:numPr>
        <w:rPr>
          <w:sz w:val="22"/>
          <w:szCs w:val="22"/>
        </w:rPr>
      </w:pPr>
      <w:r w:rsidRPr="005525C4">
        <w:rPr>
          <w:sz w:val="22"/>
          <w:szCs w:val="22"/>
        </w:rPr>
        <w:t>specyfikacja techniczna wykonania i odbioru robót</w:t>
      </w:r>
      <w:r w:rsidRPr="005525C4">
        <w:rPr>
          <w:sz w:val="22"/>
          <w:szCs w:val="22"/>
        </w:rPr>
        <w:tab/>
      </w:r>
      <w:r w:rsidRPr="005525C4">
        <w:rPr>
          <w:sz w:val="22"/>
          <w:szCs w:val="22"/>
        </w:rPr>
        <w:tab/>
        <w:t>- 3 egz.</w:t>
      </w:r>
    </w:p>
    <w:p w:rsidR="005525C4" w:rsidRPr="005525C4" w:rsidRDefault="005525C4" w:rsidP="005525C4">
      <w:pPr>
        <w:pStyle w:val="Bezodstpw"/>
        <w:numPr>
          <w:ilvl w:val="0"/>
          <w:numId w:val="29"/>
        </w:numPr>
        <w:rPr>
          <w:sz w:val="22"/>
          <w:szCs w:val="22"/>
        </w:rPr>
      </w:pPr>
      <w:r w:rsidRPr="005525C4">
        <w:rPr>
          <w:sz w:val="22"/>
          <w:szCs w:val="22"/>
        </w:rPr>
        <w:t>dokumentacje budowlana należy również dostarczyć w postaci pliku zapisanego na nośniku CD-R w formacie (PDF).</w:t>
      </w:r>
    </w:p>
    <w:p w:rsidR="005525C4" w:rsidRPr="005525C4" w:rsidRDefault="005525C4" w:rsidP="005525C4">
      <w:pPr>
        <w:pStyle w:val="Bezodstpw"/>
        <w:ind w:left="720"/>
        <w:rPr>
          <w:sz w:val="22"/>
          <w:szCs w:val="22"/>
        </w:rPr>
      </w:pPr>
    </w:p>
    <w:p w:rsidR="005525C4" w:rsidRPr="005525C4" w:rsidRDefault="005525C4" w:rsidP="005525C4">
      <w:pPr>
        <w:pStyle w:val="Tekstpodstawowy"/>
        <w:rPr>
          <w:b/>
          <w:szCs w:val="22"/>
        </w:rPr>
      </w:pPr>
      <w:r w:rsidRPr="005525C4">
        <w:rPr>
          <w:b/>
          <w:szCs w:val="22"/>
        </w:rPr>
        <w:t>Mapy do celów projektowych po stronie Wykonawcy.</w:t>
      </w:r>
    </w:p>
    <w:p w:rsidR="00611211" w:rsidRPr="005525C4" w:rsidRDefault="00611211" w:rsidP="009756E2">
      <w:pPr>
        <w:jc w:val="center"/>
        <w:rPr>
          <w:b/>
          <w:sz w:val="22"/>
          <w:szCs w:val="22"/>
          <w:lang w:val="pl-PL"/>
        </w:rPr>
      </w:pPr>
    </w:p>
    <w:p w:rsidR="008C2FAA" w:rsidRPr="005525C4" w:rsidRDefault="008C2FAA">
      <w:pPr>
        <w:rPr>
          <w:b/>
          <w:sz w:val="22"/>
          <w:szCs w:val="22"/>
          <w:lang w:val="pl-PL"/>
        </w:rPr>
      </w:pPr>
    </w:p>
    <w:p w:rsidR="00276F7A" w:rsidRDefault="00276F7A">
      <w:pPr>
        <w:rPr>
          <w:b/>
          <w:sz w:val="22"/>
          <w:szCs w:val="22"/>
          <w:lang w:val="pl-PL"/>
        </w:rPr>
      </w:pPr>
    </w:p>
    <w:p w:rsidR="00D24B56" w:rsidRPr="00276F7A" w:rsidRDefault="00D24B56">
      <w:pPr>
        <w:rPr>
          <w:b/>
          <w:sz w:val="22"/>
          <w:szCs w:val="22"/>
          <w:lang w:val="pl-PL"/>
        </w:rPr>
      </w:pPr>
      <w:r w:rsidRPr="00276F7A">
        <w:rPr>
          <w:b/>
          <w:sz w:val="22"/>
          <w:szCs w:val="22"/>
          <w:lang w:val="pl-PL"/>
        </w:rPr>
        <w:t>2.Oznaczenie wg Wspólnego Słownika Zamówień Publicznych</w:t>
      </w:r>
    </w:p>
    <w:p w:rsidR="0027509C" w:rsidRPr="00276F7A" w:rsidRDefault="0027509C">
      <w:pPr>
        <w:jc w:val="both"/>
        <w:rPr>
          <w:b/>
          <w:bCs/>
          <w:sz w:val="22"/>
          <w:szCs w:val="22"/>
          <w:lang w:val="pl-PL"/>
        </w:rPr>
      </w:pPr>
    </w:p>
    <w:p w:rsidR="00AF6288" w:rsidRPr="00276F7A" w:rsidRDefault="0027509C" w:rsidP="00E36BB3">
      <w:pPr>
        <w:jc w:val="both"/>
        <w:rPr>
          <w:b/>
          <w:bCs/>
          <w:sz w:val="22"/>
          <w:szCs w:val="22"/>
          <w:lang w:val="pl-PL"/>
        </w:rPr>
      </w:pPr>
      <w:r w:rsidRPr="00276F7A">
        <w:rPr>
          <w:b/>
          <w:bCs/>
          <w:sz w:val="22"/>
          <w:szCs w:val="22"/>
          <w:lang w:val="pl-PL"/>
        </w:rPr>
        <w:t xml:space="preserve">KOD CPV </w:t>
      </w:r>
    </w:p>
    <w:p w:rsidR="00CE1658" w:rsidRPr="00276F7A" w:rsidRDefault="00CE1658" w:rsidP="00EA7ACA">
      <w:pPr>
        <w:jc w:val="both"/>
        <w:rPr>
          <w:rFonts w:eastAsiaTheme="minorHAnsi"/>
          <w:b/>
          <w:sz w:val="22"/>
          <w:szCs w:val="22"/>
          <w:lang w:val="pl-PL" w:eastAsia="en-US"/>
        </w:rPr>
      </w:pPr>
    </w:p>
    <w:p w:rsidR="00611211" w:rsidRPr="00276F7A" w:rsidRDefault="00611211" w:rsidP="00611211">
      <w:pPr>
        <w:jc w:val="both"/>
        <w:rPr>
          <w:rFonts w:eastAsiaTheme="minorHAnsi"/>
          <w:sz w:val="22"/>
          <w:szCs w:val="22"/>
          <w:lang w:val="pl-PL" w:eastAsia="en-US"/>
        </w:rPr>
      </w:pPr>
      <w:r w:rsidRPr="00276F7A">
        <w:rPr>
          <w:rFonts w:eastAsiaTheme="minorHAnsi"/>
          <w:b/>
          <w:color w:val="002060"/>
          <w:sz w:val="22"/>
          <w:szCs w:val="22"/>
          <w:lang w:val="pl-PL" w:eastAsia="en-US"/>
        </w:rPr>
        <w:t>71320000-7</w:t>
      </w:r>
      <w:r w:rsidRPr="00276F7A">
        <w:rPr>
          <w:rFonts w:eastAsiaTheme="minorHAnsi"/>
          <w:b/>
          <w:sz w:val="22"/>
          <w:szCs w:val="22"/>
          <w:lang w:val="pl-PL" w:eastAsia="en-US"/>
        </w:rPr>
        <w:t xml:space="preserve"> </w:t>
      </w:r>
      <w:r w:rsidR="00691E79" w:rsidRPr="00276F7A">
        <w:rPr>
          <w:rFonts w:eastAsiaTheme="minorHAnsi"/>
          <w:b/>
          <w:sz w:val="22"/>
          <w:szCs w:val="22"/>
          <w:lang w:val="pl-PL" w:eastAsia="en-US"/>
        </w:rPr>
        <w:tab/>
      </w:r>
      <w:r w:rsidR="009756E2" w:rsidRPr="00276F7A">
        <w:rPr>
          <w:rFonts w:eastAsiaTheme="minorHAnsi"/>
          <w:b/>
          <w:sz w:val="22"/>
          <w:szCs w:val="22"/>
          <w:lang w:val="pl-PL" w:eastAsia="en-US"/>
        </w:rPr>
        <w:tab/>
      </w:r>
      <w:r w:rsidRPr="00276F7A">
        <w:rPr>
          <w:rFonts w:eastAsiaTheme="minorHAnsi"/>
          <w:sz w:val="22"/>
          <w:szCs w:val="22"/>
          <w:lang w:val="pl-PL" w:eastAsia="en-US"/>
        </w:rPr>
        <w:t>Usługi inżynieryjne w zakresie projektowania</w:t>
      </w:r>
    </w:p>
    <w:p w:rsidR="00611211" w:rsidRPr="00276F7A" w:rsidRDefault="00611211" w:rsidP="009756E2">
      <w:pPr>
        <w:ind w:firstLine="720"/>
        <w:jc w:val="both"/>
        <w:rPr>
          <w:rFonts w:eastAsiaTheme="minorHAnsi"/>
          <w:sz w:val="22"/>
          <w:szCs w:val="22"/>
          <w:lang w:val="pl-PL" w:eastAsia="en-US"/>
        </w:rPr>
      </w:pPr>
      <w:r w:rsidRPr="00276F7A">
        <w:rPr>
          <w:rFonts w:eastAsiaTheme="minorHAnsi"/>
          <w:b/>
          <w:color w:val="002060"/>
          <w:sz w:val="22"/>
          <w:szCs w:val="22"/>
          <w:lang w:val="pl-PL" w:eastAsia="en-US"/>
        </w:rPr>
        <w:t>71322200-3</w:t>
      </w:r>
      <w:r w:rsidRPr="00276F7A">
        <w:rPr>
          <w:rFonts w:eastAsiaTheme="minorHAnsi"/>
          <w:b/>
          <w:sz w:val="22"/>
          <w:szCs w:val="22"/>
          <w:lang w:val="pl-PL" w:eastAsia="en-US"/>
        </w:rPr>
        <w:t xml:space="preserve"> </w:t>
      </w:r>
      <w:r w:rsidR="00691E79" w:rsidRPr="00276F7A">
        <w:rPr>
          <w:rFonts w:eastAsiaTheme="minorHAnsi"/>
          <w:b/>
          <w:sz w:val="22"/>
          <w:szCs w:val="22"/>
          <w:lang w:val="pl-PL" w:eastAsia="en-US"/>
        </w:rPr>
        <w:tab/>
      </w:r>
      <w:r w:rsidRPr="00276F7A">
        <w:rPr>
          <w:rFonts w:eastAsiaTheme="minorHAnsi"/>
          <w:sz w:val="22"/>
          <w:szCs w:val="22"/>
          <w:lang w:val="pl-PL" w:eastAsia="en-US"/>
        </w:rPr>
        <w:t>Usługi projektowania rurociągów</w:t>
      </w:r>
    </w:p>
    <w:p w:rsidR="00293310" w:rsidRPr="00276F7A" w:rsidRDefault="00293310">
      <w:pPr>
        <w:jc w:val="both"/>
        <w:rPr>
          <w:b/>
          <w:sz w:val="22"/>
          <w:szCs w:val="22"/>
          <w:lang w:val="pl-PL"/>
        </w:rPr>
      </w:pPr>
    </w:p>
    <w:p w:rsidR="00D24B56" w:rsidRPr="00276F7A" w:rsidRDefault="00D24B56" w:rsidP="00B30111">
      <w:pPr>
        <w:rPr>
          <w:b/>
          <w:sz w:val="22"/>
          <w:szCs w:val="22"/>
          <w:lang w:val="pl-PL"/>
        </w:rPr>
      </w:pPr>
      <w:r w:rsidRPr="00276F7A">
        <w:rPr>
          <w:b/>
          <w:sz w:val="22"/>
          <w:szCs w:val="22"/>
          <w:lang w:val="pl-PL"/>
        </w:rPr>
        <w:t>3.Postanowienia ogólne:</w:t>
      </w:r>
    </w:p>
    <w:p w:rsidR="00D24B56" w:rsidRPr="00276F7A" w:rsidRDefault="00D24B56" w:rsidP="00AE3B5B">
      <w:pPr>
        <w:numPr>
          <w:ilvl w:val="0"/>
          <w:numId w:val="35"/>
        </w:numPr>
        <w:jc w:val="both"/>
        <w:rPr>
          <w:b/>
          <w:sz w:val="22"/>
          <w:szCs w:val="22"/>
          <w:lang w:val="pl-PL"/>
        </w:rPr>
      </w:pPr>
      <w:r w:rsidRPr="00276F7A">
        <w:rPr>
          <w:b/>
          <w:sz w:val="22"/>
          <w:szCs w:val="22"/>
          <w:lang w:val="pl-PL"/>
        </w:rPr>
        <w:t>Zamawiający nie przewiduje:</w:t>
      </w:r>
    </w:p>
    <w:p w:rsidR="00D24B56" w:rsidRPr="00AE3B5B" w:rsidRDefault="00D24B56" w:rsidP="00AE3B5B">
      <w:pPr>
        <w:pStyle w:val="Akapitzlist"/>
        <w:ind w:left="720"/>
        <w:jc w:val="both"/>
        <w:rPr>
          <w:sz w:val="22"/>
          <w:szCs w:val="22"/>
          <w:lang w:val="pl-PL"/>
        </w:rPr>
      </w:pPr>
      <w:r w:rsidRPr="00AE3B5B">
        <w:rPr>
          <w:sz w:val="22"/>
          <w:szCs w:val="22"/>
          <w:lang w:val="pl-PL"/>
        </w:rPr>
        <w:t>- zawarcia umowy ramowej;</w:t>
      </w:r>
    </w:p>
    <w:p w:rsidR="00D24B56" w:rsidRPr="00AE3B5B" w:rsidRDefault="00D24B56" w:rsidP="00AE3B5B">
      <w:pPr>
        <w:pStyle w:val="Akapitzlist"/>
        <w:ind w:left="720"/>
        <w:jc w:val="both"/>
        <w:rPr>
          <w:sz w:val="22"/>
          <w:szCs w:val="22"/>
          <w:lang w:val="pl-PL"/>
        </w:rPr>
      </w:pPr>
      <w:r w:rsidRPr="00AE3B5B">
        <w:rPr>
          <w:sz w:val="22"/>
          <w:szCs w:val="22"/>
          <w:lang w:val="pl-PL"/>
        </w:rPr>
        <w:t>- zamówień uzupełniających</w:t>
      </w:r>
      <w:r w:rsidR="002428B9" w:rsidRPr="00AE3B5B">
        <w:rPr>
          <w:noProof/>
          <w:sz w:val="22"/>
          <w:szCs w:val="22"/>
          <w:lang w:val="pl-PL"/>
        </w:rPr>
        <w:t>;</w:t>
      </w:r>
    </w:p>
    <w:p w:rsidR="00D24B56" w:rsidRPr="00AE3B5B" w:rsidRDefault="00D24B56" w:rsidP="00AE3B5B">
      <w:pPr>
        <w:pStyle w:val="Akapitzlist"/>
        <w:ind w:left="720"/>
        <w:jc w:val="both"/>
        <w:rPr>
          <w:sz w:val="22"/>
          <w:szCs w:val="22"/>
          <w:lang w:val="pl-PL"/>
        </w:rPr>
      </w:pPr>
      <w:r w:rsidRPr="00AE3B5B">
        <w:rPr>
          <w:sz w:val="22"/>
          <w:szCs w:val="22"/>
          <w:lang w:val="pl-PL"/>
        </w:rPr>
        <w:t>- przeprowadzenia aukcji elektronicznej;</w:t>
      </w:r>
    </w:p>
    <w:p w:rsidR="00D24B56" w:rsidRPr="00AE3B5B" w:rsidRDefault="00D24B56" w:rsidP="00AE3B5B">
      <w:pPr>
        <w:pStyle w:val="Akapitzlist"/>
        <w:ind w:left="720"/>
        <w:jc w:val="both"/>
        <w:rPr>
          <w:sz w:val="22"/>
          <w:szCs w:val="22"/>
          <w:lang w:val="pl-PL"/>
        </w:rPr>
      </w:pPr>
      <w:r w:rsidRPr="00AE3B5B">
        <w:rPr>
          <w:sz w:val="22"/>
          <w:szCs w:val="22"/>
          <w:lang w:val="pl-PL"/>
        </w:rPr>
        <w:t>- zwrotu kosztów udziału w postępowaniu;</w:t>
      </w:r>
    </w:p>
    <w:p w:rsidR="00D24B56" w:rsidRPr="00276F7A" w:rsidRDefault="00D24B56" w:rsidP="00AE3B5B">
      <w:pPr>
        <w:pStyle w:val="Tekstpodstawowy"/>
        <w:ind w:left="720"/>
        <w:rPr>
          <w:szCs w:val="22"/>
        </w:rPr>
      </w:pPr>
      <w:r w:rsidRPr="00276F7A">
        <w:rPr>
          <w:szCs w:val="22"/>
        </w:rPr>
        <w:t>- rozliczenia w walutach obcych - rozliczenia między Wykonawcą a Zam</w:t>
      </w:r>
      <w:r w:rsidR="00F621BE" w:rsidRPr="00276F7A">
        <w:rPr>
          <w:szCs w:val="22"/>
        </w:rPr>
        <w:t>awiającym będą prowadzone w PLN;</w:t>
      </w:r>
    </w:p>
    <w:p w:rsidR="00F621BE" w:rsidRPr="00276F7A" w:rsidRDefault="00624B4D" w:rsidP="00AE3B5B">
      <w:pPr>
        <w:pStyle w:val="Tekstpodstawowy"/>
        <w:ind w:left="720"/>
        <w:rPr>
          <w:szCs w:val="22"/>
        </w:rPr>
      </w:pPr>
      <w:r w:rsidRPr="00276F7A">
        <w:rPr>
          <w:szCs w:val="22"/>
        </w:rPr>
        <w:t>- z</w:t>
      </w:r>
      <w:r w:rsidR="00F621BE" w:rsidRPr="00276F7A">
        <w:rPr>
          <w:szCs w:val="22"/>
        </w:rPr>
        <w:t>amawiający przy opisie prze</w:t>
      </w:r>
      <w:r w:rsidR="00AE05C9" w:rsidRPr="00276F7A">
        <w:rPr>
          <w:szCs w:val="22"/>
        </w:rPr>
        <w:t>dmiotu zamówienia nie wymaga</w:t>
      </w:r>
      <w:r w:rsidR="00F621BE" w:rsidRPr="00276F7A">
        <w:rPr>
          <w:szCs w:val="22"/>
        </w:rPr>
        <w:t>, by przy realizacji świadczenia uczestniczyły osoby wskazane w art. 29 ust. 4, tym samym nie wskazuje żadnych</w:t>
      </w:r>
      <w:r w:rsidRPr="00276F7A">
        <w:rPr>
          <w:szCs w:val="22"/>
        </w:rPr>
        <w:t xml:space="preserve"> </w:t>
      </w:r>
      <w:r w:rsidR="00F621BE" w:rsidRPr="00276F7A">
        <w:rPr>
          <w:szCs w:val="22"/>
        </w:rPr>
        <w:t xml:space="preserve">wymagań </w:t>
      </w:r>
      <w:r w:rsidR="00276F7A" w:rsidRPr="00276F7A">
        <w:rPr>
          <w:szCs w:val="22"/>
        </w:rPr>
        <w:br/>
      </w:r>
      <w:r w:rsidR="00F621BE" w:rsidRPr="00276F7A">
        <w:rPr>
          <w:szCs w:val="22"/>
        </w:rPr>
        <w:t>w tym zakresie.</w:t>
      </w:r>
    </w:p>
    <w:p w:rsidR="00F621BE" w:rsidRPr="00276F7A" w:rsidRDefault="00F621BE">
      <w:pPr>
        <w:pStyle w:val="Tekstpodstawowy"/>
        <w:ind w:left="709"/>
        <w:rPr>
          <w:szCs w:val="22"/>
        </w:rPr>
      </w:pPr>
    </w:p>
    <w:p w:rsidR="00D24B56" w:rsidRPr="00276F7A" w:rsidRDefault="00D24B56" w:rsidP="00AE3B5B">
      <w:pPr>
        <w:numPr>
          <w:ilvl w:val="0"/>
          <w:numId w:val="35"/>
        </w:numPr>
        <w:jc w:val="both"/>
        <w:rPr>
          <w:b/>
          <w:sz w:val="22"/>
          <w:szCs w:val="22"/>
          <w:lang w:val="pl-PL"/>
        </w:rPr>
      </w:pPr>
      <w:r w:rsidRPr="00276F7A">
        <w:rPr>
          <w:b/>
          <w:sz w:val="22"/>
          <w:szCs w:val="22"/>
          <w:lang w:val="pl-PL"/>
        </w:rPr>
        <w:t>Zamawiający nie dopuszcza:</w:t>
      </w:r>
    </w:p>
    <w:p w:rsidR="00D24B56" w:rsidRPr="00AE3B5B" w:rsidRDefault="00D24B56" w:rsidP="00AE3B5B">
      <w:pPr>
        <w:pStyle w:val="Akapitzlist"/>
        <w:ind w:left="720"/>
        <w:jc w:val="both"/>
        <w:rPr>
          <w:sz w:val="22"/>
          <w:szCs w:val="22"/>
          <w:lang w:val="pl-PL"/>
        </w:rPr>
      </w:pPr>
      <w:r w:rsidRPr="00AE3B5B">
        <w:rPr>
          <w:sz w:val="22"/>
          <w:szCs w:val="22"/>
          <w:lang w:val="pl-PL"/>
        </w:rPr>
        <w:t>- składania ofert wariantowych</w:t>
      </w:r>
    </w:p>
    <w:p w:rsidR="00F621BE" w:rsidRPr="00AE3B5B" w:rsidRDefault="00F621BE" w:rsidP="00AE3B5B">
      <w:pPr>
        <w:pStyle w:val="Akapitzlist"/>
        <w:ind w:left="720"/>
        <w:jc w:val="both"/>
        <w:rPr>
          <w:sz w:val="22"/>
          <w:szCs w:val="22"/>
          <w:lang w:val="pl-PL"/>
        </w:rPr>
      </w:pPr>
      <w:r w:rsidRPr="00AE3B5B">
        <w:rPr>
          <w:sz w:val="22"/>
          <w:szCs w:val="22"/>
          <w:lang w:val="pl-PL"/>
        </w:rPr>
        <w:t>- porozumiewania się drogą elektroniczną.</w:t>
      </w:r>
    </w:p>
    <w:p w:rsidR="002428B9" w:rsidRPr="00AE3B5B" w:rsidRDefault="0027509C" w:rsidP="00AE3B5B">
      <w:pPr>
        <w:pStyle w:val="Akapitzlist"/>
        <w:ind w:left="720"/>
        <w:jc w:val="both"/>
        <w:rPr>
          <w:sz w:val="22"/>
          <w:szCs w:val="22"/>
          <w:lang w:val="pl-PL"/>
        </w:rPr>
      </w:pPr>
      <w:r w:rsidRPr="00AE3B5B">
        <w:rPr>
          <w:sz w:val="22"/>
          <w:szCs w:val="22"/>
          <w:lang w:val="pl-PL"/>
        </w:rPr>
        <w:t>- składania ofert częściowych</w:t>
      </w:r>
    </w:p>
    <w:p w:rsidR="00522EAB" w:rsidRPr="00276F7A" w:rsidRDefault="00522EAB" w:rsidP="0027509C">
      <w:pPr>
        <w:jc w:val="both"/>
        <w:rPr>
          <w:sz w:val="22"/>
          <w:szCs w:val="22"/>
          <w:lang w:val="pl-PL"/>
        </w:rPr>
      </w:pPr>
    </w:p>
    <w:p w:rsidR="00AE05C9" w:rsidRPr="00AE3B5B" w:rsidRDefault="00D24B56" w:rsidP="00AE3B5B">
      <w:pPr>
        <w:pStyle w:val="Akapitzlist"/>
        <w:numPr>
          <w:ilvl w:val="0"/>
          <w:numId w:val="35"/>
        </w:numPr>
        <w:jc w:val="both"/>
        <w:rPr>
          <w:b/>
          <w:sz w:val="22"/>
          <w:szCs w:val="22"/>
          <w:lang w:val="pl-PL"/>
        </w:rPr>
      </w:pPr>
      <w:r w:rsidRPr="00276F7A">
        <w:rPr>
          <w:b/>
          <w:sz w:val="22"/>
          <w:szCs w:val="22"/>
          <w:lang w:val="pl-PL"/>
        </w:rPr>
        <w:t xml:space="preserve">Zamawiający </w:t>
      </w:r>
      <w:r w:rsidR="00295E8C" w:rsidRPr="00276F7A">
        <w:rPr>
          <w:b/>
          <w:sz w:val="22"/>
          <w:szCs w:val="22"/>
          <w:lang w:val="pl-PL"/>
        </w:rPr>
        <w:t>zgodnie z art.</w:t>
      </w:r>
      <w:r w:rsidR="00C063D6" w:rsidRPr="00276F7A">
        <w:rPr>
          <w:b/>
          <w:sz w:val="22"/>
          <w:szCs w:val="22"/>
          <w:lang w:val="pl-PL"/>
        </w:rPr>
        <w:t xml:space="preserve"> 36 ust. 4 ustawy Pzp, </w:t>
      </w:r>
      <w:r w:rsidR="00295E8C" w:rsidRPr="00276F7A">
        <w:rPr>
          <w:b/>
          <w:sz w:val="22"/>
          <w:szCs w:val="22"/>
          <w:lang w:val="pl-PL"/>
        </w:rPr>
        <w:t xml:space="preserve">żąda wskazania przez Wykonawców </w:t>
      </w:r>
      <w:r w:rsidR="00AE3B5B">
        <w:rPr>
          <w:b/>
          <w:sz w:val="22"/>
          <w:szCs w:val="22"/>
          <w:lang w:val="pl-PL"/>
        </w:rPr>
        <w:br/>
      </w:r>
      <w:r w:rsidR="00295E8C" w:rsidRPr="00276F7A">
        <w:rPr>
          <w:b/>
          <w:sz w:val="22"/>
          <w:szCs w:val="22"/>
          <w:lang w:val="pl-PL"/>
        </w:rPr>
        <w:t>w ofercie części zamówienia, której w</w:t>
      </w:r>
      <w:r w:rsidR="0001311E" w:rsidRPr="00276F7A">
        <w:rPr>
          <w:b/>
          <w:sz w:val="22"/>
          <w:szCs w:val="22"/>
          <w:lang w:val="pl-PL"/>
        </w:rPr>
        <w:t>ykonanie powierzy podwykonawcom.</w:t>
      </w:r>
      <w:r w:rsidR="00AE05C9" w:rsidRPr="00276F7A">
        <w:rPr>
          <w:b/>
          <w:sz w:val="22"/>
          <w:szCs w:val="22"/>
          <w:lang w:val="pl-PL"/>
        </w:rPr>
        <w:t xml:space="preserve"> </w:t>
      </w:r>
      <w:r w:rsidR="00AE05C9" w:rsidRPr="00AE3B5B">
        <w:rPr>
          <w:b/>
          <w:sz w:val="22"/>
          <w:szCs w:val="22"/>
          <w:lang w:val="pl-PL"/>
        </w:rPr>
        <w:t>Powyższe informacje należy zawrzeć w formularzu ofertowym zał. nr 1 do SIWZ.</w:t>
      </w:r>
    </w:p>
    <w:p w:rsidR="008C2FAA" w:rsidRDefault="008C2FAA" w:rsidP="008C2FAA">
      <w:pPr>
        <w:pStyle w:val="Akapitzlist"/>
        <w:ind w:left="1070"/>
        <w:jc w:val="both"/>
        <w:rPr>
          <w:b/>
          <w:sz w:val="24"/>
          <w:szCs w:val="24"/>
          <w:lang w:val="pl-PL"/>
        </w:rPr>
      </w:pPr>
    </w:p>
    <w:p w:rsidR="00276F7A" w:rsidRDefault="00276F7A" w:rsidP="008C2FAA">
      <w:pPr>
        <w:pStyle w:val="Akapitzlist"/>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AE3B5B">
        <w:trPr>
          <w:trHeight w:val="274"/>
        </w:trPr>
        <w:tc>
          <w:tcPr>
            <w:tcW w:w="8945" w:type="dxa"/>
            <w:shd w:val="clear" w:color="auto" w:fill="92CDDC"/>
            <w:vAlign w:val="center"/>
          </w:tcPr>
          <w:p w:rsidR="00D24B56" w:rsidRPr="00B907A3" w:rsidRDefault="009E5B93" w:rsidP="00083C41">
            <w:pPr>
              <w:numPr>
                <w:ilvl w:val="0"/>
                <w:numId w:val="3"/>
              </w:numPr>
              <w:rPr>
                <w:b/>
                <w:sz w:val="24"/>
                <w:szCs w:val="24"/>
                <w:lang w:val="pl-PL"/>
              </w:rPr>
            </w:pPr>
            <w:r>
              <w:rPr>
                <w:b/>
                <w:sz w:val="24"/>
                <w:szCs w:val="24"/>
                <w:lang w:val="pl-PL"/>
              </w:rPr>
              <w:br w:type="page"/>
            </w:r>
            <w:r w:rsidR="00D24B56" w:rsidRPr="00B907A3">
              <w:rPr>
                <w:b/>
                <w:sz w:val="24"/>
                <w:szCs w:val="24"/>
                <w:lang w:val="pl-PL"/>
              </w:rPr>
              <w:t>TERMIN WYKONANIA ZAMÓWIENIA</w:t>
            </w:r>
          </w:p>
        </w:tc>
      </w:tr>
    </w:tbl>
    <w:p w:rsidR="00D24B56" w:rsidRPr="00B907A3" w:rsidRDefault="00D24B56">
      <w:pPr>
        <w:ind w:left="426"/>
        <w:jc w:val="both"/>
        <w:rPr>
          <w:b/>
          <w:sz w:val="24"/>
          <w:szCs w:val="24"/>
          <w:lang w:val="pl-PL"/>
        </w:rPr>
      </w:pPr>
    </w:p>
    <w:p w:rsidR="00D24B56" w:rsidRPr="00276F7A" w:rsidRDefault="00E36BB3">
      <w:pPr>
        <w:widowControl w:val="0"/>
        <w:ind w:left="284"/>
        <w:jc w:val="both"/>
        <w:rPr>
          <w:b/>
          <w:bCs/>
          <w:color w:val="002060"/>
          <w:sz w:val="22"/>
          <w:szCs w:val="24"/>
          <w:lang w:val="pl-PL"/>
        </w:rPr>
      </w:pPr>
      <w:r w:rsidRPr="00276F7A">
        <w:rPr>
          <w:bCs/>
          <w:sz w:val="22"/>
          <w:szCs w:val="24"/>
          <w:lang w:val="pl-PL"/>
        </w:rPr>
        <w:t>O</w:t>
      </w:r>
      <w:r w:rsidR="00D24B56" w:rsidRPr="00276F7A">
        <w:rPr>
          <w:bCs/>
          <w:sz w:val="22"/>
          <w:szCs w:val="24"/>
          <w:lang w:val="pl-PL"/>
        </w:rPr>
        <w:t>d dnia podpisania umowy</w:t>
      </w:r>
      <w:r w:rsidRPr="00276F7A">
        <w:rPr>
          <w:bCs/>
          <w:sz w:val="22"/>
          <w:szCs w:val="24"/>
          <w:lang w:val="pl-PL"/>
        </w:rPr>
        <w:t xml:space="preserve"> </w:t>
      </w:r>
      <w:r w:rsidRPr="00276F7A">
        <w:rPr>
          <w:b/>
          <w:bCs/>
          <w:color w:val="002060"/>
          <w:sz w:val="22"/>
          <w:szCs w:val="24"/>
          <w:lang w:val="pl-PL"/>
        </w:rPr>
        <w:t xml:space="preserve">do </w:t>
      </w:r>
      <w:r w:rsidR="00611211" w:rsidRPr="00276F7A">
        <w:rPr>
          <w:b/>
          <w:bCs/>
          <w:color w:val="002060"/>
          <w:sz w:val="22"/>
          <w:szCs w:val="24"/>
          <w:lang w:val="pl-PL"/>
        </w:rPr>
        <w:t>29</w:t>
      </w:r>
      <w:r w:rsidR="00EA7ACA" w:rsidRPr="00276F7A">
        <w:rPr>
          <w:b/>
          <w:bCs/>
          <w:color w:val="002060"/>
          <w:sz w:val="22"/>
          <w:szCs w:val="24"/>
          <w:lang w:val="pl-PL"/>
        </w:rPr>
        <w:t xml:space="preserve"> </w:t>
      </w:r>
      <w:r w:rsidR="00611211" w:rsidRPr="00276F7A">
        <w:rPr>
          <w:b/>
          <w:bCs/>
          <w:color w:val="002060"/>
          <w:sz w:val="22"/>
          <w:szCs w:val="24"/>
          <w:lang w:val="pl-PL"/>
        </w:rPr>
        <w:t>listopada</w:t>
      </w:r>
      <w:r w:rsidR="009126BA" w:rsidRPr="00276F7A">
        <w:rPr>
          <w:b/>
          <w:bCs/>
          <w:color w:val="002060"/>
          <w:sz w:val="22"/>
          <w:szCs w:val="24"/>
          <w:lang w:val="pl-PL"/>
        </w:rPr>
        <w:t xml:space="preserve"> </w:t>
      </w:r>
      <w:r w:rsidR="00611211" w:rsidRPr="00276F7A">
        <w:rPr>
          <w:b/>
          <w:bCs/>
          <w:color w:val="002060"/>
          <w:sz w:val="22"/>
          <w:szCs w:val="24"/>
          <w:lang w:val="pl-PL"/>
        </w:rPr>
        <w:t>2013</w:t>
      </w:r>
      <w:r w:rsidRPr="00276F7A">
        <w:rPr>
          <w:b/>
          <w:bCs/>
          <w:color w:val="002060"/>
          <w:sz w:val="22"/>
          <w:szCs w:val="24"/>
          <w:lang w:val="pl-PL"/>
        </w:rPr>
        <w:t xml:space="preserve"> r.</w:t>
      </w:r>
    </w:p>
    <w:p w:rsidR="00AE05C9" w:rsidRDefault="00AE05C9">
      <w:pPr>
        <w:widowControl w:val="0"/>
        <w:ind w:left="284"/>
        <w:jc w:val="both"/>
        <w:rPr>
          <w:b/>
          <w:bCs/>
          <w:color w:val="002060"/>
          <w:sz w:val="24"/>
          <w:szCs w:val="24"/>
          <w:lang w:val="pl-PL"/>
        </w:rPr>
      </w:pPr>
    </w:p>
    <w:p w:rsidR="00AE05C9" w:rsidRPr="00B05EB5" w:rsidRDefault="00AE05C9">
      <w:pPr>
        <w:widowControl w:val="0"/>
        <w:ind w:left="284"/>
        <w:jc w:val="both"/>
        <w:rPr>
          <w:b/>
          <w:bCs/>
          <w:snapToGrid w:val="0"/>
          <w:color w:val="002060"/>
          <w:sz w:val="24"/>
          <w:szCs w:val="24"/>
          <w:lang w:val="pl-PL"/>
        </w:rPr>
      </w:pPr>
    </w:p>
    <w:tbl>
      <w:tblPr>
        <w:tblW w:w="9404"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36066D">
        <w:trPr>
          <w:trHeight w:val="274"/>
        </w:trPr>
        <w:tc>
          <w:tcPr>
            <w:tcW w:w="9404" w:type="dxa"/>
            <w:shd w:val="clear" w:color="auto" w:fill="92CDDC"/>
            <w:vAlign w:val="center"/>
          </w:tcPr>
          <w:p w:rsidR="00D24B56" w:rsidRPr="00B907A3" w:rsidRDefault="008C2FAA" w:rsidP="00083C41">
            <w:pPr>
              <w:numPr>
                <w:ilvl w:val="0"/>
                <w:numId w:val="3"/>
              </w:numPr>
              <w:rPr>
                <w:b/>
                <w:sz w:val="24"/>
                <w:szCs w:val="24"/>
                <w:lang w:val="pl-PL"/>
              </w:rPr>
            </w:pPr>
            <w:r>
              <w:rPr>
                <w:bCs/>
                <w:snapToGrid w:val="0"/>
                <w:color w:val="C00000"/>
                <w:sz w:val="24"/>
                <w:szCs w:val="24"/>
                <w:lang w:val="pl-PL"/>
              </w:rPr>
              <w:br w:type="page"/>
            </w:r>
            <w:r w:rsidR="001E2671" w:rsidRPr="00B907A3">
              <w:rPr>
                <w:bCs/>
                <w:snapToGrid w:val="0"/>
                <w:color w:val="C00000"/>
                <w:sz w:val="24"/>
                <w:szCs w:val="24"/>
                <w:lang w:val="pl-PL"/>
              </w:rPr>
              <w:br w:type="page"/>
            </w:r>
            <w:r w:rsidR="00D24B56" w:rsidRPr="00B907A3">
              <w:rPr>
                <w:sz w:val="24"/>
                <w:szCs w:val="24"/>
                <w:lang w:val="pl-PL"/>
              </w:rPr>
              <w:br w:type="page"/>
            </w:r>
            <w:r w:rsidR="00D24B56" w:rsidRPr="00B907A3">
              <w:rPr>
                <w:b/>
                <w:sz w:val="24"/>
                <w:szCs w:val="24"/>
                <w:lang w:val="pl-PL"/>
              </w:rPr>
              <w:t>OPIS WARUNKÓW UDZIAŁU W POSTĘPOWANIU ORAZ OPIS SPOSOBU DOKONYWANIA OCENY SPEŁNIENIA TYCH WARUNKÓW</w:t>
            </w:r>
          </w:p>
        </w:tc>
      </w:tr>
    </w:tbl>
    <w:p w:rsidR="00D24B56" w:rsidRPr="00B907A3" w:rsidRDefault="00D24B56">
      <w:pPr>
        <w:ind w:left="426"/>
        <w:jc w:val="both"/>
        <w:rPr>
          <w:b/>
          <w:sz w:val="24"/>
          <w:szCs w:val="24"/>
          <w:u w:val="single"/>
          <w:lang w:val="pl-PL"/>
        </w:rPr>
      </w:pPr>
    </w:p>
    <w:p w:rsidR="00D24B56" w:rsidRPr="00276F7A" w:rsidRDefault="00D24B56" w:rsidP="00083C41">
      <w:pPr>
        <w:numPr>
          <w:ilvl w:val="1"/>
          <w:numId w:val="3"/>
        </w:numPr>
        <w:ind w:left="426"/>
        <w:jc w:val="both"/>
        <w:rPr>
          <w:b/>
          <w:sz w:val="22"/>
          <w:szCs w:val="22"/>
          <w:u w:val="single"/>
          <w:lang w:val="pl-PL"/>
        </w:rPr>
      </w:pPr>
      <w:r w:rsidRPr="00276F7A">
        <w:rPr>
          <w:b/>
          <w:sz w:val="22"/>
          <w:szCs w:val="22"/>
          <w:u w:val="single"/>
          <w:lang w:val="pl-PL"/>
        </w:rPr>
        <w:t>Warunki udziału w postępowaniu.</w:t>
      </w:r>
    </w:p>
    <w:p w:rsidR="00D24B56" w:rsidRPr="00276F7A" w:rsidRDefault="00D24B56">
      <w:pPr>
        <w:ind w:left="426"/>
        <w:jc w:val="both"/>
        <w:rPr>
          <w:b/>
          <w:sz w:val="22"/>
          <w:szCs w:val="22"/>
          <w:lang w:val="pl-PL"/>
        </w:rPr>
      </w:pPr>
    </w:p>
    <w:p w:rsidR="00D24B56" w:rsidRPr="00276F7A" w:rsidRDefault="00D24B56">
      <w:pPr>
        <w:ind w:left="426"/>
        <w:jc w:val="both"/>
        <w:rPr>
          <w:sz w:val="22"/>
          <w:szCs w:val="22"/>
          <w:lang w:val="pl-PL"/>
        </w:rPr>
      </w:pPr>
      <w:r w:rsidRPr="00276F7A">
        <w:rPr>
          <w:sz w:val="22"/>
          <w:szCs w:val="22"/>
          <w:lang w:val="pl-PL"/>
        </w:rPr>
        <w:t xml:space="preserve">O udzielenie zamówienia mogą ubiegać się Wykonawcy, którzy spełniają warunki </w:t>
      </w:r>
      <w:r w:rsidR="00FC2561" w:rsidRPr="00276F7A">
        <w:rPr>
          <w:sz w:val="22"/>
          <w:szCs w:val="22"/>
          <w:lang w:val="pl-PL"/>
        </w:rPr>
        <w:t xml:space="preserve">zgodnie </w:t>
      </w:r>
      <w:r w:rsidR="00FC2561" w:rsidRPr="00276F7A">
        <w:rPr>
          <w:sz w:val="22"/>
          <w:szCs w:val="22"/>
          <w:lang w:val="pl-PL"/>
        </w:rPr>
        <w:br/>
        <w:t xml:space="preserve">z </w:t>
      </w:r>
      <w:r w:rsidRPr="00276F7A">
        <w:rPr>
          <w:sz w:val="22"/>
          <w:szCs w:val="22"/>
          <w:lang w:val="pl-PL"/>
        </w:rPr>
        <w:t xml:space="preserve">art. 22 ust. 1 ustawy - Pzp, </w:t>
      </w:r>
      <w:r w:rsidR="00FC2561" w:rsidRPr="00276F7A">
        <w:rPr>
          <w:sz w:val="22"/>
          <w:szCs w:val="22"/>
          <w:lang w:val="pl-PL"/>
        </w:rPr>
        <w:t>dotyczące</w:t>
      </w:r>
      <w:r w:rsidRPr="00276F7A">
        <w:rPr>
          <w:sz w:val="22"/>
          <w:szCs w:val="22"/>
          <w:lang w:val="pl-PL"/>
        </w:rPr>
        <w:t>:</w:t>
      </w:r>
    </w:p>
    <w:p w:rsidR="00B34ED0" w:rsidRPr="00276F7A" w:rsidRDefault="00B34ED0">
      <w:pPr>
        <w:ind w:left="426"/>
        <w:jc w:val="both"/>
        <w:rPr>
          <w:sz w:val="22"/>
          <w:szCs w:val="22"/>
          <w:lang w:val="pl-PL"/>
        </w:rPr>
      </w:pPr>
    </w:p>
    <w:p w:rsidR="0001311E" w:rsidRPr="00276F7A" w:rsidRDefault="00D24B56" w:rsidP="00AE3B5B">
      <w:pPr>
        <w:pStyle w:val="Akapitzlist"/>
        <w:numPr>
          <w:ilvl w:val="6"/>
          <w:numId w:val="3"/>
        </w:numPr>
        <w:ind w:left="786"/>
        <w:jc w:val="both"/>
        <w:rPr>
          <w:b/>
          <w:sz w:val="22"/>
          <w:szCs w:val="22"/>
          <w:lang w:val="pl-PL"/>
        </w:rPr>
      </w:pPr>
      <w:r w:rsidRPr="00276F7A">
        <w:rPr>
          <w:b/>
          <w:sz w:val="22"/>
          <w:szCs w:val="22"/>
          <w:lang w:val="pl-PL"/>
        </w:rPr>
        <w:t>posiada</w:t>
      </w:r>
      <w:r w:rsidR="00FC2561" w:rsidRPr="00276F7A">
        <w:rPr>
          <w:b/>
          <w:sz w:val="22"/>
          <w:szCs w:val="22"/>
          <w:lang w:val="pl-PL"/>
        </w:rPr>
        <w:t>nia</w:t>
      </w:r>
      <w:r w:rsidRPr="00276F7A">
        <w:rPr>
          <w:b/>
          <w:sz w:val="22"/>
          <w:szCs w:val="22"/>
          <w:lang w:val="pl-PL"/>
        </w:rPr>
        <w:t xml:space="preserve"> uprawnie</w:t>
      </w:r>
      <w:r w:rsidR="00FC2561" w:rsidRPr="00276F7A">
        <w:rPr>
          <w:b/>
          <w:sz w:val="22"/>
          <w:szCs w:val="22"/>
          <w:lang w:val="pl-PL"/>
        </w:rPr>
        <w:t>ń</w:t>
      </w:r>
      <w:r w:rsidRPr="00276F7A">
        <w:rPr>
          <w:b/>
          <w:sz w:val="22"/>
          <w:szCs w:val="22"/>
          <w:lang w:val="pl-PL"/>
        </w:rPr>
        <w:t xml:space="preserve"> do wykonywania określonej działalności lub czynności, jeżeli </w:t>
      </w:r>
      <w:r w:rsidR="00FC2561" w:rsidRPr="00276F7A">
        <w:rPr>
          <w:b/>
          <w:sz w:val="22"/>
          <w:szCs w:val="22"/>
          <w:lang w:val="pl-PL"/>
        </w:rPr>
        <w:t xml:space="preserve">przepisy prawa nakładają </w:t>
      </w:r>
      <w:r w:rsidRPr="00276F7A">
        <w:rPr>
          <w:b/>
          <w:sz w:val="22"/>
          <w:szCs w:val="22"/>
          <w:lang w:val="pl-PL"/>
        </w:rPr>
        <w:t xml:space="preserve">obowiązek </w:t>
      </w:r>
      <w:r w:rsidR="00FC2561" w:rsidRPr="00276F7A">
        <w:rPr>
          <w:b/>
          <w:sz w:val="22"/>
          <w:szCs w:val="22"/>
          <w:lang w:val="pl-PL"/>
        </w:rPr>
        <w:t>ich posiadania;</w:t>
      </w:r>
    </w:p>
    <w:p w:rsidR="0001311E" w:rsidRPr="00276F7A" w:rsidRDefault="0001311E" w:rsidP="00AE3B5B">
      <w:pPr>
        <w:ind w:left="786"/>
        <w:jc w:val="both"/>
        <w:rPr>
          <w:i/>
          <w:color w:val="0070C0"/>
          <w:sz w:val="22"/>
          <w:szCs w:val="22"/>
          <w:lang w:val="pl-PL"/>
        </w:rPr>
      </w:pPr>
      <w:r w:rsidRPr="00276F7A">
        <w:rPr>
          <w:b/>
          <w:sz w:val="22"/>
          <w:szCs w:val="22"/>
          <w:lang w:val="pl-PL"/>
        </w:rPr>
        <w:t>OPIS SPOSOBU DOKONYWANIA OCENY WARUNKU:</w:t>
      </w:r>
    </w:p>
    <w:p w:rsidR="00F304D2" w:rsidRPr="00276F7A" w:rsidRDefault="00F304D2" w:rsidP="00AE3B5B">
      <w:pPr>
        <w:ind w:left="786"/>
        <w:jc w:val="both"/>
        <w:rPr>
          <w:i/>
          <w:color w:val="0070C0"/>
          <w:sz w:val="22"/>
          <w:szCs w:val="22"/>
          <w:lang w:val="pl-PL"/>
        </w:rPr>
      </w:pPr>
      <w:r w:rsidRPr="00276F7A">
        <w:rPr>
          <w:i/>
          <w:color w:val="0070C0"/>
          <w:sz w:val="22"/>
          <w:szCs w:val="22"/>
          <w:lang w:val="pl-PL"/>
        </w:rPr>
        <w:t>Zamawiający nie wyznacza szczegółowego warunku w tym zakresie oprócz złożenia oświadczenia</w:t>
      </w:r>
      <w:r w:rsidR="00624B4D" w:rsidRPr="00276F7A">
        <w:rPr>
          <w:i/>
          <w:color w:val="0070C0"/>
          <w:sz w:val="22"/>
          <w:szCs w:val="22"/>
          <w:lang w:val="pl-PL"/>
        </w:rPr>
        <w:t xml:space="preserve"> </w:t>
      </w:r>
      <w:r w:rsidRPr="00276F7A">
        <w:rPr>
          <w:i/>
          <w:color w:val="0070C0"/>
          <w:sz w:val="22"/>
          <w:szCs w:val="22"/>
          <w:lang w:val="pl-PL"/>
        </w:rPr>
        <w:t xml:space="preserve">o spełnieniu warunku udziału w postępowaniu o zamówienie publiczne zgodnie </w:t>
      </w:r>
      <w:r w:rsidR="00AE3B5B">
        <w:rPr>
          <w:i/>
          <w:color w:val="0070C0"/>
          <w:sz w:val="22"/>
          <w:szCs w:val="22"/>
          <w:lang w:val="pl-PL"/>
        </w:rPr>
        <w:br/>
      </w:r>
      <w:r w:rsidRPr="00276F7A">
        <w:rPr>
          <w:i/>
          <w:color w:val="0070C0"/>
          <w:sz w:val="22"/>
          <w:szCs w:val="22"/>
          <w:lang w:val="pl-PL"/>
        </w:rPr>
        <w:t>z art. 22 ust. 1 ustawy Pzp.</w:t>
      </w:r>
    </w:p>
    <w:p w:rsidR="00FA2357" w:rsidRPr="00276F7A" w:rsidRDefault="00FA2357">
      <w:pPr>
        <w:rPr>
          <w:b/>
          <w:sz w:val="22"/>
          <w:szCs w:val="22"/>
          <w:lang w:val="pl-PL"/>
        </w:rPr>
      </w:pPr>
    </w:p>
    <w:p w:rsidR="0001311E" w:rsidRPr="00276F7A" w:rsidRDefault="00FC2561" w:rsidP="00AE3B5B">
      <w:pPr>
        <w:pStyle w:val="Akapitzlist"/>
        <w:numPr>
          <w:ilvl w:val="6"/>
          <w:numId w:val="3"/>
        </w:numPr>
        <w:ind w:left="786"/>
        <w:jc w:val="both"/>
        <w:rPr>
          <w:b/>
          <w:sz w:val="22"/>
          <w:szCs w:val="22"/>
          <w:lang w:val="pl-PL"/>
        </w:rPr>
      </w:pPr>
      <w:r w:rsidRPr="00276F7A">
        <w:rPr>
          <w:b/>
          <w:sz w:val="22"/>
          <w:szCs w:val="22"/>
          <w:lang w:val="pl-PL"/>
        </w:rPr>
        <w:t>posiadania w</w:t>
      </w:r>
      <w:r w:rsidR="00D24B56" w:rsidRPr="00276F7A">
        <w:rPr>
          <w:b/>
          <w:sz w:val="22"/>
          <w:szCs w:val="22"/>
          <w:lang w:val="pl-PL"/>
        </w:rPr>
        <w:t>iedz</w:t>
      </w:r>
      <w:r w:rsidRPr="00276F7A">
        <w:rPr>
          <w:b/>
          <w:sz w:val="22"/>
          <w:szCs w:val="22"/>
          <w:lang w:val="pl-PL"/>
        </w:rPr>
        <w:t>y</w:t>
      </w:r>
      <w:r w:rsidR="00D24B56" w:rsidRPr="00276F7A">
        <w:rPr>
          <w:b/>
          <w:sz w:val="22"/>
          <w:szCs w:val="22"/>
          <w:lang w:val="pl-PL"/>
        </w:rPr>
        <w:t xml:space="preserve"> i doświadczeni</w:t>
      </w:r>
      <w:r w:rsidRPr="00276F7A">
        <w:rPr>
          <w:b/>
          <w:sz w:val="22"/>
          <w:szCs w:val="22"/>
          <w:lang w:val="pl-PL"/>
        </w:rPr>
        <w:t>a;</w:t>
      </w:r>
    </w:p>
    <w:p w:rsidR="0001311E" w:rsidRPr="00276F7A" w:rsidRDefault="0001311E" w:rsidP="00AE3B5B">
      <w:pPr>
        <w:ind w:left="786"/>
        <w:jc w:val="both"/>
        <w:rPr>
          <w:i/>
          <w:color w:val="0070C0"/>
          <w:sz w:val="22"/>
          <w:szCs w:val="22"/>
          <w:lang w:val="pl-PL"/>
        </w:rPr>
      </w:pPr>
      <w:r w:rsidRPr="00276F7A">
        <w:rPr>
          <w:b/>
          <w:sz w:val="22"/>
          <w:szCs w:val="22"/>
          <w:lang w:val="pl-PL"/>
        </w:rPr>
        <w:t>OPIS SPOSOBU DOKONYWANIA OCENY WARUNKU:</w:t>
      </w:r>
    </w:p>
    <w:p w:rsidR="009B7934" w:rsidRPr="00276F7A" w:rsidRDefault="0068170C" w:rsidP="00AE3B5B">
      <w:pPr>
        <w:pStyle w:val="NormalnyWeb"/>
        <w:spacing w:before="0" w:beforeAutospacing="0" w:after="0" w:afterAutospacing="0"/>
        <w:ind w:left="786"/>
        <w:rPr>
          <w:rFonts w:ascii="Times New Roman" w:hAnsi="Times New Roman" w:cs="Times New Roman"/>
          <w:i/>
          <w:color w:val="0070C0"/>
          <w:sz w:val="22"/>
          <w:szCs w:val="22"/>
        </w:rPr>
      </w:pPr>
      <w:r w:rsidRPr="00276F7A">
        <w:rPr>
          <w:rFonts w:ascii="Times New Roman" w:hAnsi="Times New Roman" w:cs="Times New Roman"/>
          <w:i/>
          <w:color w:val="0070C0"/>
          <w:sz w:val="22"/>
          <w:szCs w:val="22"/>
        </w:rPr>
        <w:t xml:space="preserve">O udzielenie zamówienia mogą ubiegać się Wykonawcy, którzy spełniają warunki udziału </w:t>
      </w:r>
      <w:r w:rsidR="00276F7A" w:rsidRPr="00276F7A">
        <w:rPr>
          <w:rFonts w:ascii="Times New Roman" w:hAnsi="Times New Roman" w:cs="Times New Roman"/>
          <w:i/>
          <w:color w:val="0070C0"/>
          <w:sz w:val="22"/>
          <w:szCs w:val="22"/>
        </w:rPr>
        <w:br/>
      </w:r>
      <w:r w:rsidRPr="00276F7A">
        <w:rPr>
          <w:rFonts w:ascii="Times New Roman" w:hAnsi="Times New Roman" w:cs="Times New Roman"/>
          <w:i/>
          <w:color w:val="0070C0"/>
          <w:sz w:val="22"/>
          <w:szCs w:val="22"/>
        </w:rPr>
        <w:t xml:space="preserve">w postępowaniu o których mowa w art. </w:t>
      </w:r>
      <w:r w:rsidR="00276F7A" w:rsidRPr="00276F7A">
        <w:rPr>
          <w:rFonts w:ascii="Times New Roman" w:hAnsi="Times New Roman" w:cs="Times New Roman"/>
          <w:i/>
          <w:color w:val="0070C0"/>
          <w:sz w:val="22"/>
          <w:szCs w:val="22"/>
        </w:rPr>
        <w:t>22 ust. 1pkt 2 pzp, dotyczące: p</w:t>
      </w:r>
      <w:r w:rsidRPr="00276F7A">
        <w:rPr>
          <w:rFonts w:ascii="Times New Roman" w:hAnsi="Times New Roman" w:cs="Times New Roman"/>
          <w:i/>
          <w:color w:val="0070C0"/>
          <w:sz w:val="22"/>
          <w:szCs w:val="22"/>
        </w:rPr>
        <w:t xml:space="preserve">osiadania wiedzy </w:t>
      </w:r>
      <w:r w:rsidR="00276F7A" w:rsidRPr="00276F7A">
        <w:rPr>
          <w:rFonts w:ascii="Times New Roman" w:hAnsi="Times New Roman" w:cs="Times New Roman"/>
          <w:i/>
          <w:color w:val="0070C0"/>
          <w:sz w:val="22"/>
          <w:szCs w:val="22"/>
        </w:rPr>
        <w:br/>
      </w:r>
      <w:r w:rsidRPr="00276F7A">
        <w:rPr>
          <w:rFonts w:ascii="Times New Roman" w:hAnsi="Times New Roman" w:cs="Times New Roman"/>
          <w:i/>
          <w:color w:val="0070C0"/>
          <w:sz w:val="22"/>
          <w:szCs w:val="22"/>
        </w:rPr>
        <w:t>i doświadczenia</w:t>
      </w:r>
      <w:r w:rsidR="00276F7A" w:rsidRPr="00276F7A">
        <w:rPr>
          <w:rFonts w:ascii="Times New Roman" w:hAnsi="Times New Roman" w:cs="Times New Roman"/>
          <w:i/>
          <w:color w:val="0070C0"/>
          <w:sz w:val="22"/>
          <w:szCs w:val="22"/>
        </w:rPr>
        <w:t xml:space="preserve">. </w:t>
      </w:r>
      <w:r w:rsidRPr="00276F7A">
        <w:rPr>
          <w:rFonts w:ascii="Times New Roman" w:hAnsi="Times New Roman" w:cs="Times New Roman"/>
          <w:i/>
          <w:color w:val="0070C0"/>
          <w:sz w:val="22"/>
          <w:szCs w:val="22"/>
        </w:rPr>
        <w:t>Warunek zostanie uznany za spełniony, jeśli Wykonawca wykaże, że wykonał</w:t>
      </w:r>
      <w:r w:rsidR="00276F7A" w:rsidRPr="00276F7A">
        <w:rPr>
          <w:rFonts w:ascii="Times New Roman" w:hAnsi="Times New Roman" w:cs="Times New Roman"/>
          <w:i/>
          <w:color w:val="0070C0"/>
          <w:sz w:val="22"/>
          <w:szCs w:val="22"/>
        </w:rPr>
        <w:t xml:space="preserve"> </w:t>
      </w:r>
      <w:r w:rsidR="00AE3B5B">
        <w:rPr>
          <w:rFonts w:ascii="Times New Roman" w:hAnsi="Times New Roman" w:cs="Times New Roman"/>
          <w:i/>
          <w:color w:val="0070C0"/>
          <w:sz w:val="22"/>
          <w:szCs w:val="22"/>
        </w:rPr>
        <w:br/>
      </w:r>
      <w:r w:rsidR="00276F7A" w:rsidRPr="00276F7A">
        <w:rPr>
          <w:rFonts w:ascii="Times New Roman" w:hAnsi="Times New Roman" w:cs="Times New Roman"/>
          <w:i/>
          <w:color w:val="0070C0"/>
          <w:sz w:val="22"/>
          <w:szCs w:val="22"/>
        </w:rPr>
        <w:t xml:space="preserve">a w przypadku świadczeń okresowych lub ciągłych również wykonywanych, głównych usług, </w:t>
      </w:r>
      <w:r w:rsidR="00AE3B5B">
        <w:rPr>
          <w:rFonts w:ascii="Times New Roman" w:hAnsi="Times New Roman" w:cs="Times New Roman"/>
          <w:i/>
          <w:color w:val="0070C0"/>
          <w:sz w:val="22"/>
          <w:szCs w:val="22"/>
        </w:rPr>
        <w:br/>
      </w:r>
      <w:r w:rsidR="00276F7A" w:rsidRPr="00276F7A">
        <w:rPr>
          <w:rFonts w:ascii="Times New Roman" w:hAnsi="Times New Roman" w:cs="Times New Roman"/>
          <w:i/>
          <w:color w:val="0070C0"/>
          <w:sz w:val="22"/>
          <w:szCs w:val="22"/>
        </w:rPr>
        <w:t xml:space="preserve">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w:t>
      </w:r>
      <w:r w:rsidRPr="00276F7A">
        <w:rPr>
          <w:rFonts w:ascii="Times New Roman" w:hAnsi="Times New Roman" w:cs="Times New Roman"/>
          <w:i/>
          <w:color w:val="0070C0"/>
          <w:sz w:val="22"/>
          <w:szCs w:val="22"/>
        </w:rPr>
        <w:t>co najmniej</w:t>
      </w:r>
      <w:r w:rsidR="009B7934" w:rsidRPr="00276F7A">
        <w:rPr>
          <w:rFonts w:ascii="Times New Roman" w:hAnsi="Times New Roman" w:cs="Times New Roman"/>
          <w:i/>
          <w:color w:val="0070C0"/>
          <w:sz w:val="22"/>
          <w:szCs w:val="22"/>
        </w:rPr>
        <w:t>:</w:t>
      </w:r>
    </w:p>
    <w:p w:rsidR="009B7934" w:rsidRPr="00276F7A" w:rsidRDefault="009B7934" w:rsidP="00AE3B5B">
      <w:pPr>
        <w:tabs>
          <w:tab w:val="right" w:pos="284"/>
          <w:tab w:val="left" w:pos="408"/>
        </w:tabs>
        <w:ind w:left="768"/>
        <w:jc w:val="both"/>
        <w:rPr>
          <w:i/>
          <w:color w:val="0070C0"/>
          <w:sz w:val="22"/>
          <w:szCs w:val="22"/>
          <w:lang w:val="pl-PL"/>
        </w:rPr>
      </w:pPr>
      <w:r w:rsidRPr="00276F7A">
        <w:rPr>
          <w:i/>
          <w:color w:val="0070C0"/>
          <w:sz w:val="22"/>
          <w:szCs w:val="22"/>
          <w:lang w:val="pl-PL"/>
        </w:rPr>
        <w:t>- 2 projekty budowlane stacji wodociągowych;</w:t>
      </w:r>
    </w:p>
    <w:p w:rsidR="009B7934" w:rsidRDefault="009B7934" w:rsidP="00AE3B5B">
      <w:pPr>
        <w:tabs>
          <w:tab w:val="right" w:pos="284"/>
          <w:tab w:val="left" w:pos="408"/>
        </w:tabs>
        <w:ind w:left="768"/>
        <w:jc w:val="both"/>
        <w:rPr>
          <w:i/>
          <w:color w:val="0070C0"/>
          <w:sz w:val="22"/>
          <w:szCs w:val="22"/>
          <w:lang w:val="pl-PL"/>
        </w:rPr>
      </w:pPr>
      <w:r w:rsidRPr="00276F7A">
        <w:rPr>
          <w:i/>
          <w:color w:val="0070C0"/>
          <w:sz w:val="22"/>
          <w:szCs w:val="22"/>
          <w:lang w:val="pl-PL"/>
        </w:rPr>
        <w:t xml:space="preserve">- 2 projekty budowlane sieci wodociągowych o długości co najmniej 3 km; </w:t>
      </w:r>
    </w:p>
    <w:p w:rsidR="0006588D" w:rsidRDefault="0006588D" w:rsidP="0006588D">
      <w:pPr>
        <w:tabs>
          <w:tab w:val="right" w:pos="284"/>
          <w:tab w:val="left" w:pos="408"/>
        </w:tabs>
        <w:ind w:left="768"/>
        <w:jc w:val="both"/>
        <w:rPr>
          <w:i/>
          <w:color w:val="0070C0"/>
          <w:sz w:val="22"/>
          <w:szCs w:val="22"/>
          <w:lang w:val="pl-PL"/>
        </w:rPr>
      </w:pPr>
      <w:r w:rsidRPr="00276F7A">
        <w:rPr>
          <w:i/>
          <w:color w:val="0070C0"/>
          <w:sz w:val="22"/>
          <w:szCs w:val="22"/>
          <w:lang w:val="pl-PL"/>
        </w:rPr>
        <w:t xml:space="preserve">- 2 projekty budowlane sieci </w:t>
      </w:r>
      <w:r>
        <w:rPr>
          <w:i/>
          <w:color w:val="0070C0"/>
          <w:sz w:val="22"/>
          <w:szCs w:val="22"/>
          <w:lang w:val="pl-PL"/>
        </w:rPr>
        <w:t>kanalizacji sanitarnych</w:t>
      </w:r>
      <w:r w:rsidRPr="00276F7A">
        <w:rPr>
          <w:i/>
          <w:color w:val="0070C0"/>
          <w:sz w:val="22"/>
          <w:szCs w:val="22"/>
          <w:lang w:val="pl-PL"/>
        </w:rPr>
        <w:t xml:space="preserve"> o długości co najmniej 3 km; </w:t>
      </w:r>
    </w:p>
    <w:p w:rsidR="0006588D" w:rsidRPr="00276F7A" w:rsidRDefault="0006588D" w:rsidP="00AE3B5B">
      <w:pPr>
        <w:tabs>
          <w:tab w:val="right" w:pos="284"/>
          <w:tab w:val="left" w:pos="408"/>
        </w:tabs>
        <w:ind w:left="768"/>
        <w:jc w:val="both"/>
        <w:rPr>
          <w:b/>
          <w:i/>
          <w:noProof/>
          <w:color w:val="0070C0"/>
          <w:sz w:val="22"/>
          <w:szCs w:val="22"/>
          <w:lang w:val="pl-PL"/>
        </w:rPr>
      </w:pPr>
    </w:p>
    <w:p w:rsidR="009B7934" w:rsidRPr="00276F7A" w:rsidRDefault="009B7934" w:rsidP="0019245B">
      <w:pPr>
        <w:pStyle w:val="NormalnyWeb"/>
        <w:spacing w:before="0" w:beforeAutospacing="0" w:after="0" w:afterAutospacing="0"/>
        <w:rPr>
          <w:rFonts w:ascii="Times New Roman" w:hAnsi="Times New Roman" w:cs="Times New Roman"/>
          <w:sz w:val="22"/>
          <w:szCs w:val="22"/>
        </w:rPr>
      </w:pPr>
    </w:p>
    <w:p w:rsidR="0068170C" w:rsidRPr="00276F7A" w:rsidRDefault="00276F7A" w:rsidP="009756E2">
      <w:pPr>
        <w:pStyle w:val="NormalnyWeb"/>
        <w:spacing w:before="0" w:beforeAutospacing="0" w:after="0" w:afterAutospacing="0"/>
        <w:ind w:left="426"/>
        <w:rPr>
          <w:rFonts w:ascii="Times New Roman" w:hAnsi="Times New Roman" w:cs="Times New Roman"/>
          <w:sz w:val="22"/>
          <w:szCs w:val="22"/>
        </w:rPr>
      </w:pPr>
      <w:r w:rsidRPr="00276F7A">
        <w:rPr>
          <w:rFonts w:ascii="Times New Roman" w:hAnsi="Times New Roman" w:cs="Times New Roman"/>
          <w:sz w:val="22"/>
          <w:szCs w:val="22"/>
        </w:rPr>
        <w:lastRenderedPageBreak/>
        <w:br/>
      </w:r>
      <w:r w:rsidR="0068170C" w:rsidRPr="00276F7A">
        <w:rPr>
          <w:rFonts w:ascii="Times New Roman" w:hAnsi="Times New Roman" w:cs="Times New Roman"/>
          <w:sz w:val="22"/>
          <w:szCs w:val="22"/>
        </w:rPr>
        <w:t xml:space="preserve">Zgodnie z zapisami art. 26 ust. 2b pzp, Wykonawca może polegać na wiedzy </w:t>
      </w:r>
      <w:r w:rsidR="0019245B" w:rsidRPr="00276F7A">
        <w:rPr>
          <w:rFonts w:ascii="Times New Roman" w:hAnsi="Times New Roman" w:cs="Times New Roman"/>
          <w:sz w:val="22"/>
          <w:szCs w:val="22"/>
        </w:rPr>
        <w:br/>
      </w:r>
      <w:r w:rsidR="0068170C" w:rsidRPr="00276F7A">
        <w:rPr>
          <w:rFonts w:ascii="Times New Roman" w:hAnsi="Times New Roman" w:cs="Times New Roman"/>
          <w:sz w:val="22"/>
          <w:szCs w:val="22"/>
        </w:rPr>
        <w:t>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zawierające zakres dostępnych wykonawcy zasobów innego podmiotu, sposób wykorzystania zasobu innego podmiotu przez wykonawcę przy wykonywaniu zamówienia, charakter stosunku jaki będzie łączył wykonawcę z innym podmiotem oraz zakres i okres udziału innego podmiotu przy wykonywaniu zamówienia. Zamawiający dokona oceny spełniania przez Wykonawcę, warunków udziału w postępowaniu na podstawie złożonych wraz z ofertą oświadczeń i dokumentów, wymaganych w siwz i ogłoszeniu o zamówieniu, wg formuły spełnia - nie spełnia.</w:t>
      </w:r>
    </w:p>
    <w:p w:rsidR="006F74CF" w:rsidRPr="0006588D" w:rsidRDefault="006F74CF" w:rsidP="008C2C8C">
      <w:pPr>
        <w:tabs>
          <w:tab w:val="right" w:pos="284"/>
          <w:tab w:val="left" w:pos="408"/>
        </w:tabs>
        <w:jc w:val="both"/>
        <w:rPr>
          <w:noProof/>
          <w:sz w:val="18"/>
          <w:szCs w:val="22"/>
          <w:lang w:val="pl-PL"/>
        </w:rPr>
      </w:pPr>
    </w:p>
    <w:p w:rsidR="00A9452A" w:rsidRPr="00276F7A" w:rsidRDefault="00FC2561" w:rsidP="00AE3B5B">
      <w:pPr>
        <w:pStyle w:val="Akapitzlist"/>
        <w:numPr>
          <w:ilvl w:val="6"/>
          <w:numId w:val="3"/>
        </w:numPr>
        <w:spacing w:line="200" w:lineRule="atLeast"/>
        <w:ind w:left="710" w:hanging="284"/>
        <w:jc w:val="both"/>
        <w:rPr>
          <w:b/>
          <w:sz w:val="22"/>
          <w:szCs w:val="22"/>
          <w:lang w:val="pl-PL"/>
        </w:rPr>
      </w:pPr>
      <w:r w:rsidRPr="00276F7A">
        <w:rPr>
          <w:b/>
          <w:sz w:val="22"/>
          <w:szCs w:val="22"/>
          <w:lang w:val="pl-PL"/>
        </w:rPr>
        <w:t>dysponowania odpowiednim potencjałem technicznym oraz osobami zdolnymi do wykonania zamówienia</w:t>
      </w:r>
      <w:r w:rsidR="0001311E" w:rsidRPr="00276F7A">
        <w:rPr>
          <w:b/>
          <w:sz w:val="22"/>
          <w:szCs w:val="22"/>
          <w:lang w:val="pl-PL"/>
        </w:rPr>
        <w:t>;</w:t>
      </w:r>
    </w:p>
    <w:p w:rsidR="0075603D" w:rsidRPr="00276F7A" w:rsidRDefault="0075603D" w:rsidP="00AE3B5B">
      <w:pPr>
        <w:ind w:left="710"/>
        <w:jc w:val="both"/>
        <w:rPr>
          <w:i/>
          <w:color w:val="0070C0"/>
          <w:sz w:val="22"/>
          <w:szCs w:val="22"/>
          <w:lang w:val="pl-PL"/>
        </w:rPr>
      </w:pPr>
      <w:r w:rsidRPr="00276F7A">
        <w:rPr>
          <w:b/>
          <w:sz w:val="22"/>
          <w:szCs w:val="22"/>
          <w:lang w:val="pl-PL"/>
        </w:rPr>
        <w:t>OPIS SPOSOBU DOKONYWANIA OCENY WARUNKU:</w:t>
      </w:r>
    </w:p>
    <w:p w:rsidR="002D6975" w:rsidRPr="00276F7A" w:rsidRDefault="009126BA" w:rsidP="00AE3B5B">
      <w:pPr>
        <w:ind w:left="710"/>
        <w:jc w:val="both"/>
        <w:rPr>
          <w:i/>
          <w:color w:val="0070C0"/>
          <w:sz w:val="22"/>
          <w:szCs w:val="22"/>
          <w:lang w:val="pl-PL"/>
        </w:rPr>
      </w:pPr>
      <w:r w:rsidRPr="00276F7A">
        <w:rPr>
          <w:i/>
          <w:color w:val="0070C0"/>
          <w:sz w:val="22"/>
          <w:szCs w:val="22"/>
          <w:lang w:val="pl-PL"/>
        </w:rPr>
        <w:t>Zamawiający nie wyznacza szczegółowego warunku w tym zakresie oprócz złożenia oświadczenia</w:t>
      </w:r>
      <w:r w:rsidR="00624B4D" w:rsidRPr="00276F7A">
        <w:rPr>
          <w:i/>
          <w:color w:val="0070C0"/>
          <w:sz w:val="22"/>
          <w:szCs w:val="22"/>
          <w:lang w:val="pl-PL"/>
        </w:rPr>
        <w:t xml:space="preserve"> </w:t>
      </w:r>
      <w:r w:rsidR="00276F7A">
        <w:rPr>
          <w:i/>
          <w:color w:val="0070C0"/>
          <w:sz w:val="22"/>
          <w:szCs w:val="22"/>
          <w:lang w:val="pl-PL"/>
        </w:rPr>
        <w:br/>
      </w:r>
      <w:r w:rsidRPr="00276F7A">
        <w:rPr>
          <w:i/>
          <w:color w:val="0070C0"/>
          <w:sz w:val="22"/>
          <w:szCs w:val="22"/>
          <w:lang w:val="pl-PL"/>
        </w:rPr>
        <w:t>o spełnieniu warunku udziału w postępowaniu o zamówienie publiczne zgodnie z art. 22 ust. 1 ustawy Pzp</w:t>
      </w:r>
      <w:r w:rsidR="002D6975" w:rsidRPr="00276F7A">
        <w:rPr>
          <w:i/>
          <w:color w:val="0070C0"/>
          <w:sz w:val="22"/>
          <w:szCs w:val="22"/>
          <w:lang w:val="pl-PL"/>
        </w:rPr>
        <w:t>.</w:t>
      </w:r>
    </w:p>
    <w:p w:rsidR="002D6975" w:rsidRPr="0006588D" w:rsidRDefault="002D6975" w:rsidP="002D6975">
      <w:pPr>
        <w:ind w:left="426"/>
        <w:jc w:val="both"/>
        <w:rPr>
          <w:i/>
          <w:color w:val="0070C0"/>
          <w:sz w:val="16"/>
          <w:szCs w:val="22"/>
          <w:lang w:val="pl-PL"/>
        </w:rPr>
      </w:pPr>
    </w:p>
    <w:p w:rsidR="00A9452A" w:rsidRPr="00276F7A" w:rsidRDefault="002D6975" w:rsidP="00AE3B5B">
      <w:pPr>
        <w:tabs>
          <w:tab w:val="left" w:pos="0"/>
        </w:tabs>
        <w:ind w:left="426"/>
        <w:jc w:val="both"/>
        <w:rPr>
          <w:b/>
          <w:sz w:val="22"/>
          <w:szCs w:val="22"/>
          <w:lang w:val="pl-PL"/>
        </w:rPr>
      </w:pPr>
      <w:r w:rsidRPr="00276F7A">
        <w:rPr>
          <w:b/>
          <w:sz w:val="22"/>
          <w:szCs w:val="22"/>
          <w:lang w:val="pl-PL"/>
        </w:rPr>
        <w:t xml:space="preserve">   d</w:t>
      </w:r>
      <w:r w:rsidRPr="00276F7A">
        <w:rPr>
          <w:color w:val="0070C0"/>
          <w:sz w:val="22"/>
          <w:szCs w:val="22"/>
          <w:lang w:val="pl-PL"/>
        </w:rPr>
        <w:t>)</w:t>
      </w:r>
      <w:r w:rsidRPr="00276F7A">
        <w:rPr>
          <w:b/>
          <w:sz w:val="22"/>
          <w:szCs w:val="22"/>
          <w:lang w:val="pl-PL"/>
        </w:rPr>
        <w:t xml:space="preserve"> </w:t>
      </w:r>
      <w:r w:rsidR="00D24B56" w:rsidRPr="00276F7A">
        <w:rPr>
          <w:b/>
          <w:sz w:val="22"/>
          <w:szCs w:val="22"/>
          <w:lang w:val="pl-PL"/>
        </w:rPr>
        <w:t>sytuacji ekonomicznej i finansowej</w:t>
      </w:r>
      <w:r w:rsidR="0001311E" w:rsidRPr="00276F7A">
        <w:rPr>
          <w:b/>
          <w:sz w:val="22"/>
          <w:szCs w:val="22"/>
          <w:lang w:val="pl-PL"/>
        </w:rPr>
        <w:t>;</w:t>
      </w:r>
    </w:p>
    <w:p w:rsidR="0075603D" w:rsidRPr="00276F7A" w:rsidRDefault="0075603D" w:rsidP="00AE3B5B">
      <w:pPr>
        <w:ind w:left="852"/>
        <w:jc w:val="both"/>
        <w:rPr>
          <w:i/>
          <w:color w:val="0070C0"/>
          <w:sz w:val="22"/>
          <w:szCs w:val="22"/>
          <w:lang w:val="pl-PL"/>
        </w:rPr>
      </w:pPr>
      <w:r w:rsidRPr="00276F7A">
        <w:rPr>
          <w:b/>
          <w:sz w:val="22"/>
          <w:szCs w:val="22"/>
          <w:lang w:val="pl-PL"/>
        </w:rPr>
        <w:t>OPIS SPOSOBU DOKONYWANIA OCENY WARUNKU:</w:t>
      </w:r>
    </w:p>
    <w:p w:rsidR="00EA7ACA" w:rsidRPr="00276F7A" w:rsidRDefault="00EA7ACA" w:rsidP="00AE3B5B">
      <w:pPr>
        <w:ind w:left="852"/>
        <w:jc w:val="both"/>
        <w:rPr>
          <w:i/>
          <w:color w:val="0070C0"/>
          <w:sz w:val="22"/>
          <w:szCs w:val="22"/>
          <w:lang w:val="pl-PL"/>
        </w:rPr>
      </w:pPr>
      <w:r w:rsidRPr="00276F7A">
        <w:rPr>
          <w:i/>
          <w:color w:val="0070C0"/>
          <w:sz w:val="22"/>
          <w:szCs w:val="22"/>
          <w:lang w:val="pl-PL"/>
        </w:rPr>
        <w:t xml:space="preserve">Zamawiający nie wyznacza szczegółowego warunku w tym zakresie oprócz złożenia oświadczenia o spełnieniu warunku udziału w postępowaniu o zamówienie publiczne zgodnie </w:t>
      </w:r>
      <w:r w:rsidR="00AE3B5B">
        <w:rPr>
          <w:i/>
          <w:color w:val="0070C0"/>
          <w:sz w:val="22"/>
          <w:szCs w:val="22"/>
          <w:lang w:val="pl-PL"/>
        </w:rPr>
        <w:br/>
      </w:r>
      <w:r w:rsidRPr="00276F7A">
        <w:rPr>
          <w:i/>
          <w:color w:val="0070C0"/>
          <w:sz w:val="22"/>
          <w:szCs w:val="22"/>
          <w:lang w:val="pl-PL"/>
        </w:rPr>
        <w:t>z art. 22 ust. 1 ustawy Pzp.</w:t>
      </w:r>
    </w:p>
    <w:p w:rsidR="009E5B93" w:rsidRPr="0006588D" w:rsidRDefault="009E5B93">
      <w:pPr>
        <w:rPr>
          <w:b/>
          <w:color w:val="000000"/>
          <w:sz w:val="14"/>
          <w:szCs w:val="22"/>
          <w:lang w:val="pl-PL"/>
        </w:rPr>
      </w:pPr>
    </w:p>
    <w:p w:rsidR="00FC20CF" w:rsidRPr="00276F7A" w:rsidRDefault="00FC20CF" w:rsidP="00083C41">
      <w:pPr>
        <w:pStyle w:val="Tekstpodstawowy"/>
        <w:numPr>
          <w:ilvl w:val="1"/>
          <w:numId w:val="3"/>
        </w:numPr>
        <w:tabs>
          <w:tab w:val="left" w:pos="8460"/>
        </w:tabs>
        <w:spacing w:before="40" w:after="40"/>
        <w:ind w:left="426"/>
        <w:rPr>
          <w:b/>
          <w:color w:val="000000"/>
          <w:szCs w:val="22"/>
        </w:rPr>
      </w:pPr>
      <w:r w:rsidRPr="00276F7A">
        <w:rPr>
          <w:b/>
          <w:color w:val="000000"/>
          <w:szCs w:val="22"/>
        </w:rPr>
        <w:t>W postępowaniu mogą wziąć udział wykonawcy, którzy wykażą, iż brak jest podstaw do wykluczenia z postępowania</w:t>
      </w:r>
      <w:r w:rsidRPr="00276F7A">
        <w:rPr>
          <w:color w:val="000000"/>
          <w:szCs w:val="22"/>
        </w:rPr>
        <w:t xml:space="preserve"> </w:t>
      </w:r>
      <w:r w:rsidRPr="00276F7A">
        <w:rPr>
          <w:b/>
          <w:color w:val="000000"/>
          <w:szCs w:val="22"/>
        </w:rPr>
        <w:t>o udz</w:t>
      </w:r>
      <w:r w:rsidR="001A73EB" w:rsidRPr="00276F7A">
        <w:rPr>
          <w:b/>
          <w:color w:val="000000"/>
          <w:szCs w:val="22"/>
        </w:rPr>
        <w:t>i</w:t>
      </w:r>
      <w:r w:rsidR="00276F7A">
        <w:rPr>
          <w:b/>
          <w:color w:val="000000"/>
          <w:szCs w:val="22"/>
        </w:rPr>
        <w:t xml:space="preserve">elenie zamówienia publicznego </w:t>
      </w:r>
      <w:r w:rsidR="001A73EB" w:rsidRPr="00276F7A">
        <w:rPr>
          <w:b/>
          <w:color w:val="000000"/>
          <w:szCs w:val="22"/>
        </w:rPr>
        <w:t xml:space="preserve">w </w:t>
      </w:r>
      <w:r w:rsidRPr="00276F7A">
        <w:rPr>
          <w:b/>
          <w:color w:val="000000"/>
          <w:szCs w:val="22"/>
        </w:rPr>
        <w:t xml:space="preserve">okolicznościach, </w:t>
      </w:r>
      <w:r w:rsidR="00AE3B5B">
        <w:rPr>
          <w:b/>
          <w:color w:val="000000"/>
          <w:szCs w:val="22"/>
        </w:rPr>
        <w:t xml:space="preserve"> </w:t>
      </w:r>
      <w:r w:rsidR="00AE3B5B">
        <w:rPr>
          <w:b/>
          <w:color w:val="000000"/>
          <w:szCs w:val="22"/>
        </w:rPr>
        <w:br/>
      </w:r>
      <w:r w:rsidRPr="00276F7A">
        <w:rPr>
          <w:b/>
          <w:color w:val="000000"/>
          <w:szCs w:val="22"/>
        </w:rPr>
        <w:t>o których mowa w art. 24 ust. 1</w:t>
      </w:r>
      <w:r w:rsidR="005E3C5E" w:rsidRPr="00276F7A">
        <w:rPr>
          <w:b/>
          <w:color w:val="000000"/>
          <w:szCs w:val="22"/>
        </w:rPr>
        <w:t xml:space="preserve"> i 2</w:t>
      </w:r>
      <w:r w:rsidRPr="00276F7A">
        <w:rPr>
          <w:b/>
          <w:color w:val="000000"/>
          <w:szCs w:val="22"/>
        </w:rPr>
        <w:t xml:space="preserve"> ustawy  Prawo zamówień publicznych.</w:t>
      </w:r>
    </w:p>
    <w:p w:rsidR="00FC20CF" w:rsidRPr="0006588D" w:rsidRDefault="00FC20CF" w:rsidP="00FC20CF">
      <w:pPr>
        <w:pStyle w:val="Tekstpodstawowy"/>
        <w:tabs>
          <w:tab w:val="left" w:pos="8460"/>
        </w:tabs>
        <w:spacing w:before="40" w:after="40"/>
        <w:ind w:left="426"/>
        <w:rPr>
          <w:b/>
          <w:color w:val="000000"/>
          <w:sz w:val="12"/>
          <w:szCs w:val="22"/>
        </w:rPr>
      </w:pPr>
    </w:p>
    <w:p w:rsidR="00D24B56" w:rsidRPr="00AE3B5B" w:rsidRDefault="00FC20CF" w:rsidP="00083C41">
      <w:pPr>
        <w:pStyle w:val="Tekstpodstawowy"/>
        <w:numPr>
          <w:ilvl w:val="1"/>
          <w:numId w:val="3"/>
        </w:numPr>
        <w:tabs>
          <w:tab w:val="left" w:pos="8460"/>
        </w:tabs>
        <w:spacing w:before="40" w:after="40"/>
        <w:ind w:left="426"/>
        <w:rPr>
          <w:b/>
          <w:color w:val="000000"/>
          <w:szCs w:val="24"/>
        </w:rPr>
      </w:pPr>
      <w:r w:rsidRPr="00AE3B5B">
        <w:rPr>
          <w:b/>
          <w:szCs w:val="24"/>
        </w:rPr>
        <w:t>Sposób dokonywania oceny spełnienia tych warunków</w:t>
      </w:r>
    </w:p>
    <w:p w:rsidR="00FC20CF" w:rsidRPr="00AE3B5B" w:rsidRDefault="00FC20CF" w:rsidP="00AE3B5B">
      <w:pPr>
        <w:pStyle w:val="Tekstpodstawowy"/>
        <w:numPr>
          <w:ilvl w:val="0"/>
          <w:numId w:val="36"/>
        </w:numPr>
        <w:tabs>
          <w:tab w:val="left" w:pos="8460"/>
        </w:tabs>
        <w:spacing w:before="40" w:after="40"/>
        <w:ind w:left="709"/>
        <w:rPr>
          <w:szCs w:val="22"/>
        </w:rPr>
      </w:pPr>
      <w:r w:rsidRPr="00AE3B5B">
        <w:rPr>
          <w:szCs w:val="22"/>
        </w:rPr>
        <w:t>Ocena spełnienia warunków udziału w p</w:t>
      </w:r>
      <w:r w:rsidR="001A73EB" w:rsidRPr="00AE3B5B">
        <w:rPr>
          <w:szCs w:val="22"/>
        </w:rPr>
        <w:t>ostępowaniu, o których mowa w ust.</w:t>
      </w:r>
      <w:r w:rsidRPr="00AE3B5B">
        <w:rPr>
          <w:szCs w:val="22"/>
        </w:rPr>
        <w:t xml:space="preserve"> 1 i 2 zostanie przeprowadzona na podstawie złożonych przez wykonawców dokumentów i oświadczeń</w:t>
      </w:r>
      <w:r w:rsidR="00820A80" w:rsidRPr="00AE3B5B">
        <w:rPr>
          <w:szCs w:val="22"/>
        </w:rPr>
        <w:t xml:space="preserve"> potwierdzających spełnianie </w:t>
      </w:r>
      <w:r w:rsidRPr="00AE3B5B">
        <w:rPr>
          <w:szCs w:val="22"/>
        </w:rPr>
        <w:t>warunków określonych przez Zamawiającego, a wymaganych w dziale 6 SIWZ – zgodnie z formułą „spełnia - nie spełnia”</w:t>
      </w:r>
      <w:r w:rsidR="00FA1C44" w:rsidRPr="00AE3B5B">
        <w:rPr>
          <w:szCs w:val="22"/>
        </w:rPr>
        <w:t>, złożonych na podstawie Rozporządzenia P</w:t>
      </w:r>
      <w:r w:rsidR="00BD1ED7" w:rsidRPr="00AE3B5B">
        <w:rPr>
          <w:szCs w:val="22"/>
        </w:rPr>
        <w:t>rezesa Rady Ministrów z  dnia 19</w:t>
      </w:r>
      <w:r w:rsidR="00FA1C44" w:rsidRPr="00AE3B5B">
        <w:rPr>
          <w:szCs w:val="22"/>
        </w:rPr>
        <w:t xml:space="preserve"> </w:t>
      </w:r>
      <w:r w:rsidR="00BD1ED7" w:rsidRPr="00AE3B5B">
        <w:rPr>
          <w:szCs w:val="22"/>
        </w:rPr>
        <w:t>lutego</w:t>
      </w:r>
      <w:r w:rsidR="00FA1C44" w:rsidRPr="00AE3B5B">
        <w:rPr>
          <w:szCs w:val="22"/>
        </w:rPr>
        <w:t xml:space="preserve"> 20</w:t>
      </w:r>
      <w:r w:rsidR="00BD1ED7" w:rsidRPr="00AE3B5B">
        <w:rPr>
          <w:szCs w:val="22"/>
        </w:rPr>
        <w:t>13</w:t>
      </w:r>
      <w:r w:rsidR="00FA1C44" w:rsidRPr="00AE3B5B">
        <w:rPr>
          <w:szCs w:val="22"/>
        </w:rPr>
        <w:t xml:space="preserve"> r. (Dz. U. z 20</w:t>
      </w:r>
      <w:r w:rsidR="00BD1ED7" w:rsidRPr="00AE3B5B">
        <w:rPr>
          <w:szCs w:val="22"/>
        </w:rPr>
        <w:t>13</w:t>
      </w:r>
      <w:r w:rsidR="00FA1C44" w:rsidRPr="00AE3B5B">
        <w:rPr>
          <w:szCs w:val="22"/>
        </w:rPr>
        <w:t xml:space="preserve"> r., Nr </w:t>
      </w:r>
      <w:r w:rsidR="0019245B" w:rsidRPr="00AE3B5B">
        <w:rPr>
          <w:szCs w:val="22"/>
        </w:rPr>
        <w:t>0,</w:t>
      </w:r>
      <w:r w:rsidR="00FA1C44" w:rsidRPr="00AE3B5B">
        <w:rPr>
          <w:szCs w:val="22"/>
        </w:rPr>
        <w:t xml:space="preserve"> poz. </w:t>
      </w:r>
      <w:r w:rsidR="00BD1ED7" w:rsidRPr="00AE3B5B">
        <w:rPr>
          <w:szCs w:val="22"/>
        </w:rPr>
        <w:t>231</w:t>
      </w:r>
      <w:r w:rsidR="00FA1C44" w:rsidRPr="00AE3B5B">
        <w:rPr>
          <w:szCs w:val="22"/>
        </w:rPr>
        <w:t>)</w:t>
      </w:r>
      <w:r w:rsidR="00632A70" w:rsidRPr="00AE3B5B">
        <w:rPr>
          <w:szCs w:val="22"/>
        </w:rPr>
        <w:t xml:space="preserve"> w sprawie rodzajów dokumentów, jakich może żądać zamawiający od wykonawcy, oraz form, w jakich te dokumenty mogą być składane</w:t>
      </w:r>
      <w:r w:rsidRPr="00AE3B5B">
        <w:rPr>
          <w:szCs w:val="22"/>
        </w:rPr>
        <w:t>.</w:t>
      </w:r>
    </w:p>
    <w:p w:rsidR="00B1310C" w:rsidRPr="00AE3B5B" w:rsidRDefault="00820A80" w:rsidP="00AE3B5B">
      <w:pPr>
        <w:pStyle w:val="Akapitzlist"/>
        <w:numPr>
          <w:ilvl w:val="0"/>
          <w:numId w:val="36"/>
        </w:numPr>
        <w:autoSpaceDE w:val="0"/>
        <w:autoSpaceDN w:val="0"/>
        <w:adjustRightInd w:val="0"/>
        <w:spacing w:before="40" w:after="40"/>
        <w:ind w:left="709"/>
        <w:jc w:val="both"/>
        <w:rPr>
          <w:color w:val="000000"/>
          <w:sz w:val="22"/>
          <w:szCs w:val="22"/>
          <w:lang w:val="pl-PL"/>
        </w:rPr>
      </w:pPr>
      <w:r w:rsidRPr="00AE3B5B">
        <w:rPr>
          <w:color w:val="000000"/>
          <w:sz w:val="22"/>
          <w:szCs w:val="22"/>
          <w:lang w:val="pl-PL"/>
        </w:rPr>
        <w:t>Wykonawcy mogą wspólnie ubiegać się o udzielenie zamówienia.</w:t>
      </w:r>
    </w:p>
    <w:p w:rsidR="00B1310C" w:rsidRPr="00AE3B5B" w:rsidRDefault="00B1310C" w:rsidP="00AE3B5B">
      <w:pPr>
        <w:pStyle w:val="Akapitzlist"/>
        <w:numPr>
          <w:ilvl w:val="0"/>
          <w:numId w:val="36"/>
        </w:numPr>
        <w:autoSpaceDE w:val="0"/>
        <w:autoSpaceDN w:val="0"/>
        <w:adjustRightInd w:val="0"/>
        <w:spacing w:before="40" w:after="40"/>
        <w:ind w:left="709"/>
        <w:jc w:val="both"/>
        <w:rPr>
          <w:color w:val="000000"/>
          <w:sz w:val="22"/>
          <w:szCs w:val="22"/>
          <w:lang w:val="pl-PL"/>
        </w:rPr>
      </w:pPr>
      <w:r w:rsidRPr="00AE3B5B">
        <w:rPr>
          <w:color w:val="000000"/>
          <w:sz w:val="22"/>
          <w:szCs w:val="22"/>
          <w:lang w:val="pl-PL"/>
        </w:rPr>
        <w:t>Wykonawcy w</w:t>
      </w:r>
      <w:r w:rsidR="00820A80" w:rsidRPr="00AE3B5B">
        <w:rPr>
          <w:color w:val="000000"/>
          <w:sz w:val="22"/>
          <w:szCs w:val="22"/>
          <w:lang w:val="pl-PL"/>
        </w:rPr>
        <w:t xml:space="preserve"> p</w:t>
      </w:r>
      <w:r w:rsidRPr="00AE3B5B">
        <w:rPr>
          <w:color w:val="000000"/>
          <w:sz w:val="22"/>
          <w:szCs w:val="22"/>
          <w:lang w:val="pl-PL"/>
        </w:rPr>
        <w:t>rzypadku wspólnego ubiegania się o udzielenie zamówienia</w:t>
      </w:r>
      <w:r w:rsidR="00820A80" w:rsidRPr="00AE3B5B">
        <w:rPr>
          <w:color w:val="000000"/>
          <w:sz w:val="22"/>
          <w:szCs w:val="22"/>
          <w:lang w:val="pl-PL"/>
        </w:rPr>
        <w:t xml:space="preserve"> ustanawiają pełnomocnika do reprezentowania ich w postępowaniu o udzielenie zamówienia albo reprezentowania w postępowaniu i zawarcia umowy w sprawie zamówienia publicznego. </w:t>
      </w:r>
    </w:p>
    <w:p w:rsidR="00820A80" w:rsidRPr="00AE3B5B" w:rsidRDefault="00820A80" w:rsidP="00AE3B5B">
      <w:pPr>
        <w:pStyle w:val="Akapitzlist"/>
        <w:numPr>
          <w:ilvl w:val="0"/>
          <w:numId w:val="36"/>
        </w:numPr>
        <w:autoSpaceDE w:val="0"/>
        <w:autoSpaceDN w:val="0"/>
        <w:adjustRightInd w:val="0"/>
        <w:spacing w:before="40" w:after="40"/>
        <w:ind w:left="709"/>
        <w:jc w:val="both"/>
        <w:rPr>
          <w:color w:val="000000"/>
          <w:sz w:val="22"/>
          <w:szCs w:val="22"/>
          <w:lang w:val="pl-PL"/>
        </w:rPr>
      </w:pPr>
      <w:r w:rsidRPr="00AE3B5B">
        <w:rPr>
          <w:color w:val="000000"/>
          <w:sz w:val="22"/>
          <w:szCs w:val="22"/>
          <w:lang w:val="pl-PL"/>
        </w:rPr>
        <w:t xml:space="preserve">Przepisy dotyczące wykonawcy stosuje się odpowiednio do </w:t>
      </w:r>
      <w:r w:rsidR="00B1310C" w:rsidRPr="00AE3B5B">
        <w:rPr>
          <w:color w:val="000000"/>
          <w:sz w:val="22"/>
          <w:szCs w:val="22"/>
          <w:lang w:val="pl-PL"/>
        </w:rPr>
        <w:t>wykonawców</w:t>
      </w:r>
      <w:r w:rsidR="001A73EB" w:rsidRPr="00AE3B5B">
        <w:rPr>
          <w:color w:val="000000"/>
          <w:sz w:val="22"/>
          <w:szCs w:val="22"/>
          <w:lang w:val="pl-PL"/>
        </w:rPr>
        <w:t xml:space="preserve"> wspólnie ubiegających się o udzielenie zamówienia</w:t>
      </w:r>
      <w:r w:rsidRPr="00AE3B5B">
        <w:rPr>
          <w:color w:val="000000"/>
          <w:sz w:val="22"/>
          <w:szCs w:val="22"/>
          <w:lang w:val="pl-PL"/>
        </w:rPr>
        <w:t xml:space="preserve">. </w:t>
      </w:r>
      <w:r w:rsidR="00B1310C" w:rsidRPr="00AE3B5B">
        <w:rPr>
          <w:color w:val="000000"/>
          <w:sz w:val="22"/>
          <w:szCs w:val="22"/>
          <w:lang w:val="pl-PL"/>
        </w:rPr>
        <w:t>J</w:t>
      </w:r>
      <w:r w:rsidRPr="00AE3B5B">
        <w:rPr>
          <w:color w:val="000000"/>
          <w:sz w:val="22"/>
          <w:szCs w:val="22"/>
          <w:lang w:val="pl-PL"/>
        </w:rPr>
        <w:t xml:space="preserve">eżeli oferta wykonawców </w:t>
      </w:r>
      <w:r w:rsidR="00495851" w:rsidRPr="00AE3B5B">
        <w:rPr>
          <w:color w:val="000000"/>
          <w:sz w:val="22"/>
          <w:szCs w:val="22"/>
          <w:lang w:val="pl-PL"/>
        </w:rPr>
        <w:t xml:space="preserve">wspólnie ubiegających się o udzielenie zamówienia </w:t>
      </w:r>
      <w:r w:rsidRPr="00AE3B5B">
        <w:rPr>
          <w:color w:val="000000"/>
          <w:sz w:val="22"/>
          <w:szCs w:val="22"/>
          <w:lang w:val="pl-PL"/>
        </w:rPr>
        <w:t>została wybrana, zamawiający może żądać przed zawarciem umowy w sprawie zamówienia publicznego  umowy regulują</w:t>
      </w:r>
      <w:r w:rsidR="005E3C5E" w:rsidRPr="00AE3B5B">
        <w:rPr>
          <w:color w:val="000000"/>
          <w:sz w:val="22"/>
          <w:szCs w:val="22"/>
          <w:lang w:val="pl-PL"/>
        </w:rPr>
        <w:t>cej  współpracę tych wykonawców.</w:t>
      </w:r>
    </w:p>
    <w:p w:rsidR="00626948" w:rsidRPr="00AE3B5B" w:rsidRDefault="001A73EB" w:rsidP="00AE3B5B">
      <w:pPr>
        <w:pStyle w:val="Akapitzlist"/>
        <w:numPr>
          <w:ilvl w:val="0"/>
          <w:numId w:val="36"/>
        </w:numPr>
        <w:autoSpaceDE w:val="0"/>
        <w:autoSpaceDN w:val="0"/>
        <w:adjustRightInd w:val="0"/>
        <w:spacing w:before="40" w:after="40" w:line="260" w:lineRule="exact"/>
        <w:ind w:left="709"/>
        <w:jc w:val="both"/>
        <w:rPr>
          <w:color w:val="000000"/>
          <w:sz w:val="22"/>
          <w:szCs w:val="22"/>
          <w:lang w:val="pl-PL"/>
        </w:rPr>
      </w:pPr>
      <w:r w:rsidRPr="00AE3B5B">
        <w:rPr>
          <w:color w:val="000000"/>
          <w:sz w:val="22"/>
          <w:szCs w:val="22"/>
          <w:lang w:val="pl-PL"/>
        </w:rPr>
        <w:t>Wykonawcy</w:t>
      </w:r>
      <w:r w:rsidR="00626948" w:rsidRPr="00AE3B5B">
        <w:rPr>
          <w:color w:val="000000"/>
          <w:sz w:val="22"/>
          <w:szCs w:val="22"/>
          <w:lang w:val="pl-PL"/>
        </w:rPr>
        <w:t xml:space="preserve"> wspólnie ubiegający się o udzielenie zamówienia, zgodnie z art. 141 ustawy Pzp, ponoszą solidarną odpowiedzialność za wykonanie umowy </w:t>
      </w:r>
      <w:r w:rsidR="00626948" w:rsidRPr="00AE3B5B">
        <w:rPr>
          <w:sz w:val="22"/>
          <w:szCs w:val="22"/>
          <w:lang w:val="pl-PL"/>
        </w:rPr>
        <w:t xml:space="preserve">i ewentualnego żądania wniesienie zabezpieczenia należytego wykonania umowy. </w:t>
      </w:r>
    </w:p>
    <w:p w:rsidR="001A73EB" w:rsidRPr="00AE3B5B" w:rsidRDefault="00501526" w:rsidP="00AE3B5B">
      <w:pPr>
        <w:pStyle w:val="Akapitzlist"/>
        <w:numPr>
          <w:ilvl w:val="0"/>
          <w:numId w:val="36"/>
        </w:numPr>
        <w:autoSpaceDE w:val="0"/>
        <w:autoSpaceDN w:val="0"/>
        <w:adjustRightInd w:val="0"/>
        <w:spacing w:before="40" w:after="40" w:line="260" w:lineRule="exact"/>
        <w:ind w:left="709"/>
        <w:jc w:val="both"/>
        <w:rPr>
          <w:color w:val="000000"/>
          <w:sz w:val="22"/>
          <w:szCs w:val="22"/>
          <w:lang w:val="pl-PL"/>
        </w:rPr>
      </w:pPr>
      <w:r w:rsidRPr="00AE3B5B">
        <w:rPr>
          <w:sz w:val="22"/>
          <w:szCs w:val="22"/>
          <w:lang w:val="pl-PL"/>
        </w:rPr>
        <w:t xml:space="preserve">Każdy z Wykonawców występujących wspólnie powinien złożyć dokumenty określone </w:t>
      </w:r>
      <w:r w:rsidR="00624B4D" w:rsidRPr="00AE3B5B">
        <w:rPr>
          <w:sz w:val="22"/>
          <w:szCs w:val="22"/>
          <w:lang w:val="pl-PL"/>
        </w:rPr>
        <w:br/>
      </w:r>
      <w:r w:rsidRPr="00AE3B5B">
        <w:rPr>
          <w:sz w:val="22"/>
          <w:szCs w:val="22"/>
          <w:lang w:val="pl-PL"/>
        </w:rPr>
        <w:t>w dziale 6 ust. 2</w:t>
      </w:r>
      <w:r w:rsidR="001A73EB" w:rsidRPr="00AE3B5B">
        <w:rPr>
          <w:sz w:val="22"/>
          <w:szCs w:val="22"/>
          <w:lang w:val="pl-PL"/>
        </w:rPr>
        <w:t xml:space="preserve"> SIWZ.</w:t>
      </w:r>
    </w:p>
    <w:p w:rsidR="00501526" w:rsidRPr="00AE3B5B" w:rsidRDefault="00FA1C44" w:rsidP="00AE3B5B">
      <w:pPr>
        <w:pStyle w:val="Akapitzlist"/>
        <w:numPr>
          <w:ilvl w:val="0"/>
          <w:numId w:val="36"/>
        </w:numPr>
        <w:autoSpaceDE w:val="0"/>
        <w:autoSpaceDN w:val="0"/>
        <w:adjustRightInd w:val="0"/>
        <w:spacing w:before="40" w:after="40" w:line="260" w:lineRule="exact"/>
        <w:ind w:left="709"/>
        <w:jc w:val="both"/>
        <w:rPr>
          <w:color w:val="000000"/>
          <w:sz w:val="22"/>
          <w:szCs w:val="22"/>
          <w:lang w:val="pl-PL"/>
        </w:rPr>
      </w:pPr>
      <w:r w:rsidRPr="00AE3B5B">
        <w:rPr>
          <w:sz w:val="22"/>
          <w:szCs w:val="22"/>
          <w:lang w:val="pl-PL"/>
        </w:rPr>
        <w:t>P</w:t>
      </w:r>
      <w:r w:rsidR="00501526" w:rsidRPr="00AE3B5B">
        <w:rPr>
          <w:sz w:val="22"/>
          <w:szCs w:val="22"/>
          <w:lang w:val="pl-PL"/>
        </w:rPr>
        <w:t>o</w:t>
      </w:r>
      <w:r w:rsidRPr="00AE3B5B">
        <w:rPr>
          <w:sz w:val="22"/>
          <w:szCs w:val="22"/>
          <w:lang w:val="pl-PL"/>
        </w:rPr>
        <w:t>zostałe dokumenty, tj. o</w:t>
      </w:r>
      <w:r w:rsidR="00501526" w:rsidRPr="00AE3B5B">
        <w:rPr>
          <w:sz w:val="22"/>
          <w:szCs w:val="22"/>
          <w:lang w:val="pl-PL"/>
        </w:rPr>
        <w:t xml:space="preserve">świadczenie o spełnianiu warunków określonych w art. 22 ust. 1 ustawy – Pzp oraz dokumenty w celu wykazania spełnienia przez Wykonawcę tych warunków, wymienione w dziale 6 ust. 1 </w:t>
      </w:r>
      <w:r w:rsidR="0036066D" w:rsidRPr="00AE3B5B">
        <w:rPr>
          <w:sz w:val="22"/>
          <w:szCs w:val="22"/>
          <w:lang w:val="pl-PL"/>
        </w:rPr>
        <w:t>SIWZ</w:t>
      </w:r>
      <w:r w:rsidR="001A73EB" w:rsidRPr="00AE3B5B">
        <w:rPr>
          <w:sz w:val="22"/>
          <w:szCs w:val="22"/>
          <w:lang w:val="pl-PL"/>
        </w:rPr>
        <w:t xml:space="preserve"> </w:t>
      </w:r>
      <w:r w:rsidR="00501526" w:rsidRPr="00AE3B5B">
        <w:rPr>
          <w:sz w:val="22"/>
          <w:szCs w:val="22"/>
          <w:lang w:val="pl-PL"/>
        </w:rPr>
        <w:t xml:space="preserve">Wykonawcy mogą </w:t>
      </w:r>
      <w:r w:rsidR="001A73EB" w:rsidRPr="00AE3B5B">
        <w:rPr>
          <w:sz w:val="22"/>
          <w:szCs w:val="22"/>
          <w:lang w:val="pl-PL"/>
        </w:rPr>
        <w:t>składać</w:t>
      </w:r>
      <w:r w:rsidR="00501526" w:rsidRPr="00AE3B5B">
        <w:rPr>
          <w:sz w:val="22"/>
          <w:szCs w:val="22"/>
          <w:lang w:val="pl-PL"/>
        </w:rPr>
        <w:t xml:space="preserve"> wspólnie. </w:t>
      </w:r>
    </w:p>
    <w:p w:rsidR="00CB6F27" w:rsidRPr="00AE3B5B" w:rsidRDefault="006A4946" w:rsidP="00AE3B5B">
      <w:pPr>
        <w:pStyle w:val="Akapitzlist"/>
        <w:numPr>
          <w:ilvl w:val="0"/>
          <w:numId w:val="36"/>
        </w:numPr>
        <w:autoSpaceDE w:val="0"/>
        <w:autoSpaceDN w:val="0"/>
        <w:adjustRightInd w:val="0"/>
        <w:spacing w:before="40" w:after="40" w:line="260" w:lineRule="exact"/>
        <w:ind w:left="709"/>
        <w:jc w:val="both"/>
        <w:rPr>
          <w:noProof/>
          <w:color w:val="000000"/>
          <w:sz w:val="24"/>
          <w:szCs w:val="24"/>
          <w:lang w:val="pl-PL"/>
        </w:rPr>
      </w:pPr>
      <w:r w:rsidRPr="00AE3B5B">
        <w:rPr>
          <w:noProof/>
          <w:sz w:val="22"/>
          <w:szCs w:val="22"/>
          <w:lang w:val="pl-PL"/>
        </w:rPr>
        <w:t xml:space="preserve">Dokumenty są składane w formie oryginału lub kopii poświadczonej za zgodność  </w:t>
      </w:r>
      <w:r w:rsidR="00624B4D" w:rsidRPr="00AE3B5B">
        <w:rPr>
          <w:noProof/>
          <w:sz w:val="22"/>
          <w:szCs w:val="22"/>
          <w:lang w:val="pl-PL"/>
        </w:rPr>
        <w:br/>
      </w:r>
      <w:r w:rsidRPr="00AE3B5B">
        <w:rPr>
          <w:noProof/>
          <w:sz w:val="22"/>
          <w:szCs w:val="22"/>
          <w:lang w:val="pl-PL"/>
        </w:rPr>
        <w:t>z oryginałem przez Wykonawcę. Zamawiający może żądać przedstawienia oryginału lub notarialnie poświadczonej kopii dokumentu wyłącznie wtedy, gdy złożona przez Wykonawcę kopia doku</w:t>
      </w:r>
      <w:r w:rsidR="00632A70" w:rsidRPr="00AE3B5B">
        <w:rPr>
          <w:noProof/>
          <w:sz w:val="22"/>
          <w:szCs w:val="22"/>
          <w:lang w:val="pl-PL"/>
        </w:rPr>
        <w:t>mentu</w:t>
      </w:r>
      <w:r w:rsidRPr="00AE3B5B">
        <w:rPr>
          <w:noProof/>
          <w:sz w:val="22"/>
          <w:szCs w:val="22"/>
          <w:lang w:val="pl-PL"/>
        </w:rPr>
        <w:t xml:space="preserve"> jest nieczytelna lub budzi wątpliwości co do jej prawdziwości</w:t>
      </w:r>
      <w:r w:rsidRPr="00AE3B5B">
        <w:rPr>
          <w:noProof/>
          <w:color w:val="000000"/>
          <w:sz w:val="22"/>
          <w:szCs w:val="22"/>
          <w:lang w:val="pl-PL"/>
        </w:rPr>
        <w:t>.</w:t>
      </w:r>
    </w:p>
    <w:p w:rsidR="00FA1C44" w:rsidRPr="00B907A3" w:rsidRDefault="00FA1C44" w:rsidP="0051064C">
      <w:pPr>
        <w:rPr>
          <w:color w:val="000000"/>
          <w:sz w:val="24"/>
          <w:szCs w:val="24"/>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1"/>
      </w:tblGrid>
      <w:tr w:rsidR="00D24B56" w:rsidRPr="0036066D" w:rsidTr="00B05EB5">
        <w:trPr>
          <w:trHeight w:val="274"/>
        </w:trPr>
        <w:tc>
          <w:tcPr>
            <w:tcW w:w="9121" w:type="dxa"/>
            <w:shd w:val="clear" w:color="auto" w:fill="8FC7FF"/>
            <w:vAlign w:val="center"/>
          </w:tcPr>
          <w:p w:rsidR="00D24B56" w:rsidRPr="00B907A3" w:rsidRDefault="00D52AB3" w:rsidP="00B05EB5">
            <w:pPr>
              <w:numPr>
                <w:ilvl w:val="0"/>
                <w:numId w:val="3"/>
              </w:numPr>
              <w:rPr>
                <w:b/>
                <w:sz w:val="24"/>
                <w:szCs w:val="24"/>
                <w:lang w:val="pl-PL"/>
              </w:rPr>
            </w:pPr>
            <w:r w:rsidRPr="00B907A3">
              <w:rPr>
                <w:sz w:val="24"/>
                <w:szCs w:val="24"/>
                <w:highlight w:val="yellow"/>
                <w:lang w:val="pl-PL"/>
              </w:rPr>
              <w:br w:type="page"/>
            </w:r>
            <w:r w:rsidR="00D24B56" w:rsidRPr="00B907A3">
              <w:rPr>
                <w:b/>
                <w:sz w:val="24"/>
                <w:szCs w:val="24"/>
                <w:lang w:val="pl-PL"/>
              </w:rPr>
              <w:t xml:space="preserve">WYKAZ OŚWIADCZEŃ LUB DOKUMENTÓW, JAKIE </w:t>
            </w:r>
            <w:r w:rsidR="00D24B56" w:rsidRPr="00B05EB5">
              <w:rPr>
                <w:b/>
                <w:sz w:val="24"/>
                <w:szCs w:val="24"/>
                <w:shd w:val="clear" w:color="auto" w:fill="8FC7FF"/>
                <w:lang w:val="pl-PL"/>
              </w:rPr>
              <w:t>MAJĄ</w:t>
            </w:r>
            <w:r w:rsidR="00D24B56" w:rsidRPr="00B907A3">
              <w:rPr>
                <w:b/>
                <w:sz w:val="24"/>
                <w:szCs w:val="24"/>
                <w:lang w:val="pl-PL"/>
              </w:rPr>
              <w:t xml:space="preserve"> DOSTARCZYĆ WYKONAWCY W CELU POTWIERDZENIA SPEŁNIANIA WARUNKÓW UDZIAŁU  W POSTĘPOWANIU</w:t>
            </w:r>
          </w:p>
        </w:tc>
      </w:tr>
    </w:tbl>
    <w:p w:rsidR="00D24B56" w:rsidRPr="00607C93" w:rsidRDefault="00D24B56">
      <w:pPr>
        <w:ind w:left="1420" w:hanging="1420"/>
        <w:jc w:val="both"/>
        <w:rPr>
          <w:sz w:val="16"/>
          <w:szCs w:val="24"/>
          <w:highlight w:val="yellow"/>
          <w:lang w:val="pl-PL"/>
        </w:rPr>
      </w:pPr>
    </w:p>
    <w:p w:rsidR="00EC74CD" w:rsidRPr="00AE3B5B" w:rsidRDefault="00EC74CD" w:rsidP="00F644E0">
      <w:pPr>
        <w:pStyle w:val="Tekstpodstawowywcity"/>
        <w:numPr>
          <w:ilvl w:val="0"/>
          <w:numId w:val="6"/>
        </w:numPr>
        <w:tabs>
          <w:tab w:val="clear" w:pos="1278"/>
        </w:tabs>
        <w:spacing w:before="60" w:after="120"/>
        <w:ind w:hanging="340"/>
        <w:jc w:val="both"/>
        <w:rPr>
          <w:b/>
          <w:color w:val="000000"/>
          <w:szCs w:val="24"/>
          <w:u w:val="single"/>
        </w:rPr>
      </w:pPr>
      <w:bookmarkStart w:id="0" w:name="OLE_LINK3"/>
      <w:bookmarkStart w:id="1" w:name="OLE_LINK4"/>
      <w:r w:rsidRPr="00AE3B5B">
        <w:rPr>
          <w:b/>
          <w:color w:val="000000"/>
          <w:szCs w:val="24"/>
          <w:u w:val="single"/>
        </w:rPr>
        <w:t xml:space="preserve">W celu </w:t>
      </w:r>
      <w:r w:rsidR="007C65E9" w:rsidRPr="00AE3B5B">
        <w:rPr>
          <w:b/>
          <w:color w:val="000000"/>
          <w:szCs w:val="24"/>
          <w:u w:val="single"/>
        </w:rPr>
        <w:t>wykazania spełnienia przez wykonawcę warunków, o których mowa w art. 22 ust. 1, Wykonawca przedłoży następujące dokumenty</w:t>
      </w:r>
      <w:r w:rsidR="00C9555B" w:rsidRPr="00AE3B5B">
        <w:rPr>
          <w:b/>
          <w:color w:val="000000"/>
          <w:szCs w:val="24"/>
          <w:u w:val="single"/>
        </w:rPr>
        <w:t xml:space="preserve"> i oświadczenia</w:t>
      </w:r>
      <w:r w:rsidR="007C65E9" w:rsidRPr="00AE3B5B">
        <w:rPr>
          <w:b/>
          <w:color w:val="000000"/>
          <w:szCs w:val="24"/>
          <w:u w:val="single"/>
        </w:rPr>
        <w:t>:</w:t>
      </w:r>
    </w:p>
    <w:p w:rsidR="00624B4D" w:rsidRPr="00AE3B5B" w:rsidRDefault="00624B4D" w:rsidP="00624B4D">
      <w:pPr>
        <w:pStyle w:val="Akapitzlist"/>
        <w:ind w:left="340" w:firstLine="380"/>
        <w:rPr>
          <w:noProof/>
          <w:sz w:val="22"/>
          <w:szCs w:val="24"/>
          <w:lang w:val="pl-PL"/>
        </w:rPr>
      </w:pPr>
    </w:p>
    <w:p w:rsidR="0019245B" w:rsidRPr="00AE3B5B" w:rsidRDefault="0019245B" w:rsidP="0019245B">
      <w:pPr>
        <w:pStyle w:val="NormalnyWeb"/>
        <w:spacing w:before="0" w:beforeAutospacing="0" w:after="0" w:afterAutospacing="0"/>
        <w:ind w:left="426"/>
        <w:rPr>
          <w:rFonts w:ascii="Times New Roman" w:hAnsi="Times New Roman" w:cs="Times New Roman"/>
          <w:sz w:val="22"/>
          <w:szCs w:val="20"/>
        </w:rPr>
      </w:pPr>
      <w:r w:rsidRPr="00AE3B5B">
        <w:rPr>
          <w:rFonts w:ascii="Times New Roman" w:hAnsi="Times New Roman" w:cs="Times New Roman"/>
          <w:sz w:val="22"/>
          <w:szCs w:val="20"/>
        </w:rPr>
        <w:t>Wykaz wykonanych</w:t>
      </w:r>
      <w:r w:rsidR="007C55B6" w:rsidRPr="00AE3B5B">
        <w:rPr>
          <w:rFonts w:ascii="Times New Roman" w:hAnsi="Times New Roman" w:cs="Times New Roman"/>
          <w:sz w:val="22"/>
          <w:szCs w:val="20"/>
        </w:rPr>
        <w:t>, a w przypadku świadczeń okresowych lub ciągłych również wykonywanych głównych usług,</w:t>
      </w:r>
      <w:r w:rsidRPr="00AE3B5B">
        <w:rPr>
          <w:rFonts w:ascii="Times New Roman" w:hAnsi="Times New Roman" w:cs="Times New Roman"/>
          <w:sz w:val="22"/>
          <w:szCs w:val="20"/>
        </w:rPr>
        <w:t xml:space="preserve"> w okresie </w:t>
      </w:r>
      <w:r w:rsidR="007C55B6" w:rsidRPr="00AE3B5B">
        <w:rPr>
          <w:rFonts w:ascii="Times New Roman" w:hAnsi="Times New Roman" w:cs="Times New Roman"/>
          <w:sz w:val="22"/>
          <w:szCs w:val="20"/>
        </w:rPr>
        <w:t xml:space="preserve">ostatnich </w:t>
      </w:r>
      <w:r w:rsidRPr="00AE3B5B">
        <w:rPr>
          <w:rFonts w:ascii="Times New Roman" w:hAnsi="Times New Roman" w:cs="Times New Roman"/>
          <w:sz w:val="22"/>
          <w:szCs w:val="20"/>
        </w:rPr>
        <w:t xml:space="preserve">trzech lat przed upływem terminu składania ofert, a jeżeli okres prowadzenia działalności jest krótszy </w:t>
      </w:r>
      <w:r w:rsidR="007C55B6" w:rsidRPr="00AE3B5B">
        <w:rPr>
          <w:rFonts w:ascii="Times New Roman" w:hAnsi="Times New Roman" w:cs="Times New Roman"/>
          <w:sz w:val="22"/>
          <w:szCs w:val="20"/>
        </w:rPr>
        <w:t xml:space="preserve">- </w:t>
      </w:r>
      <w:r w:rsidRPr="00AE3B5B">
        <w:rPr>
          <w:rFonts w:ascii="Times New Roman" w:hAnsi="Times New Roman" w:cs="Times New Roman"/>
          <w:sz w:val="22"/>
          <w:szCs w:val="20"/>
        </w:rPr>
        <w:t>w tym okresie, co najmniej:</w:t>
      </w:r>
    </w:p>
    <w:p w:rsidR="0019245B" w:rsidRPr="00AE3B5B" w:rsidRDefault="0019245B" w:rsidP="0019245B">
      <w:pPr>
        <w:tabs>
          <w:tab w:val="right" w:pos="284"/>
          <w:tab w:val="left" w:pos="408"/>
        </w:tabs>
        <w:ind w:left="408"/>
        <w:jc w:val="both"/>
        <w:rPr>
          <w:sz w:val="22"/>
          <w:szCs w:val="24"/>
          <w:lang w:val="pl-PL"/>
        </w:rPr>
      </w:pPr>
      <w:r w:rsidRPr="00AE3B5B">
        <w:rPr>
          <w:sz w:val="22"/>
          <w:szCs w:val="24"/>
          <w:lang w:val="pl-PL"/>
        </w:rPr>
        <w:t>- 2 projekty budowlane stacji wodociągowych;</w:t>
      </w:r>
    </w:p>
    <w:p w:rsidR="0019245B" w:rsidRDefault="0019245B" w:rsidP="0019245B">
      <w:pPr>
        <w:tabs>
          <w:tab w:val="right" w:pos="284"/>
          <w:tab w:val="left" w:pos="408"/>
        </w:tabs>
        <w:ind w:left="408"/>
        <w:jc w:val="both"/>
        <w:rPr>
          <w:sz w:val="22"/>
          <w:szCs w:val="24"/>
          <w:lang w:val="pl-PL"/>
        </w:rPr>
      </w:pPr>
      <w:r w:rsidRPr="00AE3B5B">
        <w:rPr>
          <w:sz w:val="22"/>
          <w:szCs w:val="24"/>
          <w:lang w:val="pl-PL"/>
        </w:rPr>
        <w:t xml:space="preserve">- 2 projekty budowlane sieci wodociągowych o długości co najmniej 3 km; </w:t>
      </w:r>
    </w:p>
    <w:p w:rsidR="0006588D" w:rsidRPr="0006588D" w:rsidRDefault="0006588D" w:rsidP="0006588D">
      <w:pPr>
        <w:tabs>
          <w:tab w:val="right" w:pos="284"/>
          <w:tab w:val="left" w:pos="408"/>
        </w:tabs>
        <w:jc w:val="both"/>
        <w:rPr>
          <w:sz w:val="22"/>
          <w:szCs w:val="22"/>
          <w:lang w:val="pl-PL"/>
        </w:rPr>
      </w:pPr>
      <w:r w:rsidRPr="0006588D">
        <w:rPr>
          <w:sz w:val="22"/>
          <w:szCs w:val="22"/>
          <w:lang w:val="pl-PL"/>
        </w:rPr>
        <w:tab/>
      </w:r>
      <w:r w:rsidRPr="0006588D">
        <w:rPr>
          <w:sz w:val="22"/>
          <w:szCs w:val="22"/>
          <w:lang w:val="pl-PL"/>
        </w:rPr>
        <w:tab/>
        <w:t xml:space="preserve">- 2 projekty budowlane sieci kanalizacji sanitarnych o długości co najmniej 3 km; </w:t>
      </w:r>
    </w:p>
    <w:p w:rsidR="00D63FD7" w:rsidRPr="00AE3B5B" w:rsidRDefault="0019245B" w:rsidP="0019245B">
      <w:pPr>
        <w:ind w:left="426"/>
        <w:jc w:val="both"/>
        <w:rPr>
          <w:noProof/>
          <w:sz w:val="22"/>
          <w:szCs w:val="24"/>
          <w:lang w:val="pl-PL"/>
        </w:rPr>
      </w:pPr>
      <w:r w:rsidRPr="00AE3B5B">
        <w:rPr>
          <w:sz w:val="22"/>
          <w:szCs w:val="24"/>
          <w:lang w:val="pl-PL"/>
        </w:rPr>
        <w:t xml:space="preserve">wraz z podaniem ich wartości, przedmiotu, dat wykonania i podmiotów, na rzecz których usługi zostały wykonane oraz załączeniem dowodów, czy zostały wykonane lub są wykonywane należycie, zgodnie </w:t>
      </w:r>
      <w:r w:rsidRPr="00AE3B5B">
        <w:rPr>
          <w:b/>
          <w:sz w:val="22"/>
          <w:szCs w:val="24"/>
          <w:lang w:val="pl-PL"/>
        </w:rPr>
        <w:t xml:space="preserve">z </w:t>
      </w:r>
      <w:r w:rsidR="002625BD" w:rsidRPr="00AE3B5B">
        <w:rPr>
          <w:b/>
          <w:sz w:val="22"/>
          <w:szCs w:val="24"/>
          <w:lang w:val="pl-PL"/>
        </w:rPr>
        <w:t>zał</w:t>
      </w:r>
      <w:r w:rsidR="008D1036" w:rsidRPr="00AE3B5B">
        <w:rPr>
          <w:b/>
          <w:sz w:val="22"/>
          <w:szCs w:val="24"/>
          <w:lang w:val="pl-PL"/>
        </w:rPr>
        <w:t>.</w:t>
      </w:r>
      <w:r w:rsidR="002625BD" w:rsidRPr="00AE3B5B">
        <w:rPr>
          <w:b/>
          <w:sz w:val="22"/>
          <w:szCs w:val="24"/>
          <w:lang w:val="pl-PL"/>
        </w:rPr>
        <w:t xml:space="preserve"> nr 4 do SIWZ.</w:t>
      </w:r>
    </w:p>
    <w:p w:rsidR="00997605" w:rsidRPr="00AE3B5B" w:rsidRDefault="00997605" w:rsidP="00D63FD7">
      <w:pPr>
        <w:pStyle w:val="Akapitzlist"/>
        <w:ind w:left="1440"/>
        <w:rPr>
          <w:sz w:val="14"/>
          <w:szCs w:val="24"/>
          <w:u w:val="single"/>
          <w:lang w:val="pl-PL"/>
        </w:rPr>
      </w:pPr>
    </w:p>
    <w:p w:rsidR="00C9555B" w:rsidRPr="00AE3B5B" w:rsidRDefault="00C9555B" w:rsidP="00B05EB5">
      <w:pPr>
        <w:pStyle w:val="Tekstpodstawowywcity"/>
        <w:numPr>
          <w:ilvl w:val="0"/>
          <w:numId w:val="6"/>
        </w:numPr>
        <w:tabs>
          <w:tab w:val="clear" w:pos="1278"/>
        </w:tabs>
        <w:spacing w:before="60" w:after="120"/>
        <w:ind w:hanging="340"/>
        <w:jc w:val="both"/>
        <w:rPr>
          <w:b/>
          <w:color w:val="000000"/>
          <w:szCs w:val="24"/>
          <w:u w:val="single"/>
        </w:rPr>
      </w:pPr>
      <w:r w:rsidRPr="00AE3B5B">
        <w:rPr>
          <w:b/>
          <w:szCs w:val="24"/>
          <w:u w:val="single"/>
        </w:rPr>
        <w:t>W celu wykazania braku podstaw do wykluczenia z postępowania, o kt</w:t>
      </w:r>
      <w:r w:rsidR="00680C6D" w:rsidRPr="00AE3B5B">
        <w:rPr>
          <w:b/>
          <w:szCs w:val="24"/>
          <w:u w:val="single"/>
        </w:rPr>
        <w:t xml:space="preserve">órych mowa </w:t>
      </w:r>
      <w:r w:rsidR="008C2FAA" w:rsidRPr="00AE3B5B">
        <w:rPr>
          <w:b/>
          <w:szCs w:val="24"/>
          <w:u w:val="single"/>
        </w:rPr>
        <w:br/>
      </w:r>
      <w:r w:rsidR="00F90BF3" w:rsidRPr="00AE3B5B">
        <w:rPr>
          <w:b/>
          <w:szCs w:val="24"/>
          <w:u w:val="single"/>
        </w:rPr>
        <w:t xml:space="preserve">w </w:t>
      </w:r>
      <w:r w:rsidR="00680C6D" w:rsidRPr="00AE3B5B">
        <w:rPr>
          <w:b/>
          <w:szCs w:val="24"/>
          <w:u w:val="single"/>
        </w:rPr>
        <w:t>art. 24 ust. 1</w:t>
      </w:r>
      <w:r w:rsidR="00CD3BCF" w:rsidRPr="00AE3B5B">
        <w:rPr>
          <w:b/>
          <w:szCs w:val="24"/>
          <w:u w:val="single"/>
        </w:rPr>
        <w:t xml:space="preserve"> </w:t>
      </w:r>
      <w:r w:rsidR="00680C6D" w:rsidRPr="00AE3B5B">
        <w:rPr>
          <w:b/>
          <w:szCs w:val="24"/>
          <w:u w:val="single"/>
        </w:rPr>
        <w:t xml:space="preserve"> </w:t>
      </w:r>
      <w:r w:rsidRPr="00AE3B5B">
        <w:rPr>
          <w:b/>
          <w:szCs w:val="24"/>
          <w:u w:val="single"/>
        </w:rPr>
        <w:t>Wykonawca przedłoży następujące dokumenty i oświadczenia:</w:t>
      </w:r>
    </w:p>
    <w:p w:rsidR="00607C93" w:rsidRPr="00AE3B5B" w:rsidRDefault="00607C93" w:rsidP="00B14A3C">
      <w:pPr>
        <w:pStyle w:val="pkt"/>
        <w:spacing w:before="40" w:after="40"/>
        <w:ind w:left="709" w:firstLine="0"/>
        <w:rPr>
          <w:b/>
          <w:sz w:val="10"/>
          <w:u w:val="single"/>
        </w:rPr>
      </w:pPr>
    </w:p>
    <w:p w:rsidR="000368EF" w:rsidRPr="00AE3B5B" w:rsidRDefault="00C9555B" w:rsidP="00AE3B5B">
      <w:pPr>
        <w:pStyle w:val="pkt"/>
        <w:spacing w:before="40" w:after="40"/>
        <w:ind w:left="426" w:firstLine="0"/>
        <w:rPr>
          <w:b/>
          <w:sz w:val="22"/>
        </w:rPr>
      </w:pPr>
      <w:r w:rsidRPr="00AE3B5B">
        <w:rPr>
          <w:b/>
          <w:sz w:val="22"/>
          <w:u w:val="single"/>
        </w:rPr>
        <w:t>O</w:t>
      </w:r>
      <w:r w:rsidR="00EC74CD" w:rsidRPr="00AE3B5B">
        <w:rPr>
          <w:b/>
          <w:sz w:val="22"/>
          <w:u w:val="single"/>
        </w:rPr>
        <w:t>świadczenie</w:t>
      </w:r>
      <w:r w:rsidR="00EC74CD" w:rsidRPr="00AE3B5B">
        <w:rPr>
          <w:sz w:val="22"/>
        </w:rPr>
        <w:t xml:space="preserve"> Wykonawcy o braku podstaw do wykluczenia na podstawie art. 24 </w:t>
      </w:r>
      <w:r w:rsidRPr="00AE3B5B">
        <w:rPr>
          <w:sz w:val="22"/>
        </w:rPr>
        <w:t>ust. 1</w:t>
      </w:r>
      <w:r w:rsidR="00BE4F65" w:rsidRPr="00AE3B5B">
        <w:rPr>
          <w:sz w:val="22"/>
        </w:rPr>
        <w:t xml:space="preserve"> </w:t>
      </w:r>
      <w:r w:rsidR="00624B4D" w:rsidRPr="00AE3B5B">
        <w:rPr>
          <w:sz w:val="22"/>
        </w:rPr>
        <w:br/>
      </w:r>
      <w:r w:rsidR="00BE4F65" w:rsidRPr="00AE3B5B">
        <w:rPr>
          <w:sz w:val="22"/>
        </w:rPr>
        <w:t>i 2</w:t>
      </w:r>
      <w:r w:rsidRPr="00AE3B5B">
        <w:rPr>
          <w:sz w:val="22"/>
        </w:rPr>
        <w:t xml:space="preserve"> </w:t>
      </w:r>
      <w:r w:rsidR="00EC74CD" w:rsidRPr="00AE3B5B">
        <w:rPr>
          <w:sz w:val="22"/>
        </w:rPr>
        <w:t>- Prawo zamówień  publicznych</w:t>
      </w:r>
      <w:r w:rsidR="005B3684" w:rsidRPr="00AE3B5B">
        <w:rPr>
          <w:sz w:val="22"/>
        </w:rPr>
        <w:t xml:space="preserve"> </w:t>
      </w:r>
      <w:r w:rsidR="00C81349" w:rsidRPr="00AE3B5B">
        <w:rPr>
          <w:b/>
          <w:sz w:val="22"/>
        </w:rPr>
        <w:t>zał. n</w:t>
      </w:r>
      <w:r w:rsidR="00D63FD7" w:rsidRPr="00AE3B5B">
        <w:rPr>
          <w:b/>
          <w:sz w:val="22"/>
        </w:rPr>
        <w:t xml:space="preserve">r </w:t>
      </w:r>
      <w:r w:rsidR="002625BD" w:rsidRPr="00AE3B5B">
        <w:rPr>
          <w:b/>
          <w:sz w:val="22"/>
        </w:rPr>
        <w:t>3</w:t>
      </w:r>
      <w:r w:rsidR="008D1036" w:rsidRPr="00AE3B5B">
        <w:rPr>
          <w:b/>
          <w:sz w:val="22"/>
        </w:rPr>
        <w:t xml:space="preserve"> do SIWZ</w:t>
      </w:r>
      <w:r w:rsidR="007C55B6" w:rsidRPr="00AE3B5B">
        <w:rPr>
          <w:b/>
          <w:sz w:val="22"/>
        </w:rPr>
        <w:t>.</w:t>
      </w:r>
    </w:p>
    <w:p w:rsidR="0019245B" w:rsidRDefault="0019245B" w:rsidP="0019245B">
      <w:pPr>
        <w:pStyle w:val="pkt"/>
        <w:spacing w:before="40" w:after="40" w:line="276" w:lineRule="auto"/>
        <w:rPr>
          <w:b/>
          <w:sz w:val="22"/>
          <w:szCs w:val="22"/>
          <w:u w:val="single"/>
        </w:rPr>
      </w:pPr>
    </w:p>
    <w:p w:rsidR="0019245B" w:rsidRDefault="0019245B" w:rsidP="00AE3B5B">
      <w:pPr>
        <w:pStyle w:val="pkt"/>
        <w:spacing w:before="0" w:after="0"/>
        <w:ind w:left="426" w:firstLine="0"/>
        <w:rPr>
          <w:sz w:val="22"/>
          <w:szCs w:val="22"/>
        </w:rPr>
      </w:pPr>
      <w:r w:rsidRPr="0019245B">
        <w:rPr>
          <w:b/>
          <w:sz w:val="22"/>
          <w:szCs w:val="22"/>
          <w:u w:val="single"/>
        </w:rPr>
        <w:t>Aktualny odpis z właściwego rejestru lub z centralnej ewidencji i informacji o działalności gospodarczej</w:t>
      </w:r>
      <w:r w:rsidRPr="0019245B">
        <w:rPr>
          <w:sz w:val="22"/>
          <w:szCs w:val="22"/>
        </w:rPr>
        <w:t xml:space="preserve">, jeżeli odrębne przepisy wymagają wpisu do rejestru lub ewidencji, w celu wykazania braku podstaw do wykluczenia w oparciu o art. 24 ust. 1 pkt. 2 ustawy, wystawionego nie wcześniej niż 6 miesięcy przed upływem terminu składania wniosków o dopuszczenie do udziału </w:t>
      </w:r>
      <w:r w:rsidR="00AE3B5B">
        <w:rPr>
          <w:sz w:val="22"/>
          <w:szCs w:val="22"/>
        </w:rPr>
        <w:br/>
      </w:r>
      <w:r w:rsidRPr="0019245B">
        <w:rPr>
          <w:sz w:val="22"/>
          <w:szCs w:val="22"/>
        </w:rPr>
        <w:t xml:space="preserve">w postępowaniu o udzielenie zamówienia albo składania ofert. </w:t>
      </w:r>
    </w:p>
    <w:p w:rsidR="0019245B" w:rsidRPr="0019245B" w:rsidRDefault="0019245B" w:rsidP="0019245B">
      <w:pPr>
        <w:pStyle w:val="pkt"/>
        <w:spacing w:before="40" w:after="40" w:line="276" w:lineRule="auto"/>
        <w:ind w:hanging="142"/>
        <w:rPr>
          <w:color w:val="002060"/>
          <w:sz w:val="22"/>
          <w:szCs w:val="22"/>
        </w:rPr>
      </w:pPr>
    </w:p>
    <w:p w:rsidR="00EC74CD" w:rsidRPr="00AE3B5B" w:rsidRDefault="00AF40B7" w:rsidP="00F644E0">
      <w:pPr>
        <w:pStyle w:val="Akapitzlist"/>
        <w:numPr>
          <w:ilvl w:val="0"/>
          <w:numId w:val="6"/>
        </w:numPr>
        <w:tabs>
          <w:tab w:val="clear" w:pos="340"/>
          <w:tab w:val="left" w:pos="284"/>
        </w:tabs>
        <w:ind w:left="0" w:firstLine="0"/>
        <w:rPr>
          <w:b/>
          <w:iCs/>
          <w:color w:val="000000"/>
          <w:sz w:val="22"/>
          <w:szCs w:val="22"/>
          <w:u w:val="single"/>
          <w:lang w:val="pl-PL"/>
        </w:rPr>
      </w:pPr>
      <w:r w:rsidRPr="00AE3B5B">
        <w:rPr>
          <w:b/>
          <w:iCs/>
          <w:color w:val="000000"/>
          <w:sz w:val="22"/>
          <w:szCs w:val="22"/>
          <w:u w:val="single"/>
          <w:lang w:val="pl-PL"/>
        </w:rPr>
        <w:t>Inne dokumenty</w:t>
      </w:r>
      <w:r w:rsidR="00B80F86" w:rsidRPr="00AE3B5B">
        <w:rPr>
          <w:b/>
          <w:iCs/>
          <w:color w:val="000000"/>
          <w:sz w:val="22"/>
          <w:szCs w:val="22"/>
          <w:u w:val="single"/>
          <w:lang w:val="pl-PL"/>
        </w:rPr>
        <w:t>:</w:t>
      </w:r>
    </w:p>
    <w:p w:rsidR="00B80F86" w:rsidRPr="00AE3B5B" w:rsidRDefault="00B80F86" w:rsidP="00B80F86">
      <w:pPr>
        <w:pStyle w:val="Akapitzlist"/>
        <w:ind w:left="340"/>
        <w:rPr>
          <w:iCs/>
          <w:color w:val="000000"/>
          <w:sz w:val="22"/>
          <w:szCs w:val="22"/>
          <w:lang w:val="pl-PL"/>
        </w:rPr>
      </w:pPr>
    </w:p>
    <w:p w:rsidR="00B80F86" w:rsidRPr="00AE3B5B" w:rsidRDefault="00B936D4" w:rsidP="00B14B1A">
      <w:pPr>
        <w:pStyle w:val="Akapitzlist"/>
        <w:numPr>
          <w:ilvl w:val="0"/>
          <w:numId w:val="11"/>
        </w:numPr>
        <w:ind w:left="993" w:hanging="284"/>
        <w:rPr>
          <w:noProof/>
          <w:sz w:val="22"/>
          <w:szCs w:val="22"/>
          <w:lang w:val="pl-PL"/>
        </w:rPr>
      </w:pPr>
      <w:r w:rsidRPr="00AE3B5B">
        <w:rPr>
          <w:noProof/>
          <w:sz w:val="22"/>
          <w:szCs w:val="22"/>
          <w:lang w:val="pl-PL"/>
        </w:rPr>
        <w:t xml:space="preserve">Oświadczenie </w:t>
      </w:r>
      <w:r w:rsidR="00B80F86" w:rsidRPr="00AE3B5B">
        <w:rPr>
          <w:noProof/>
          <w:sz w:val="22"/>
          <w:szCs w:val="22"/>
          <w:lang w:val="pl-PL"/>
        </w:rPr>
        <w:t xml:space="preserve">Wykonawcy o spełnieniu warunków </w:t>
      </w:r>
      <w:r w:rsidR="00F90BF3" w:rsidRPr="00AE3B5B">
        <w:rPr>
          <w:noProof/>
          <w:sz w:val="22"/>
          <w:szCs w:val="22"/>
          <w:lang w:val="pl-PL"/>
        </w:rPr>
        <w:t xml:space="preserve">udziału w </w:t>
      </w:r>
      <w:r w:rsidR="001A73EB" w:rsidRPr="00AE3B5B">
        <w:rPr>
          <w:noProof/>
          <w:sz w:val="22"/>
          <w:szCs w:val="22"/>
          <w:lang w:val="pl-PL"/>
        </w:rPr>
        <w:t xml:space="preserve">postępowaniu zgodnie </w:t>
      </w:r>
      <w:r w:rsidR="00624B4D" w:rsidRPr="00AE3B5B">
        <w:rPr>
          <w:noProof/>
          <w:sz w:val="22"/>
          <w:szCs w:val="22"/>
          <w:lang w:val="pl-PL"/>
        </w:rPr>
        <w:br/>
      </w:r>
      <w:r w:rsidR="001A73EB" w:rsidRPr="00AE3B5B">
        <w:rPr>
          <w:noProof/>
          <w:sz w:val="22"/>
          <w:szCs w:val="22"/>
          <w:lang w:val="pl-PL"/>
        </w:rPr>
        <w:t xml:space="preserve">z </w:t>
      </w:r>
      <w:r w:rsidR="00B80F86" w:rsidRPr="00AE3B5B">
        <w:rPr>
          <w:noProof/>
          <w:sz w:val="22"/>
          <w:szCs w:val="22"/>
          <w:lang w:val="pl-PL"/>
        </w:rPr>
        <w:t>art. 22 ust. 1 ustaw</w:t>
      </w:r>
      <w:r w:rsidR="00AD6D63" w:rsidRPr="00AE3B5B">
        <w:rPr>
          <w:noProof/>
          <w:sz w:val="22"/>
          <w:szCs w:val="22"/>
          <w:lang w:val="pl-PL"/>
        </w:rPr>
        <w:t xml:space="preserve">y - Prawo zamówień  publicznych </w:t>
      </w:r>
      <w:r w:rsidR="00D63FD7" w:rsidRPr="00AE3B5B">
        <w:rPr>
          <w:b/>
          <w:noProof/>
          <w:sz w:val="22"/>
          <w:szCs w:val="22"/>
          <w:lang w:val="pl-PL"/>
        </w:rPr>
        <w:t>zał. nr 2</w:t>
      </w:r>
      <w:r w:rsidR="008D1036" w:rsidRPr="00AE3B5B">
        <w:rPr>
          <w:b/>
          <w:noProof/>
          <w:sz w:val="22"/>
          <w:szCs w:val="22"/>
          <w:lang w:val="pl-PL"/>
        </w:rPr>
        <w:t xml:space="preserve"> do SIWZ</w:t>
      </w:r>
      <w:r w:rsidR="009C0FBA" w:rsidRPr="00AE3B5B">
        <w:rPr>
          <w:noProof/>
          <w:color w:val="002060"/>
          <w:sz w:val="22"/>
          <w:szCs w:val="22"/>
          <w:lang w:val="pl-PL"/>
        </w:rPr>
        <w:t>;</w:t>
      </w:r>
    </w:p>
    <w:p w:rsidR="000368EF" w:rsidRPr="00AE3B5B" w:rsidRDefault="000368EF" w:rsidP="00B14B1A">
      <w:pPr>
        <w:pStyle w:val="Akapitzlist"/>
        <w:numPr>
          <w:ilvl w:val="0"/>
          <w:numId w:val="11"/>
        </w:numPr>
        <w:ind w:left="993" w:hanging="284"/>
        <w:rPr>
          <w:noProof/>
          <w:sz w:val="22"/>
          <w:szCs w:val="22"/>
          <w:lang w:val="pl-PL"/>
        </w:rPr>
      </w:pPr>
      <w:r w:rsidRPr="00AE3B5B">
        <w:rPr>
          <w:noProof/>
          <w:sz w:val="22"/>
          <w:szCs w:val="22"/>
          <w:lang w:val="pl-PL"/>
        </w:rPr>
        <w:t xml:space="preserve">Formularz ofertowy </w:t>
      </w:r>
      <w:r w:rsidR="001A73EB" w:rsidRPr="00AE3B5B">
        <w:rPr>
          <w:noProof/>
          <w:sz w:val="22"/>
          <w:szCs w:val="22"/>
          <w:lang w:val="pl-PL"/>
        </w:rPr>
        <w:t xml:space="preserve">zgodnie ze wzorem stanowiącym </w:t>
      </w:r>
      <w:r w:rsidR="001A73EB" w:rsidRPr="00AE3B5B">
        <w:rPr>
          <w:b/>
          <w:noProof/>
          <w:sz w:val="22"/>
          <w:szCs w:val="22"/>
          <w:lang w:val="pl-PL"/>
        </w:rPr>
        <w:t xml:space="preserve">zał. nr </w:t>
      </w:r>
      <w:r w:rsidR="00C81349" w:rsidRPr="00AE3B5B">
        <w:rPr>
          <w:b/>
          <w:noProof/>
          <w:sz w:val="22"/>
          <w:szCs w:val="22"/>
          <w:lang w:val="pl-PL"/>
        </w:rPr>
        <w:t>1</w:t>
      </w:r>
      <w:r w:rsidR="008D1036" w:rsidRPr="00AE3B5B">
        <w:rPr>
          <w:b/>
          <w:noProof/>
          <w:sz w:val="22"/>
          <w:szCs w:val="22"/>
          <w:lang w:val="pl-PL"/>
        </w:rPr>
        <w:t xml:space="preserve"> do SIWZ</w:t>
      </w:r>
      <w:r w:rsidR="00AC7CB7" w:rsidRPr="00AE3B5B">
        <w:rPr>
          <w:noProof/>
          <w:sz w:val="22"/>
          <w:szCs w:val="22"/>
          <w:lang w:val="pl-PL"/>
        </w:rPr>
        <w:t>;</w:t>
      </w:r>
    </w:p>
    <w:p w:rsidR="000368EF" w:rsidRPr="00AE3B5B" w:rsidRDefault="000368EF" w:rsidP="00B14B1A">
      <w:pPr>
        <w:pStyle w:val="Akapitzlist"/>
        <w:numPr>
          <w:ilvl w:val="0"/>
          <w:numId w:val="11"/>
        </w:numPr>
        <w:ind w:left="993" w:hanging="284"/>
        <w:rPr>
          <w:noProof/>
          <w:sz w:val="22"/>
          <w:szCs w:val="22"/>
          <w:lang w:val="pl-PL"/>
        </w:rPr>
      </w:pPr>
      <w:r w:rsidRPr="00AE3B5B">
        <w:rPr>
          <w:noProof/>
          <w:sz w:val="22"/>
          <w:szCs w:val="22"/>
          <w:lang w:val="pl-PL"/>
        </w:rPr>
        <w:t>Pełnomocnictwo dla osoby/osób podpisujących ofertę do występowania w imieniu wykonawcy, jeżeli nie wynika to z innych dokumentów lub w przypadku o którym mowa w art. 23 ust. 2 ustawy</w:t>
      </w:r>
      <w:r w:rsidR="008D1036" w:rsidRPr="00AE3B5B">
        <w:rPr>
          <w:noProof/>
          <w:sz w:val="22"/>
          <w:szCs w:val="22"/>
          <w:lang w:val="pl-PL"/>
        </w:rPr>
        <w:t xml:space="preserve"> -</w:t>
      </w:r>
      <w:r w:rsidRPr="00AE3B5B">
        <w:rPr>
          <w:noProof/>
          <w:sz w:val="22"/>
          <w:szCs w:val="22"/>
          <w:lang w:val="pl-PL"/>
        </w:rPr>
        <w:t xml:space="preserve"> Pzp.</w:t>
      </w:r>
    </w:p>
    <w:p w:rsidR="009C0FBA" w:rsidRPr="00AE3B5B" w:rsidRDefault="009C0FBA" w:rsidP="00AE3B5B">
      <w:pPr>
        <w:pStyle w:val="Akapitzlist"/>
        <w:numPr>
          <w:ilvl w:val="0"/>
          <w:numId w:val="11"/>
        </w:numPr>
        <w:ind w:left="993" w:hanging="284"/>
        <w:jc w:val="both"/>
        <w:rPr>
          <w:b/>
          <w:noProof/>
          <w:sz w:val="22"/>
          <w:szCs w:val="22"/>
          <w:lang w:val="pl-PL"/>
        </w:rPr>
      </w:pPr>
      <w:r w:rsidRPr="00AE3B5B">
        <w:rPr>
          <w:b/>
          <w:noProof/>
          <w:sz w:val="22"/>
          <w:szCs w:val="22"/>
          <w:lang w:val="pl-PL"/>
        </w:rPr>
        <w:t>Wykonawca wraz z ofertą składa listę podmiotów należących do tej samej grupy kapitałowej, o której mowa w art. 24 ust. 2 pkt 5 ustawy Pzp albo informację o tym, że nie należy do grupy kapitałowej</w:t>
      </w:r>
      <w:r w:rsidR="00AE3B5B" w:rsidRPr="00AE3B5B">
        <w:rPr>
          <w:b/>
          <w:noProof/>
          <w:sz w:val="22"/>
          <w:szCs w:val="22"/>
          <w:lang w:val="pl-PL"/>
        </w:rPr>
        <w:t>.</w:t>
      </w:r>
    </w:p>
    <w:p w:rsidR="0019245B" w:rsidRDefault="0019245B" w:rsidP="0019245B">
      <w:pPr>
        <w:jc w:val="both"/>
        <w:rPr>
          <w:i/>
          <w:noProof/>
          <w:sz w:val="22"/>
          <w:szCs w:val="22"/>
          <w:lang w:val="pl-PL"/>
        </w:rPr>
      </w:pPr>
    </w:p>
    <w:p w:rsidR="009C0FBA" w:rsidRPr="00B24BB1" w:rsidRDefault="009C0FBA" w:rsidP="00B24BB1">
      <w:pPr>
        <w:pStyle w:val="Akapitzlist"/>
        <w:ind w:left="709"/>
        <w:jc w:val="both"/>
        <w:rPr>
          <w:noProof/>
          <w:sz w:val="22"/>
          <w:szCs w:val="22"/>
          <w:lang w:val="pl-PL"/>
        </w:rPr>
      </w:pPr>
      <w:r w:rsidRPr="00B24BB1">
        <w:rPr>
          <w:noProof/>
          <w:sz w:val="22"/>
          <w:szCs w:val="22"/>
          <w:lang w:val="pl-PL"/>
        </w:rPr>
        <w:t>W przypadku oferty składanej przez wykonawców ubiegajacych się wspólnie o udzielenie zamówienia publicznego, dokumenty potwiedzające, że wykonawca nie podlega wykluczeniu składa każdy z wykon</w:t>
      </w:r>
      <w:r w:rsidR="00B24BB1" w:rsidRPr="00B24BB1">
        <w:rPr>
          <w:noProof/>
          <w:sz w:val="22"/>
          <w:szCs w:val="22"/>
          <w:lang w:val="pl-PL"/>
        </w:rPr>
        <w:t>a</w:t>
      </w:r>
      <w:r w:rsidRPr="00B24BB1">
        <w:rPr>
          <w:noProof/>
          <w:sz w:val="22"/>
          <w:szCs w:val="22"/>
          <w:lang w:val="pl-PL"/>
        </w:rPr>
        <w:t>wców oddzielnie.</w:t>
      </w:r>
    </w:p>
    <w:p w:rsidR="009C0FBA" w:rsidRPr="00B24BB1" w:rsidRDefault="009C0FBA" w:rsidP="00B24BB1">
      <w:pPr>
        <w:pStyle w:val="Akapitzlist"/>
        <w:ind w:left="709"/>
        <w:jc w:val="both"/>
        <w:rPr>
          <w:noProof/>
          <w:sz w:val="22"/>
          <w:szCs w:val="22"/>
          <w:lang w:val="pl-PL"/>
        </w:rPr>
      </w:pPr>
    </w:p>
    <w:p w:rsidR="009C0FBA" w:rsidRPr="00B24BB1" w:rsidRDefault="009C0FBA" w:rsidP="00B24BB1">
      <w:pPr>
        <w:pStyle w:val="Akapitzlist"/>
        <w:ind w:left="709"/>
        <w:jc w:val="both"/>
        <w:rPr>
          <w:noProof/>
          <w:sz w:val="22"/>
          <w:szCs w:val="22"/>
          <w:lang w:val="pl-PL"/>
        </w:rPr>
      </w:pPr>
      <w:r w:rsidRPr="00B24BB1">
        <w:rPr>
          <w:noProof/>
          <w:sz w:val="22"/>
          <w:szCs w:val="22"/>
          <w:lang w:val="pl-PL"/>
        </w:rPr>
        <w:t xml:space="preserve">Jeżeli w kraju zamieszkania osoby lub w kraju, w którym wykonawca ma siedzibę lub miejsce zamieszkania, nie wydaje się dokumentów, o których mowa powyzej, zastępuje się je dokumentem zawierającym oswiadczenie, w którym określa się takżę osoby uprawnione do reprezentacji wykonawcy, złożone przed własciwym organem sądowym, administracyjnym albo organem samorządu zawodowego lub gospodarczego odpowiedniego kraju miejsca zamieszaknia osoby lub kraju,  wktórym wykonawca ma siedzibę lub miejsce zamieszkania, lub przed notariuszem- wystawione z odpowiednią datą wymaganą dla tych dokumentów. </w:t>
      </w:r>
    </w:p>
    <w:p w:rsidR="00B24BB1" w:rsidRDefault="00B24BB1">
      <w:pPr>
        <w:rPr>
          <w:noProof/>
          <w:sz w:val="24"/>
          <w:szCs w:val="24"/>
          <w:lang w:val="pl-PL"/>
        </w:rPr>
      </w:pPr>
      <w:r>
        <w:rPr>
          <w:noProof/>
          <w:sz w:val="24"/>
          <w:szCs w:val="24"/>
          <w:lang w:val="pl-PL"/>
        </w:rPr>
        <w:br w:type="page"/>
      </w:r>
    </w:p>
    <w:p w:rsidR="00B24D64" w:rsidRPr="00B907A3" w:rsidRDefault="00B24D64" w:rsidP="00B24D64">
      <w:pPr>
        <w:pStyle w:val="Akapitzlist"/>
        <w:ind w:left="993"/>
        <w:rPr>
          <w:noProof/>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36066D" w:rsidTr="00B05EB5">
        <w:trPr>
          <w:trHeight w:val="274"/>
        </w:trPr>
        <w:tc>
          <w:tcPr>
            <w:tcW w:w="8945" w:type="dxa"/>
            <w:shd w:val="clear" w:color="auto" w:fill="8FC7FF"/>
            <w:vAlign w:val="center"/>
          </w:tcPr>
          <w:p w:rsidR="00D24B56" w:rsidRPr="00B907A3" w:rsidRDefault="00F317E8" w:rsidP="00B05EB5">
            <w:pPr>
              <w:numPr>
                <w:ilvl w:val="0"/>
                <w:numId w:val="3"/>
              </w:numPr>
              <w:rPr>
                <w:b/>
                <w:sz w:val="24"/>
                <w:szCs w:val="24"/>
                <w:lang w:val="pl-PL"/>
              </w:rPr>
            </w:pPr>
            <w:r w:rsidRPr="00B907A3">
              <w:rPr>
                <w:noProof/>
                <w:sz w:val="24"/>
                <w:szCs w:val="24"/>
                <w:lang w:val="pl-PL"/>
              </w:rPr>
              <w:br w:type="page"/>
            </w:r>
            <w:bookmarkEnd w:id="0"/>
            <w:bookmarkEnd w:id="1"/>
            <w:r w:rsidR="00D24B56" w:rsidRPr="00B907A3">
              <w:rPr>
                <w:b/>
                <w:sz w:val="24"/>
                <w:szCs w:val="24"/>
                <w:lang w:val="pl-PL"/>
              </w:rPr>
              <w:t xml:space="preserve">INFORMACJE O SPOSOBIE POROZUMIEWANIA SIĘ ZAMAWIAJĄCEGO  Z WYKONAWCAMI ORAZ </w:t>
            </w:r>
            <w:r w:rsidR="00D24B56" w:rsidRPr="00B907A3">
              <w:rPr>
                <w:b/>
                <w:sz w:val="24"/>
                <w:szCs w:val="24"/>
                <w:shd w:val="clear" w:color="auto" w:fill="8DB3E2"/>
                <w:lang w:val="pl-PL"/>
              </w:rPr>
              <w:t>P</w:t>
            </w:r>
            <w:r w:rsidR="00D24B56" w:rsidRPr="00B907A3">
              <w:rPr>
                <w:b/>
                <w:sz w:val="24"/>
                <w:szCs w:val="24"/>
                <w:lang w:val="pl-PL"/>
              </w:rPr>
              <w:t>RZEKAZYWANIA OŚWIADCZEŃ I DOKUMENTÓW,  A TAKŻE WSKAZANIE OSÓB UPRAWNIONYCH DO POROZUMIEWANIA SIĘ</w:t>
            </w:r>
            <w:r w:rsidR="00B05EB5">
              <w:rPr>
                <w:b/>
                <w:sz w:val="24"/>
                <w:szCs w:val="24"/>
                <w:lang w:val="pl-PL"/>
              </w:rPr>
              <w:t xml:space="preserve"> </w:t>
            </w:r>
            <w:r w:rsidR="00D24B56" w:rsidRPr="00B907A3">
              <w:rPr>
                <w:b/>
                <w:sz w:val="24"/>
                <w:szCs w:val="24"/>
                <w:lang w:val="pl-PL"/>
              </w:rPr>
              <w:t>Z  WYKONAWCAMI</w:t>
            </w:r>
          </w:p>
        </w:tc>
      </w:tr>
    </w:tbl>
    <w:p w:rsidR="00D24B56" w:rsidRPr="00B907A3" w:rsidRDefault="00D24B56">
      <w:pPr>
        <w:ind w:left="1420" w:hanging="1420"/>
        <w:jc w:val="both"/>
        <w:rPr>
          <w:sz w:val="24"/>
          <w:szCs w:val="24"/>
          <w:lang w:val="pl-PL"/>
        </w:rPr>
      </w:pPr>
    </w:p>
    <w:p w:rsidR="00D24B56" w:rsidRPr="00B24BB1" w:rsidRDefault="00D24B56">
      <w:pPr>
        <w:jc w:val="both"/>
        <w:rPr>
          <w:sz w:val="22"/>
          <w:szCs w:val="24"/>
          <w:lang w:val="pl-PL"/>
        </w:rPr>
      </w:pPr>
      <w:r w:rsidRPr="00B24BB1">
        <w:rPr>
          <w:sz w:val="22"/>
          <w:szCs w:val="24"/>
          <w:lang w:val="pl-PL"/>
        </w:rPr>
        <w:t>Postępowanie o udzielenie zamówienia publicznego prowadzi się w języku polskim z zachowaniem formy pisemnej.</w:t>
      </w:r>
    </w:p>
    <w:p w:rsidR="006A4946" w:rsidRPr="00B24BB1" w:rsidRDefault="006A4946">
      <w:pPr>
        <w:jc w:val="both"/>
        <w:rPr>
          <w:sz w:val="16"/>
          <w:szCs w:val="24"/>
          <w:lang w:val="pl-PL"/>
        </w:rPr>
      </w:pPr>
    </w:p>
    <w:p w:rsidR="007254DA" w:rsidRPr="00B24BB1" w:rsidRDefault="00D24B56">
      <w:pPr>
        <w:jc w:val="both"/>
        <w:rPr>
          <w:color w:val="000000"/>
          <w:sz w:val="22"/>
          <w:szCs w:val="24"/>
          <w:lang w:val="pl-PL"/>
        </w:rPr>
      </w:pPr>
      <w:r w:rsidRPr="00B24BB1">
        <w:rPr>
          <w:sz w:val="22"/>
          <w:szCs w:val="24"/>
          <w:lang w:val="pl-PL"/>
        </w:rPr>
        <w:t xml:space="preserve">Oświadczenia, wnioski, zawiadomienia oraz informacje Zamawiający i Wykonawcy przekazują </w:t>
      </w:r>
      <w:r w:rsidRPr="00B24BB1">
        <w:rPr>
          <w:b/>
          <w:sz w:val="22"/>
          <w:szCs w:val="24"/>
          <w:lang w:val="pl-PL"/>
        </w:rPr>
        <w:t xml:space="preserve">pisemnie </w:t>
      </w:r>
      <w:r w:rsidR="008B5AF9" w:rsidRPr="00B24BB1">
        <w:rPr>
          <w:b/>
          <w:sz w:val="22"/>
          <w:szCs w:val="24"/>
          <w:lang w:val="pl-PL"/>
        </w:rPr>
        <w:t xml:space="preserve">na adres Zamawiającego </w:t>
      </w:r>
      <w:r w:rsidRPr="00B24BB1">
        <w:rPr>
          <w:b/>
          <w:sz w:val="22"/>
          <w:szCs w:val="24"/>
          <w:lang w:val="pl-PL"/>
        </w:rPr>
        <w:t>lub na nr faksu 087 610-38-70</w:t>
      </w:r>
      <w:r w:rsidRPr="00B24BB1">
        <w:rPr>
          <w:sz w:val="22"/>
          <w:szCs w:val="24"/>
          <w:lang w:val="pl-PL"/>
        </w:rPr>
        <w:t xml:space="preserve"> z tym, ż</w:t>
      </w:r>
      <w:r w:rsidRPr="00B24BB1">
        <w:rPr>
          <w:sz w:val="22"/>
          <w:szCs w:val="24"/>
          <w:u w:val="single"/>
          <w:lang w:val="pl-PL"/>
        </w:rPr>
        <w:t>e każda ze stron na żądanie drugiej niezwłocznie potwierdza fakt ich otrzymania.</w:t>
      </w:r>
      <w:r w:rsidRPr="00B24BB1">
        <w:rPr>
          <w:sz w:val="22"/>
          <w:szCs w:val="24"/>
          <w:lang w:val="pl-PL"/>
        </w:rPr>
        <w:t xml:space="preserve"> </w:t>
      </w:r>
      <w:r w:rsidRPr="00B24BB1">
        <w:rPr>
          <w:color w:val="000000"/>
          <w:sz w:val="22"/>
          <w:szCs w:val="24"/>
          <w:lang w:val="pl-PL"/>
        </w:rPr>
        <w:t>Oświadczenia, wnioski, zawiadomienia oraz informacje przekazane za pomocą faksu uważa się za złożone w terminie, jeżeli ich treść dotarła do adresata przed upływem terminu i została niezwłocznie potwierdzona</w:t>
      </w:r>
      <w:r w:rsidR="007254DA" w:rsidRPr="00B24BB1">
        <w:rPr>
          <w:color w:val="000000"/>
          <w:sz w:val="22"/>
          <w:szCs w:val="24"/>
          <w:lang w:val="pl-PL"/>
        </w:rPr>
        <w:t>.</w:t>
      </w:r>
    </w:p>
    <w:p w:rsidR="00D24B56" w:rsidRPr="00B24BB1" w:rsidRDefault="00D24B56">
      <w:pPr>
        <w:jc w:val="both"/>
        <w:rPr>
          <w:sz w:val="16"/>
          <w:szCs w:val="24"/>
          <w:lang w:val="pl-PL"/>
        </w:rPr>
      </w:pPr>
    </w:p>
    <w:p w:rsidR="00D24B56" w:rsidRPr="00B24BB1" w:rsidRDefault="00D24B56">
      <w:pPr>
        <w:ind w:left="426"/>
        <w:jc w:val="both"/>
        <w:rPr>
          <w:sz w:val="22"/>
          <w:szCs w:val="24"/>
          <w:lang w:val="pl-PL"/>
        </w:rPr>
      </w:pPr>
      <w:r w:rsidRPr="00B24BB1">
        <w:rPr>
          <w:sz w:val="22"/>
          <w:szCs w:val="24"/>
          <w:lang w:val="pl-PL"/>
        </w:rPr>
        <w:t>Osobami uprawnionymi do kontaktów z wykonawcami są:</w:t>
      </w:r>
    </w:p>
    <w:p w:rsidR="00D24B56" w:rsidRPr="00B24BB1" w:rsidRDefault="00D24B56">
      <w:pPr>
        <w:ind w:left="426"/>
        <w:jc w:val="both"/>
        <w:rPr>
          <w:sz w:val="16"/>
          <w:szCs w:val="24"/>
          <w:lang w:val="pl-PL"/>
        </w:rPr>
      </w:pPr>
    </w:p>
    <w:p w:rsidR="00D24B56" w:rsidRPr="00B24BB1" w:rsidRDefault="000D275B" w:rsidP="0082439B">
      <w:pPr>
        <w:ind w:left="3686" w:hanging="3260"/>
        <w:jc w:val="both"/>
        <w:rPr>
          <w:sz w:val="22"/>
          <w:szCs w:val="24"/>
          <w:lang w:val="pl-PL"/>
        </w:rPr>
      </w:pPr>
      <w:r w:rsidRPr="00B24BB1">
        <w:rPr>
          <w:b/>
          <w:bCs/>
          <w:sz w:val="22"/>
          <w:szCs w:val="24"/>
          <w:lang w:val="pl-PL"/>
        </w:rPr>
        <w:t>Grzegorz Sawicki</w:t>
      </w:r>
      <w:r w:rsidR="0082439B">
        <w:rPr>
          <w:b/>
          <w:bCs/>
          <w:sz w:val="22"/>
          <w:szCs w:val="24"/>
          <w:lang w:val="pl-PL"/>
        </w:rPr>
        <w:tab/>
      </w:r>
      <w:r w:rsidR="00D24B56" w:rsidRPr="00B24BB1">
        <w:rPr>
          <w:sz w:val="22"/>
          <w:szCs w:val="24"/>
          <w:lang w:val="pl-PL"/>
        </w:rPr>
        <w:t xml:space="preserve">tel. 087 610 44 37 </w:t>
      </w:r>
      <w:r w:rsidR="00D24B56" w:rsidRPr="00B24BB1">
        <w:rPr>
          <w:sz w:val="22"/>
          <w:szCs w:val="24"/>
          <w:lang w:val="pl-PL"/>
        </w:rPr>
        <w:tab/>
        <w:t>– w zakresie przedmiotu zamówienia</w:t>
      </w:r>
    </w:p>
    <w:p w:rsidR="008D1036" w:rsidRPr="00B24BB1" w:rsidRDefault="00291D76" w:rsidP="008D1036">
      <w:pPr>
        <w:ind w:left="3651" w:hanging="3225"/>
        <w:rPr>
          <w:sz w:val="22"/>
          <w:szCs w:val="24"/>
          <w:lang w:val="pl-PL"/>
        </w:rPr>
      </w:pPr>
      <w:r w:rsidRPr="00B24BB1">
        <w:rPr>
          <w:b/>
          <w:sz w:val="22"/>
          <w:szCs w:val="24"/>
          <w:lang w:val="pl-PL"/>
        </w:rPr>
        <w:t>Aleksandra Białobrzeska</w:t>
      </w:r>
      <w:r w:rsidR="0082439B">
        <w:rPr>
          <w:b/>
          <w:sz w:val="22"/>
          <w:szCs w:val="24"/>
          <w:lang w:val="pl-PL"/>
        </w:rPr>
        <w:tab/>
      </w:r>
      <w:r w:rsidR="008D1036" w:rsidRPr="00B24BB1">
        <w:rPr>
          <w:sz w:val="22"/>
          <w:szCs w:val="24"/>
          <w:lang w:val="pl-PL"/>
        </w:rPr>
        <w:t xml:space="preserve">tel. 087 610 44 37 </w:t>
      </w:r>
      <w:r w:rsidR="008D1036" w:rsidRPr="00B24BB1">
        <w:rPr>
          <w:sz w:val="22"/>
          <w:szCs w:val="24"/>
          <w:lang w:val="pl-PL"/>
        </w:rPr>
        <w:tab/>
      </w:r>
      <w:r w:rsidR="00D24B56" w:rsidRPr="00B24BB1">
        <w:rPr>
          <w:sz w:val="22"/>
          <w:szCs w:val="24"/>
          <w:lang w:val="pl-PL"/>
        </w:rPr>
        <w:t xml:space="preserve">– w </w:t>
      </w:r>
      <w:r w:rsidR="008D1036" w:rsidRPr="00B24BB1">
        <w:rPr>
          <w:sz w:val="22"/>
          <w:szCs w:val="24"/>
          <w:lang w:val="pl-PL"/>
        </w:rPr>
        <w:t>zakresie procedury udzielania</w:t>
      </w:r>
      <w:r w:rsidR="00D24B56" w:rsidRPr="00B24BB1">
        <w:rPr>
          <w:sz w:val="22"/>
          <w:szCs w:val="24"/>
          <w:lang w:val="pl-PL"/>
        </w:rPr>
        <w:t xml:space="preserve"> </w:t>
      </w:r>
    </w:p>
    <w:p w:rsidR="008D1036" w:rsidRPr="00B24BB1" w:rsidRDefault="008D1036" w:rsidP="008D1036">
      <w:pPr>
        <w:ind w:firstLine="426"/>
        <w:jc w:val="both"/>
        <w:rPr>
          <w:b/>
          <w:bCs/>
          <w:sz w:val="22"/>
          <w:szCs w:val="24"/>
          <w:lang w:val="pl-PL"/>
        </w:rPr>
      </w:pPr>
      <w:r w:rsidRPr="00B24BB1">
        <w:rPr>
          <w:b/>
          <w:bCs/>
          <w:sz w:val="22"/>
          <w:szCs w:val="24"/>
          <w:lang w:val="pl-PL"/>
        </w:rPr>
        <w:t>Marcin Supiński</w:t>
      </w:r>
      <w:r w:rsidRPr="00B24BB1">
        <w:rPr>
          <w:sz w:val="22"/>
          <w:szCs w:val="24"/>
          <w:lang w:val="pl-PL"/>
        </w:rPr>
        <w:t xml:space="preserve"> </w:t>
      </w:r>
      <w:r w:rsidRPr="00B24BB1">
        <w:rPr>
          <w:sz w:val="22"/>
          <w:szCs w:val="24"/>
          <w:lang w:val="pl-PL"/>
        </w:rPr>
        <w:tab/>
      </w:r>
      <w:r w:rsidRPr="00B24BB1">
        <w:rPr>
          <w:sz w:val="22"/>
          <w:szCs w:val="24"/>
          <w:lang w:val="pl-PL"/>
        </w:rPr>
        <w:tab/>
      </w:r>
      <w:r w:rsidRPr="00B24BB1">
        <w:rPr>
          <w:sz w:val="22"/>
          <w:szCs w:val="24"/>
          <w:lang w:val="pl-PL"/>
        </w:rPr>
        <w:tab/>
      </w:r>
      <w:r w:rsidRPr="00B24BB1">
        <w:rPr>
          <w:sz w:val="22"/>
          <w:szCs w:val="24"/>
          <w:lang w:val="pl-PL"/>
        </w:rPr>
        <w:tab/>
      </w:r>
      <w:r w:rsidRPr="00B24BB1">
        <w:rPr>
          <w:sz w:val="22"/>
          <w:szCs w:val="24"/>
          <w:lang w:val="pl-PL"/>
        </w:rPr>
        <w:tab/>
      </w:r>
      <w:r w:rsidR="00624B4D" w:rsidRPr="00B24BB1">
        <w:rPr>
          <w:sz w:val="22"/>
          <w:szCs w:val="24"/>
          <w:lang w:val="pl-PL"/>
        </w:rPr>
        <w:t xml:space="preserve">   </w:t>
      </w:r>
      <w:r w:rsidR="0082439B">
        <w:rPr>
          <w:sz w:val="22"/>
          <w:szCs w:val="24"/>
          <w:lang w:val="pl-PL"/>
        </w:rPr>
        <w:tab/>
      </w:r>
      <w:r w:rsidRPr="00B24BB1">
        <w:rPr>
          <w:sz w:val="22"/>
          <w:szCs w:val="24"/>
          <w:lang w:val="pl-PL"/>
        </w:rPr>
        <w:t>zamówienia publicznego</w:t>
      </w:r>
      <w:r w:rsidRPr="00B24BB1">
        <w:rPr>
          <w:b/>
          <w:bCs/>
          <w:sz w:val="22"/>
          <w:szCs w:val="24"/>
          <w:lang w:val="pl-PL"/>
        </w:rPr>
        <w:t xml:space="preserve"> </w:t>
      </w:r>
    </w:p>
    <w:p w:rsidR="0019245B" w:rsidRPr="00B24BB1" w:rsidRDefault="0019245B">
      <w:pPr>
        <w:rPr>
          <w:b/>
          <w:bCs/>
          <w:sz w:val="22"/>
          <w:szCs w:val="24"/>
          <w:lang w:val="pl-PL"/>
        </w:rPr>
      </w:pPr>
    </w:p>
    <w:p w:rsidR="00D24B56" w:rsidRPr="00B907A3" w:rsidRDefault="00AC768A" w:rsidP="00AC768A">
      <w:pPr>
        <w:ind w:left="426"/>
        <w:jc w:val="both"/>
        <w:rPr>
          <w:b/>
          <w:bCs/>
          <w:sz w:val="24"/>
          <w:szCs w:val="24"/>
          <w:lang w:val="pl-PL"/>
        </w:rPr>
      </w:pPr>
      <w:r w:rsidRPr="00B907A3">
        <w:rPr>
          <w:b/>
          <w:bCs/>
          <w:sz w:val="24"/>
          <w:szCs w:val="24"/>
          <w:lang w:val="pl-PL"/>
        </w:rPr>
        <w:tab/>
      </w:r>
      <w:r w:rsidRPr="00B907A3">
        <w:rPr>
          <w:b/>
          <w:bCs/>
          <w:sz w:val="24"/>
          <w:szCs w:val="24"/>
          <w:lang w:val="pl-PL"/>
        </w:rPr>
        <w:tab/>
      </w:r>
      <w:r w:rsidRPr="00B907A3">
        <w:rPr>
          <w:b/>
          <w:bCs/>
          <w:sz w:val="24"/>
          <w:szCs w:val="24"/>
          <w:lang w:val="pl-PL"/>
        </w:rPr>
        <w:tab/>
      </w:r>
      <w:r w:rsidRPr="00B907A3">
        <w:rPr>
          <w:b/>
          <w:bCs/>
          <w:sz w:val="24"/>
          <w:szCs w:val="24"/>
          <w:lang w:val="pl-PL"/>
        </w:rPr>
        <w:tab/>
      </w:r>
      <w:r w:rsidRPr="00B907A3">
        <w:rPr>
          <w:b/>
          <w:bCs/>
          <w:sz w:val="24"/>
          <w:szCs w:val="24"/>
          <w:lang w:val="pl-PL"/>
        </w:rPr>
        <w:tab/>
      </w:r>
      <w:r w:rsidRPr="00B907A3">
        <w:rPr>
          <w:sz w:val="24"/>
          <w:szCs w:val="24"/>
          <w:lang w:val="pl-PL"/>
        </w:rPr>
        <w:t xml:space="preserve">   </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82439B" w:rsidTr="00B05EB5">
        <w:trPr>
          <w:trHeight w:val="274"/>
        </w:trPr>
        <w:tc>
          <w:tcPr>
            <w:tcW w:w="8945" w:type="dxa"/>
            <w:shd w:val="clear" w:color="auto" w:fill="8FC7FF"/>
            <w:vAlign w:val="center"/>
          </w:tcPr>
          <w:p w:rsidR="00D24B56" w:rsidRPr="00B907A3" w:rsidRDefault="00B05EB5" w:rsidP="00083C41">
            <w:pPr>
              <w:numPr>
                <w:ilvl w:val="0"/>
                <w:numId w:val="3"/>
              </w:numPr>
              <w:rPr>
                <w:b/>
                <w:sz w:val="24"/>
                <w:szCs w:val="24"/>
                <w:lang w:val="pl-PL"/>
              </w:rPr>
            </w:pPr>
            <w:r>
              <w:rPr>
                <w:sz w:val="24"/>
                <w:szCs w:val="24"/>
                <w:lang w:val="pl-PL"/>
              </w:rPr>
              <w:br w:type="page"/>
            </w:r>
            <w:r w:rsidR="00D24B56" w:rsidRPr="00B907A3">
              <w:rPr>
                <w:b/>
                <w:sz w:val="24"/>
                <w:szCs w:val="24"/>
                <w:lang w:val="pl-PL"/>
              </w:rPr>
              <w:t>WYMAGANIA DOTYCZĄCE WADIUM</w:t>
            </w:r>
          </w:p>
        </w:tc>
      </w:tr>
    </w:tbl>
    <w:p w:rsidR="00D24B56" w:rsidRPr="00B907A3" w:rsidRDefault="00D24B56">
      <w:pPr>
        <w:ind w:firstLine="360"/>
        <w:jc w:val="both"/>
        <w:rPr>
          <w:sz w:val="24"/>
          <w:szCs w:val="24"/>
          <w:lang w:val="pl-PL"/>
        </w:rPr>
      </w:pPr>
    </w:p>
    <w:p w:rsidR="00021FD3" w:rsidRPr="0082439B" w:rsidRDefault="001E2671" w:rsidP="00BD1ED7">
      <w:pPr>
        <w:pStyle w:val="Tekstpodstawowy2"/>
        <w:spacing w:line="240" w:lineRule="auto"/>
        <w:jc w:val="both"/>
        <w:rPr>
          <w:noProof/>
          <w:sz w:val="22"/>
          <w:szCs w:val="24"/>
          <w:highlight w:val="yellow"/>
          <w:lang w:val="pl-PL"/>
        </w:rPr>
      </w:pPr>
      <w:r w:rsidRPr="0082439B">
        <w:rPr>
          <w:noProof/>
          <w:sz w:val="22"/>
          <w:szCs w:val="24"/>
          <w:lang w:val="pl-PL"/>
        </w:rPr>
        <w:t xml:space="preserve">      </w:t>
      </w:r>
      <w:r w:rsidR="00021FD3" w:rsidRPr="0082439B">
        <w:rPr>
          <w:noProof/>
          <w:sz w:val="22"/>
          <w:szCs w:val="24"/>
          <w:lang w:val="pl-PL"/>
        </w:rPr>
        <w:t xml:space="preserve">Zamawiający </w:t>
      </w:r>
      <w:r w:rsidR="00BD1ED7" w:rsidRPr="0082439B">
        <w:rPr>
          <w:noProof/>
          <w:sz w:val="22"/>
          <w:szCs w:val="24"/>
          <w:lang w:val="pl-PL"/>
        </w:rPr>
        <w:t xml:space="preserve">nie </w:t>
      </w:r>
      <w:r w:rsidR="00021FD3" w:rsidRPr="0082439B">
        <w:rPr>
          <w:noProof/>
          <w:sz w:val="22"/>
          <w:szCs w:val="24"/>
          <w:lang w:val="pl-PL"/>
        </w:rPr>
        <w:t xml:space="preserve">żąda </w:t>
      </w:r>
      <w:r w:rsidR="00021FD3" w:rsidRPr="0082439B">
        <w:rPr>
          <w:sz w:val="22"/>
          <w:szCs w:val="24"/>
          <w:lang w:val="pl-PL"/>
        </w:rPr>
        <w:t>wniesienia</w:t>
      </w:r>
      <w:r w:rsidR="00BD1ED7" w:rsidRPr="0082439B">
        <w:rPr>
          <w:sz w:val="22"/>
          <w:szCs w:val="24"/>
          <w:lang w:val="pl-PL"/>
        </w:rPr>
        <w:t xml:space="preserve"> wadium. </w:t>
      </w:r>
    </w:p>
    <w:p w:rsidR="00021FD3" w:rsidRPr="00607C93" w:rsidRDefault="00021FD3" w:rsidP="001E2671">
      <w:pPr>
        <w:shd w:val="clear" w:color="auto" w:fill="FFFFFF"/>
        <w:ind w:left="360"/>
        <w:jc w:val="both"/>
        <w:rPr>
          <w:noProof/>
          <w:szCs w:val="24"/>
          <w:lang w:val="pl-PL"/>
        </w:rPr>
      </w:pPr>
    </w:p>
    <w:tbl>
      <w:tblPr>
        <w:tblW w:w="10035" w:type="dxa"/>
        <w:tblLayout w:type="fixed"/>
        <w:tblCellMar>
          <w:left w:w="70" w:type="dxa"/>
          <w:right w:w="70" w:type="dxa"/>
        </w:tblCellMar>
        <w:tblLook w:val="0000"/>
      </w:tblPr>
      <w:tblGrid>
        <w:gridCol w:w="305"/>
        <w:gridCol w:w="8945"/>
        <w:gridCol w:w="785"/>
      </w:tblGrid>
      <w:tr w:rsidR="00021FD3" w:rsidRPr="0036066D" w:rsidTr="00B05EB5">
        <w:tc>
          <w:tcPr>
            <w:tcW w:w="10035" w:type="dxa"/>
            <w:gridSpan w:val="3"/>
            <w:tcBorders>
              <w:top w:val="nil"/>
              <w:left w:val="nil"/>
              <w:bottom w:val="nil"/>
              <w:right w:val="nil"/>
            </w:tcBorders>
          </w:tcPr>
          <w:p w:rsidR="00021FD3" w:rsidRPr="00B907A3" w:rsidRDefault="00021FD3" w:rsidP="00BD1ED7">
            <w:pPr>
              <w:tabs>
                <w:tab w:val="left" w:pos="1000"/>
              </w:tabs>
              <w:jc w:val="both"/>
              <w:rPr>
                <w:sz w:val="24"/>
                <w:szCs w:val="24"/>
                <w:lang w:val="pl-PL"/>
              </w:rPr>
            </w:pPr>
          </w:p>
        </w:tc>
      </w:tr>
      <w:tr w:rsidR="00D24B56" w:rsidRPr="0082439B" w:rsidTr="00B05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8FC7FF"/>
            <w:vAlign w:val="center"/>
          </w:tcPr>
          <w:p w:rsidR="00D24B56" w:rsidRPr="00B907A3" w:rsidRDefault="00C81349" w:rsidP="00F644E0">
            <w:pPr>
              <w:numPr>
                <w:ilvl w:val="0"/>
                <w:numId w:val="3"/>
              </w:numPr>
              <w:rPr>
                <w:b/>
                <w:sz w:val="24"/>
                <w:szCs w:val="24"/>
                <w:lang w:val="pl-PL"/>
              </w:rPr>
            </w:pPr>
            <w:r w:rsidRPr="00B907A3">
              <w:rPr>
                <w:sz w:val="24"/>
                <w:szCs w:val="24"/>
                <w:lang w:val="pl-PL"/>
              </w:rPr>
              <w:br w:type="page"/>
            </w:r>
            <w:r w:rsidR="00F644E0" w:rsidRPr="00B907A3">
              <w:rPr>
                <w:sz w:val="24"/>
                <w:szCs w:val="24"/>
                <w:lang w:val="pl-PL"/>
              </w:rPr>
              <w:t xml:space="preserve">        </w:t>
            </w:r>
            <w:r w:rsidR="00D52AB3" w:rsidRPr="00B907A3">
              <w:rPr>
                <w:noProof/>
                <w:sz w:val="24"/>
                <w:szCs w:val="24"/>
                <w:lang w:val="pl-PL"/>
              </w:rPr>
              <w:br w:type="page"/>
            </w:r>
            <w:r w:rsidR="00617A58" w:rsidRPr="00B907A3">
              <w:rPr>
                <w:b/>
                <w:sz w:val="24"/>
                <w:szCs w:val="24"/>
                <w:lang w:val="pl-PL"/>
              </w:rPr>
              <w:br w:type="page"/>
            </w:r>
            <w:r w:rsidR="00D24B56" w:rsidRPr="00B907A3">
              <w:rPr>
                <w:b/>
                <w:sz w:val="24"/>
                <w:szCs w:val="24"/>
                <w:lang w:val="pl-PL"/>
              </w:rPr>
              <w:t>TERMIN ZWIĄZANIA Z OFERTĄ</w:t>
            </w:r>
          </w:p>
        </w:tc>
      </w:tr>
    </w:tbl>
    <w:p w:rsidR="00D24B56" w:rsidRPr="00B907A3" w:rsidRDefault="00D24B56">
      <w:pPr>
        <w:ind w:left="426"/>
        <w:jc w:val="both"/>
        <w:rPr>
          <w:sz w:val="24"/>
          <w:szCs w:val="24"/>
          <w:highlight w:val="yellow"/>
          <w:lang w:val="pl-PL"/>
        </w:rPr>
      </w:pPr>
    </w:p>
    <w:p w:rsidR="001A73EB" w:rsidRPr="0082439B" w:rsidRDefault="00D24B56" w:rsidP="0082439B">
      <w:pPr>
        <w:pStyle w:val="Tekstpodstawowy"/>
        <w:spacing w:before="40" w:after="40"/>
        <w:ind w:left="567" w:hanging="357"/>
        <w:rPr>
          <w:color w:val="000000"/>
          <w:szCs w:val="24"/>
        </w:rPr>
      </w:pPr>
      <w:r w:rsidRPr="0082439B">
        <w:rPr>
          <w:color w:val="000000"/>
          <w:szCs w:val="24"/>
        </w:rPr>
        <w:t xml:space="preserve">1.   Wykonawca jest związany ofertą -  </w:t>
      </w:r>
      <w:r w:rsidRPr="0082439B">
        <w:rPr>
          <w:b/>
          <w:i/>
          <w:color w:val="000000"/>
          <w:szCs w:val="24"/>
        </w:rPr>
        <w:t xml:space="preserve">30 </w:t>
      </w:r>
      <w:r w:rsidRPr="0082439B">
        <w:rPr>
          <w:b/>
          <w:bCs/>
          <w:i/>
          <w:iCs/>
          <w:color w:val="000000"/>
          <w:szCs w:val="24"/>
        </w:rPr>
        <w:t>dni</w:t>
      </w:r>
      <w:r w:rsidRPr="0082439B">
        <w:rPr>
          <w:color w:val="000000"/>
          <w:szCs w:val="24"/>
        </w:rPr>
        <w:t xml:space="preserve"> </w:t>
      </w:r>
      <w:r w:rsidRPr="0082439B">
        <w:rPr>
          <w:b/>
          <w:i/>
          <w:color w:val="000000"/>
          <w:szCs w:val="24"/>
        </w:rPr>
        <w:t>od terminu składania ofert.</w:t>
      </w:r>
      <w:r w:rsidRPr="0082439B">
        <w:rPr>
          <w:color w:val="000000"/>
          <w:szCs w:val="24"/>
        </w:rPr>
        <w:t xml:space="preserve">  </w:t>
      </w:r>
    </w:p>
    <w:p w:rsidR="0082439B" w:rsidRDefault="00D24B56" w:rsidP="0082439B">
      <w:pPr>
        <w:pStyle w:val="Tekstpodstawowy"/>
        <w:spacing w:before="40" w:after="40"/>
        <w:ind w:left="567" w:hanging="360"/>
        <w:rPr>
          <w:color w:val="000000"/>
          <w:szCs w:val="24"/>
        </w:rPr>
      </w:pPr>
      <w:r w:rsidRPr="0082439B">
        <w:rPr>
          <w:color w:val="000000"/>
          <w:szCs w:val="24"/>
        </w:rPr>
        <w:t xml:space="preserve">2.  Wykonawca samodzielnie lub na wniosek Zamawiającego może przedłużyć termin związania </w:t>
      </w:r>
      <w:r w:rsidR="00243B68">
        <w:rPr>
          <w:color w:val="000000"/>
          <w:szCs w:val="24"/>
        </w:rPr>
        <w:br/>
      </w:r>
      <w:r w:rsidRPr="0082439B">
        <w:rPr>
          <w:color w:val="000000"/>
          <w:szCs w:val="24"/>
        </w:rPr>
        <w:t xml:space="preserve">z ofertą, na czas niezbędny do zawarcia umowy w sprawie zamówienia publicznego, z tym że Zamawiający może tylko raz zwrócić się do Wykonawcy 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z wniesieniem nowego wadium na przedłużony okres związania ofertą. </w:t>
      </w:r>
    </w:p>
    <w:p w:rsidR="00D24B56" w:rsidRPr="0082439B" w:rsidRDefault="00D24B56" w:rsidP="0082439B">
      <w:pPr>
        <w:pStyle w:val="Tekstpodstawowy"/>
        <w:spacing w:before="40" w:after="40"/>
        <w:ind w:left="567" w:hanging="360"/>
        <w:rPr>
          <w:color w:val="000000"/>
          <w:szCs w:val="24"/>
        </w:rPr>
      </w:pPr>
      <w:r w:rsidRPr="0082439B">
        <w:rPr>
          <w:color w:val="000000"/>
        </w:rPr>
        <w:t>3.   Bieg terminu związania ofertą rozpoczyna się wraz z upływem terminu składnia ofert</w:t>
      </w:r>
      <w:r w:rsidR="0082439B">
        <w:rPr>
          <w:color w:val="000000"/>
        </w:rPr>
        <w:t>.</w:t>
      </w:r>
    </w:p>
    <w:p w:rsidR="00BA4B8C" w:rsidRPr="00B907A3" w:rsidRDefault="00BA4B8C">
      <w:pPr>
        <w:jc w:val="both"/>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B907A3" w:rsidTr="00B05EB5">
        <w:trPr>
          <w:trHeight w:val="274"/>
        </w:trPr>
        <w:tc>
          <w:tcPr>
            <w:tcW w:w="9212" w:type="dxa"/>
            <w:shd w:val="clear" w:color="auto" w:fill="8FC7FF"/>
            <w:vAlign w:val="center"/>
          </w:tcPr>
          <w:p w:rsidR="00D24B56" w:rsidRPr="00B907A3" w:rsidRDefault="00D24B56" w:rsidP="00083C41">
            <w:pPr>
              <w:numPr>
                <w:ilvl w:val="0"/>
                <w:numId w:val="3"/>
              </w:numPr>
              <w:rPr>
                <w:b/>
                <w:sz w:val="24"/>
                <w:szCs w:val="24"/>
                <w:lang w:val="pl-PL"/>
              </w:rPr>
            </w:pPr>
            <w:r w:rsidRPr="00B907A3">
              <w:rPr>
                <w:b/>
                <w:sz w:val="24"/>
                <w:szCs w:val="24"/>
                <w:lang w:val="pl-PL"/>
              </w:rPr>
              <w:t xml:space="preserve">OPIS </w:t>
            </w:r>
            <w:r w:rsidRPr="00B05EB5">
              <w:rPr>
                <w:b/>
                <w:sz w:val="24"/>
                <w:szCs w:val="24"/>
                <w:lang w:val="pl-PL"/>
              </w:rPr>
              <w:t>SPOSOBU</w:t>
            </w:r>
            <w:r w:rsidRPr="00B907A3">
              <w:rPr>
                <w:b/>
                <w:sz w:val="24"/>
                <w:szCs w:val="24"/>
                <w:lang w:val="pl-PL"/>
              </w:rPr>
              <w:t xml:space="preserve"> PRZYGOTOWANIA OFERTY</w:t>
            </w:r>
          </w:p>
        </w:tc>
      </w:tr>
    </w:tbl>
    <w:p w:rsidR="00D24B56" w:rsidRPr="00B907A3" w:rsidRDefault="00D24B56">
      <w:pPr>
        <w:ind w:left="426"/>
        <w:rPr>
          <w:b/>
          <w:sz w:val="24"/>
          <w:szCs w:val="24"/>
          <w:highlight w:val="yellow"/>
          <w:lang w:val="pl-PL"/>
        </w:rPr>
      </w:pPr>
    </w:p>
    <w:p w:rsidR="00D24B56" w:rsidRPr="0082439B" w:rsidRDefault="00763605" w:rsidP="0082439B">
      <w:pPr>
        <w:pStyle w:val="pkt1"/>
        <w:numPr>
          <w:ilvl w:val="0"/>
          <w:numId w:val="8"/>
        </w:numPr>
        <w:tabs>
          <w:tab w:val="clear" w:pos="340"/>
          <w:tab w:val="num" w:pos="709"/>
        </w:tabs>
        <w:spacing w:before="0" w:after="0"/>
        <w:ind w:left="709" w:hanging="360"/>
        <w:rPr>
          <w:b/>
          <w:color w:val="000000"/>
          <w:sz w:val="22"/>
          <w:szCs w:val="22"/>
        </w:rPr>
      </w:pPr>
      <w:r w:rsidRPr="0082439B">
        <w:rPr>
          <w:b/>
          <w:color w:val="000000"/>
          <w:sz w:val="22"/>
          <w:szCs w:val="22"/>
        </w:rPr>
        <w:t>Z</w:t>
      </w:r>
      <w:r w:rsidR="00D24B56" w:rsidRPr="0082439B">
        <w:rPr>
          <w:b/>
          <w:color w:val="000000"/>
          <w:sz w:val="22"/>
          <w:szCs w:val="22"/>
        </w:rPr>
        <w:t>alecenia ogólne.</w:t>
      </w:r>
    </w:p>
    <w:p w:rsidR="005C7810" w:rsidRPr="0082439B" w:rsidRDefault="00D24B56" w:rsidP="00406D23">
      <w:pPr>
        <w:pStyle w:val="pkt1"/>
        <w:numPr>
          <w:ilvl w:val="2"/>
          <w:numId w:val="3"/>
        </w:numPr>
        <w:tabs>
          <w:tab w:val="num" w:pos="2520"/>
        </w:tabs>
        <w:spacing w:before="0" w:after="0"/>
        <w:rPr>
          <w:sz w:val="22"/>
          <w:szCs w:val="22"/>
        </w:rPr>
      </w:pPr>
      <w:r w:rsidRPr="0082439B">
        <w:rPr>
          <w:sz w:val="22"/>
          <w:szCs w:val="22"/>
        </w:rPr>
        <w:t>Oferta powinna zawierać następujące dokumenty:</w:t>
      </w:r>
    </w:p>
    <w:p w:rsidR="005C7810" w:rsidRPr="0082439B" w:rsidRDefault="005C7810" w:rsidP="00406D23">
      <w:pPr>
        <w:pStyle w:val="pkt1"/>
        <w:numPr>
          <w:ilvl w:val="2"/>
          <w:numId w:val="39"/>
        </w:numPr>
        <w:spacing w:before="0" w:after="0"/>
        <w:ind w:left="1560"/>
        <w:rPr>
          <w:sz w:val="22"/>
          <w:szCs w:val="22"/>
        </w:rPr>
      </w:pPr>
      <w:r w:rsidRPr="0082439B">
        <w:rPr>
          <w:sz w:val="22"/>
          <w:szCs w:val="22"/>
        </w:rPr>
        <w:t xml:space="preserve">wypełniony zgodnie z SIWZ i podpisany formularz ofertowy - zgodnie ze wzorem  </w:t>
      </w:r>
      <w:r w:rsidR="005E6A74" w:rsidRPr="0082439B">
        <w:rPr>
          <w:sz w:val="22"/>
          <w:szCs w:val="22"/>
        </w:rPr>
        <w:t>stanowiącym</w:t>
      </w:r>
      <w:r w:rsidRPr="0082439B">
        <w:rPr>
          <w:sz w:val="22"/>
          <w:szCs w:val="22"/>
        </w:rPr>
        <w:t xml:space="preserve"> </w:t>
      </w:r>
      <w:r w:rsidRPr="0082439B">
        <w:rPr>
          <w:b/>
          <w:sz w:val="22"/>
          <w:szCs w:val="22"/>
        </w:rPr>
        <w:t>zał</w:t>
      </w:r>
      <w:r w:rsidR="005E6A74" w:rsidRPr="0082439B">
        <w:rPr>
          <w:b/>
          <w:sz w:val="22"/>
          <w:szCs w:val="22"/>
        </w:rPr>
        <w:t>.</w:t>
      </w:r>
      <w:r w:rsidRPr="0082439B">
        <w:rPr>
          <w:b/>
          <w:sz w:val="22"/>
          <w:szCs w:val="22"/>
        </w:rPr>
        <w:t xml:space="preserve"> nr 1</w:t>
      </w:r>
      <w:r w:rsidR="005E6A74" w:rsidRPr="0082439B">
        <w:rPr>
          <w:b/>
          <w:sz w:val="22"/>
          <w:szCs w:val="22"/>
        </w:rPr>
        <w:t xml:space="preserve"> do SIWZ</w:t>
      </w:r>
      <w:r w:rsidRPr="0082439B">
        <w:rPr>
          <w:sz w:val="22"/>
          <w:szCs w:val="22"/>
        </w:rPr>
        <w:t>,</w:t>
      </w:r>
    </w:p>
    <w:p w:rsidR="005C7810" w:rsidRPr="0082439B" w:rsidRDefault="005C7810" w:rsidP="00406D23">
      <w:pPr>
        <w:pStyle w:val="pkt1"/>
        <w:numPr>
          <w:ilvl w:val="2"/>
          <w:numId w:val="39"/>
        </w:numPr>
        <w:spacing w:before="0" w:after="0"/>
        <w:ind w:left="1560"/>
        <w:rPr>
          <w:iCs/>
          <w:color w:val="000000"/>
          <w:sz w:val="22"/>
          <w:szCs w:val="22"/>
        </w:rPr>
      </w:pPr>
      <w:r w:rsidRPr="0082439B">
        <w:rPr>
          <w:color w:val="000000"/>
          <w:sz w:val="22"/>
          <w:szCs w:val="22"/>
        </w:rPr>
        <w:t>dokumenty i oświadczenia wskazane w  dziale 6 SIWZ,</w:t>
      </w:r>
    </w:p>
    <w:p w:rsidR="00D90897" w:rsidRPr="0082439B" w:rsidRDefault="005C7810" w:rsidP="00406D23">
      <w:pPr>
        <w:numPr>
          <w:ilvl w:val="2"/>
          <w:numId w:val="39"/>
        </w:numPr>
        <w:ind w:left="1560"/>
        <w:rPr>
          <w:iCs/>
          <w:color w:val="000000"/>
          <w:sz w:val="22"/>
          <w:szCs w:val="22"/>
          <w:lang w:val="pl-PL"/>
        </w:rPr>
      </w:pPr>
      <w:r w:rsidRPr="0082439B">
        <w:rPr>
          <w:color w:val="000000"/>
          <w:sz w:val="22"/>
          <w:szCs w:val="22"/>
          <w:u w:val="single"/>
          <w:lang w:val="pl-PL"/>
        </w:rPr>
        <w:t>pełnomocnictwo</w:t>
      </w:r>
      <w:r w:rsidRPr="0082439B">
        <w:rPr>
          <w:color w:val="000000"/>
          <w:sz w:val="22"/>
          <w:szCs w:val="22"/>
          <w:lang w:val="pl-PL"/>
        </w:rPr>
        <w:t xml:space="preserve"> dla osoby występującej w imieniu wykonawcy uwzględniające zakres i okres obowiązywania - potwierdzające że osoba posiada uprawnienia do podpisywania zobowiązań w imieniu wykonawcy</w:t>
      </w:r>
      <w:r w:rsidRPr="0082439B">
        <w:rPr>
          <w:iCs/>
          <w:color w:val="000000"/>
          <w:sz w:val="22"/>
          <w:szCs w:val="22"/>
          <w:lang w:val="pl-PL"/>
        </w:rPr>
        <w:t>.</w:t>
      </w:r>
    </w:p>
    <w:p w:rsidR="00D90897" w:rsidRPr="0082439B" w:rsidRDefault="00D90897" w:rsidP="00406D23">
      <w:pPr>
        <w:numPr>
          <w:ilvl w:val="2"/>
          <w:numId w:val="39"/>
        </w:numPr>
        <w:ind w:left="1560"/>
        <w:rPr>
          <w:iCs/>
          <w:color w:val="000000"/>
          <w:sz w:val="22"/>
          <w:szCs w:val="22"/>
          <w:lang w:val="pl-PL"/>
        </w:rPr>
      </w:pPr>
      <w:r w:rsidRPr="0082439B">
        <w:rPr>
          <w:noProof/>
          <w:sz w:val="22"/>
          <w:szCs w:val="22"/>
          <w:lang w:val="pl-PL"/>
        </w:rPr>
        <w:t xml:space="preserve">listę podmiotów należących do tej samej grupy kapitałowej, o której mowa w art. 24 ust. 2 pkt 5 ustawy Pzp albo informację o tym, że nie należy do grupy kapitałowej. </w:t>
      </w:r>
    </w:p>
    <w:p w:rsidR="00D90897" w:rsidRPr="0082439B" w:rsidRDefault="00D90897" w:rsidP="00406D23">
      <w:pPr>
        <w:pStyle w:val="pkt1"/>
        <w:numPr>
          <w:ilvl w:val="2"/>
          <w:numId w:val="3"/>
        </w:numPr>
        <w:tabs>
          <w:tab w:val="num" w:pos="2520"/>
        </w:tabs>
        <w:spacing w:before="0" w:after="0"/>
        <w:rPr>
          <w:color w:val="000000"/>
          <w:sz w:val="22"/>
          <w:szCs w:val="22"/>
        </w:rPr>
      </w:pPr>
      <w:r w:rsidRPr="0082439B">
        <w:rPr>
          <w:color w:val="000000"/>
          <w:sz w:val="22"/>
          <w:szCs w:val="22"/>
        </w:rPr>
        <w:t>Oferta wraz z załącznikami musi być podpisana przez osobę lub osoby upoważnione do reprezentowania Wykonawcy zgodnie z reprezentacją wynikającą z właściwego rejestru lub na podstawie udzielonego pełnomocnictwa.</w:t>
      </w:r>
    </w:p>
    <w:p w:rsidR="00243B68" w:rsidRDefault="00D90897" w:rsidP="00406D23">
      <w:pPr>
        <w:pStyle w:val="pkt1"/>
        <w:numPr>
          <w:ilvl w:val="2"/>
          <w:numId w:val="3"/>
        </w:numPr>
        <w:spacing w:before="0" w:after="0"/>
        <w:rPr>
          <w:color w:val="000000"/>
          <w:sz w:val="22"/>
          <w:szCs w:val="22"/>
        </w:rPr>
      </w:pPr>
      <w:r w:rsidRPr="0082439B">
        <w:rPr>
          <w:color w:val="000000"/>
          <w:sz w:val="22"/>
          <w:szCs w:val="22"/>
        </w:rPr>
        <w:t xml:space="preserve">Wymaga się, aby wszelkie poprawki (zmiany) dokonywane w treści oferty, były dokonywane  </w:t>
      </w:r>
      <w:r w:rsidRPr="0082439B">
        <w:rPr>
          <w:color w:val="000000"/>
          <w:sz w:val="22"/>
          <w:szCs w:val="22"/>
        </w:rPr>
        <w:br/>
        <w:t>w sposób czytelny i parafowane przez Wykonawcę.</w:t>
      </w:r>
    </w:p>
    <w:p w:rsidR="00243B68" w:rsidRDefault="00243B68">
      <w:pPr>
        <w:rPr>
          <w:color w:val="000000"/>
          <w:sz w:val="22"/>
          <w:szCs w:val="22"/>
          <w:lang w:val="pl-PL"/>
        </w:rPr>
      </w:pPr>
      <w:r>
        <w:rPr>
          <w:color w:val="000000"/>
          <w:sz w:val="22"/>
          <w:szCs w:val="22"/>
        </w:rPr>
        <w:br w:type="page"/>
      </w:r>
    </w:p>
    <w:p w:rsidR="00D90897" w:rsidRDefault="00D90897" w:rsidP="00406D23">
      <w:pPr>
        <w:pStyle w:val="pkt1"/>
        <w:numPr>
          <w:ilvl w:val="2"/>
          <w:numId w:val="3"/>
        </w:numPr>
        <w:suppressAutoHyphens/>
        <w:spacing w:before="0" w:after="0"/>
        <w:rPr>
          <w:color w:val="000000"/>
          <w:sz w:val="22"/>
          <w:szCs w:val="22"/>
        </w:rPr>
      </w:pPr>
      <w:r w:rsidRPr="0082439B">
        <w:rPr>
          <w:color w:val="000000"/>
          <w:sz w:val="22"/>
          <w:szCs w:val="22"/>
        </w:rPr>
        <w:lastRenderedPageBreak/>
        <w:t xml:space="preserve">Wymaga się, aby oferta była dostarczona w zamkniętej kopercie /opakowaniu/, która będzie zabezpieczona w sposób uniemożliwiający odczytanie jej zawartości bez uszkodzenia opakowania. </w:t>
      </w:r>
    </w:p>
    <w:p w:rsidR="00D90897" w:rsidRPr="0082439B" w:rsidRDefault="00D90897" w:rsidP="00406D23">
      <w:pPr>
        <w:pStyle w:val="pkt1"/>
        <w:numPr>
          <w:ilvl w:val="2"/>
          <w:numId w:val="3"/>
        </w:numPr>
        <w:tabs>
          <w:tab w:val="num" w:pos="2520"/>
        </w:tabs>
        <w:suppressAutoHyphens/>
        <w:spacing w:before="0" w:after="0"/>
        <w:rPr>
          <w:color w:val="000000"/>
          <w:sz w:val="22"/>
          <w:szCs w:val="22"/>
        </w:rPr>
      </w:pPr>
      <w:r w:rsidRPr="0082439B">
        <w:rPr>
          <w:color w:val="000000"/>
          <w:sz w:val="22"/>
          <w:szCs w:val="22"/>
        </w:rPr>
        <w:t xml:space="preserve">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w:t>
      </w:r>
      <w:r w:rsidR="00243B68">
        <w:rPr>
          <w:color w:val="000000"/>
          <w:sz w:val="22"/>
          <w:szCs w:val="22"/>
        </w:rPr>
        <w:br/>
      </w:r>
      <w:r w:rsidRPr="0082439B">
        <w:rPr>
          <w:color w:val="000000"/>
          <w:sz w:val="22"/>
          <w:szCs w:val="22"/>
        </w:rPr>
        <w:t>a także opis kolumn i wierszy odpowiadać będą formularzom określonym przez Zamawiającego.</w:t>
      </w:r>
    </w:p>
    <w:p w:rsidR="00D90897" w:rsidRDefault="00D90897" w:rsidP="00406D23">
      <w:pPr>
        <w:pStyle w:val="pkt1"/>
        <w:numPr>
          <w:ilvl w:val="2"/>
          <w:numId w:val="3"/>
        </w:numPr>
        <w:suppressAutoHyphens/>
        <w:spacing w:before="0" w:after="0"/>
        <w:rPr>
          <w:color w:val="000000"/>
          <w:sz w:val="22"/>
          <w:szCs w:val="22"/>
        </w:rPr>
      </w:pPr>
      <w:r w:rsidRPr="0082439B">
        <w:rPr>
          <w:color w:val="000000"/>
          <w:sz w:val="22"/>
          <w:szCs w:val="22"/>
        </w:rPr>
        <w:t>Dokumenty stanowiące tajemnicę przedsiębiorstwa w rozumieniu ustawy z dnia 16.04.1993 roku o zwalczaniu nieuczciwej konkurencji  (Dz. U. 2003 r., Nr 153, poz. 1503 ze zm.) powinny być umieszczone w kopercie  z napisem „Tajemnica przedsiębiorstwa”.</w:t>
      </w:r>
    </w:p>
    <w:p w:rsidR="00406D23" w:rsidRDefault="00406D23" w:rsidP="00406D23">
      <w:pPr>
        <w:pStyle w:val="pkt1"/>
        <w:suppressAutoHyphens/>
        <w:spacing w:before="0" w:after="0"/>
        <w:ind w:left="1070" w:firstLine="0"/>
        <w:rPr>
          <w:color w:val="000000"/>
          <w:sz w:val="22"/>
          <w:szCs w:val="22"/>
        </w:rPr>
      </w:pPr>
    </w:p>
    <w:p w:rsidR="00497D47" w:rsidRPr="003C670E" w:rsidRDefault="00D24B56" w:rsidP="0082439B">
      <w:pPr>
        <w:pStyle w:val="pkt1"/>
        <w:numPr>
          <w:ilvl w:val="0"/>
          <w:numId w:val="8"/>
        </w:numPr>
        <w:suppressAutoHyphens/>
        <w:spacing w:before="0" w:after="0"/>
        <w:ind w:firstLine="86"/>
        <w:rPr>
          <w:b/>
          <w:color w:val="000000"/>
          <w:sz w:val="22"/>
          <w:szCs w:val="22"/>
        </w:rPr>
      </w:pPr>
      <w:r w:rsidRPr="003C670E">
        <w:rPr>
          <w:b/>
          <w:color w:val="000000"/>
          <w:sz w:val="22"/>
          <w:szCs w:val="22"/>
        </w:rPr>
        <w:t xml:space="preserve">Wyjaśnienia i </w:t>
      </w:r>
      <w:r w:rsidR="00BD1ED7" w:rsidRPr="003C670E">
        <w:rPr>
          <w:b/>
          <w:color w:val="000000"/>
          <w:sz w:val="22"/>
          <w:szCs w:val="22"/>
        </w:rPr>
        <w:t>modyfikacja</w:t>
      </w:r>
      <w:r w:rsidRPr="003C670E">
        <w:rPr>
          <w:b/>
          <w:color w:val="000000"/>
          <w:sz w:val="22"/>
          <w:szCs w:val="22"/>
        </w:rPr>
        <w:t xml:space="preserve"> treści SIWZ</w:t>
      </w:r>
    </w:p>
    <w:p w:rsidR="00CF7C58" w:rsidRPr="003C670E" w:rsidRDefault="00CF7C58" w:rsidP="00406D23">
      <w:pPr>
        <w:pStyle w:val="Akapitzlist"/>
        <w:numPr>
          <w:ilvl w:val="0"/>
          <w:numId w:val="38"/>
        </w:numPr>
        <w:ind w:left="1134" w:hanging="283"/>
        <w:jc w:val="both"/>
        <w:rPr>
          <w:sz w:val="22"/>
          <w:szCs w:val="22"/>
          <w:lang w:val="pl-PL"/>
        </w:rPr>
      </w:pPr>
      <w:r w:rsidRPr="003C670E">
        <w:rPr>
          <w:sz w:val="22"/>
          <w:szCs w:val="22"/>
          <w:lang w:val="pl-PL"/>
        </w:rPr>
        <w:t>Wykonawca może zwrócić się do zamawiającego o wyjaśnienie treści specyfikacji istotnych warunków zamówienia. Zamawiający jest obowiązany udzielić wyjaśnień niezwłocznie, jednak nie później niż:</w:t>
      </w:r>
      <w:r w:rsidR="00406D23" w:rsidRPr="003C670E">
        <w:rPr>
          <w:sz w:val="22"/>
          <w:szCs w:val="22"/>
          <w:lang w:val="pl-PL"/>
        </w:rPr>
        <w:t xml:space="preserve"> </w:t>
      </w:r>
      <w:r w:rsidR="00617A58" w:rsidRPr="003C670E">
        <w:rPr>
          <w:sz w:val="22"/>
          <w:szCs w:val="22"/>
          <w:lang w:val="pl-PL"/>
        </w:rPr>
        <w:t xml:space="preserve">-  </w:t>
      </w:r>
      <w:r w:rsidRPr="003C670E">
        <w:rPr>
          <w:sz w:val="22"/>
          <w:szCs w:val="22"/>
          <w:lang w:val="pl-PL"/>
        </w:rPr>
        <w:t>na 2 dni przed upływem terminu składania ofert - jeżeli wartość zamówienia jest mniejsza niż kwoty określone w przepisach wydanych na podstawie art. 11 ust. 8</w:t>
      </w:r>
      <w:r w:rsidR="00BD1ED7" w:rsidRPr="003C670E">
        <w:rPr>
          <w:sz w:val="22"/>
          <w:szCs w:val="22"/>
          <w:lang w:val="pl-PL"/>
        </w:rPr>
        <w:t xml:space="preserve"> </w:t>
      </w:r>
      <w:r w:rsidR="00617A58" w:rsidRPr="003C670E">
        <w:rPr>
          <w:sz w:val="22"/>
          <w:szCs w:val="22"/>
          <w:lang w:val="pl-PL"/>
        </w:rPr>
        <w:t xml:space="preserve">- </w:t>
      </w:r>
      <w:r w:rsidRPr="003C670E">
        <w:rPr>
          <w:sz w:val="22"/>
          <w:szCs w:val="22"/>
          <w:lang w:val="pl-PL"/>
        </w:rPr>
        <w:t>pod warunkiem że wniosek o wyjaśnienie treści specyfikacji istotnych warunków zamówienia wpłynął do zamawiającego nie później niż do końca dnia, w którym upływa połowa wyznaczonego terminu składania ofert.</w:t>
      </w:r>
    </w:p>
    <w:p w:rsidR="00617A58" w:rsidRPr="0082439B" w:rsidRDefault="00CF7C58" w:rsidP="00406D23">
      <w:pPr>
        <w:pStyle w:val="Akapitzlist"/>
        <w:numPr>
          <w:ilvl w:val="0"/>
          <w:numId w:val="38"/>
        </w:numPr>
        <w:ind w:left="1134" w:hanging="283"/>
        <w:jc w:val="both"/>
        <w:rPr>
          <w:sz w:val="22"/>
          <w:szCs w:val="22"/>
          <w:lang w:val="pl-PL"/>
        </w:rPr>
      </w:pPr>
      <w:r w:rsidRPr="0082439B">
        <w:rPr>
          <w:sz w:val="22"/>
          <w:szCs w:val="22"/>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82439B" w:rsidRDefault="00CF7C58" w:rsidP="00406D23">
      <w:pPr>
        <w:pStyle w:val="Akapitzlist"/>
        <w:numPr>
          <w:ilvl w:val="0"/>
          <w:numId w:val="38"/>
        </w:numPr>
        <w:ind w:left="1134" w:hanging="283"/>
        <w:jc w:val="both"/>
        <w:rPr>
          <w:sz w:val="22"/>
          <w:szCs w:val="22"/>
          <w:lang w:val="pl-PL"/>
        </w:rPr>
      </w:pPr>
      <w:r w:rsidRPr="0082439B">
        <w:rPr>
          <w:sz w:val="22"/>
          <w:szCs w:val="22"/>
          <w:lang w:val="pl-PL"/>
        </w:rPr>
        <w:t xml:space="preserve">Przedłużenie terminu składania ofert nie wpływa na bieg terminu składania wniosku, </w:t>
      </w:r>
      <w:r w:rsidR="005E6A74" w:rsidRPr="0082439B">
        <w:rPr>
          <w:sz w:val="22"/>
          <w:szCs w:val="22"/>
          <w:lang w:val="pl-PL"/>
        </w:rPr>
        <w:br/>
      </w:r>
      <w:r w:rsidR="00406D23">
        <w:rPr>
          <w:sz w:val="22"/>
          <w:szCs w:val="22"/>
          <w:lang w:val="pl-PL"/>
        </w:rPr>
        <w:t>o którym mowa w lit a)</w:t>
      </w:r>
      <w:r w:rsidRPr="0082439B">
        <w:rPr>
          <w:sz w:val="22"/>
          <w:szCs w:val="22"/>
          <w:lang w:val="pl-PL"/>
        </w:rPr>
        <w:t>.</w:t>
      </w:r>
    </w:p>
    <w:p w:rsidR="00F644E0" w:rsidRPr="0082439B" w:rsidRDefault="00CF7C58" w:rsidP="00406D23">
      <w:pPr>
        <w:pStyle w:val="Akapitzlist"/>
        <w:numPr>
          <w:ilvl w:val="0"/>
          <w:numId w:val="38"/>
        </w:numPr>
        <w:ind w:left="1134" w:hanging="283"/>
        <w:jc w:val="both"/>
        <w:rPr>
          <w:sz w:val="22"/>
          <w:szCs w:val="22"/>
          <w:lang w:val="pl-PL"/>
        </w:rPr>
      </w:pPr>
      <w:r w:rsidRPr="0082439B">
        <w:rPr>
          <w:sz w:val="22"/>
          <w:szCs w:val="22"/>
          <w:lang w:val="pl-PL"/>
        </w:rPr>
        <w:t xml:space="preserve">Treść zapytań wraz z wyjaśnieniami zamawiający przekazuje wykonawcom, którym przekazał specyfikację istotnych warunków zamówienia, bez ujawniania źródła zapytania, </w:t>
      </w:r>
      <w:r w:rsidR="00595C61">
        <w:rPr>
          <w:sz w:val="22"/>
          <w:szCs w:val="22"/>
          <w:lang w:val="pl-PL"/>
        </w:rPr>
        <w:br/>
      </w:r>
      <w:r w:rsidRPr="0082439B">
        <w:rPr>
          <w:sz w:val="22"/>
          <w:szCs w:val="22"/>
          <w:lang w:val="pl-PL"/>
        </w:rPr>
        <w:t>a jeżeli specyfikacja jest udostępniana na stronie internetowej, zamieszcza na tej stronie.</w:t>
      </w:r>
    </w:p>
    <w:p w:rsidR="00617A58" w:rsidRPr="00BC7E29" w:rsidRDefault="00CF7C58" w:rsidP="00BC7E29">
      <w:pPr>
        <w:pStyle w:val="Akapitzlist"/>
        <w:numPr>
          <w:ilvl w:val="0"/>
          <w:numId w:val="38"/>
        </w:numPr>
        <w:ind w:left="1134" w:hanging="283"/>
        <w:jc w:val="both"/>
        <w:rPr>
          <w:sz w:val="22"/>
          <w:szCs w:val="22"/>
          <w:lang w:val="pl-PL"/>
        </w:rPr>
      </w:pPr>
      <w:r w:rsidRPr="0082439B">
        <w:rPr>
          <w:sz w:val="22"/>
          <w:szCs w:val="22"/>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w:t>
      </w:r>
      <w:r w:rsidRPr="00BC7E29">
        <w:rPr>
          <w:sz w:val="22"/>
          <w:szCs w:val="22"/>
          <w:lang w:val="pl-PL"/>
        </w:rPr>
        <w:t>udostępniana na stronie internetowej, zamieszcza także na tej stronie.</w:t>
      </w:r>
    </w:p>
    <w:p w:rsidR="00617A58" w:rsidRPr="00BC7E29" w:rsidRDefault="00CF7C58" w:rsidP="00BC7E29">
      <w:pPr>
        <w:pStyle w:val="Akapitzlist"/>
        <w:numPr>
          <w:ilvl w:val="0"/>
          <w:numId w:val="38"/>
        </w:numPr>
        <w:ind w:left="1134" w:hanging="283"/>
        <w:jc w:val="both"/>
        <w:rPr>
          <w:sz w:val="22"/>
          <w:szCs w:val="22"/>
          <w:lang w:val="pl-PL"/>
        </w:rPr>
      </w:pPr>
      <w:r w:rsidRPr="00BC7E29">
        <w:rPr>
          <w:sz w:val="22"/>
          <w:szCs w:val="22"/>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BC7E29" w:rsidRDefault="00CF7C58" w:rsidP="00BC7E29">
      <w:pPr>
        <w:pStyle w:val="Akapitzlist"/>
        <w:numPr>
          <w:ilvl w:val="0"/>
          <w:numId w:val="38"/>
        </w:numPr>
        <w:ind w:left="1134" w:hanging="283"/>
        <w:jc w:val="both"/>
        <w:rPr>
          <w:sz w:val="22"/>
          <w:szCs w:val="22"/>
          <w:lang w:val="pl-PL"/>
        </w:rPr>
      </w:pPr>
      <w:r w:rsidRPr="00BC7E29">
        <w:rPr>
          <w:sz w:val="22"/>
          <w:szCs w:val="22"/>
          <w:lang w:val="pl-PL"/>
        </w:rPr>
        <w:t xml:space="preserve">Jeżeli w postępowaniu prowadzonym w trybie przetargu nieograniczonego zmiana treści specyfikacji istotnych warunków zamówienia prowadzi do zmiany treści ogłoszenia </w:t>
      </w:r>
      <w:r w:rsidR="008D16F2" w:rsidRPr="00BC7E29">
        <w:rPr>
          <w:sz w:val="22"/>
          <w:szCs w:val="22"/>
          <w:lang w:val="pl-PL"/>
        </w:rPr>
        <w:t xml:space="preserve">                     </w:t>
      </w:r>
      <w:r w:rsidRPr="00BC7E29">
        <w:rPr>
          <w:sz w:val="22"/>
          <w:szCs w:val="22"/>
          <w:lang w:val="pl-PL"/>
        </w:rPr>
        <w:t>o zamówieniu, zamawiający:</w:t>
      </w:r>
    </w:p>
    <w:p w:rsidR="00617A58" w:rsidRPr="00BC7E29" w:rsidRDefault="00F722EF" w:rsidP="00BC7E29">
      <w:pPr>
        <w:tabs>
          <w:tab w:val="right" w:pos="284"/>
        </w:tabs>
        <w:ind w:left="1134"/>
        <w:jc w:val="both"/>
        <w:rPr>
          <w:sz w:val="22"/>
          <w:szCs w:val="22"/>
          <w:lang w:val="pl-PL"/>
        </w:rPr>
      </w:pPr>
      <w:r w:rsidRPr="00BC7E29">
        <w:rPr>
          <w:sz w:val="22"/>
          <w:szCs w:val="22"/>
          <w:lang w:val="pl-PL"/>
        </w:rPr>
        <w:t xml:space="preserve">- </w:t>
      </w:r>
      <w:r w:rsidR="00CF7C58" w:rsidRPr="00BC7E29">
        <w:rPr>
          <w:sz w:val="22"/>
          <w:szCs w:val="22"/>
          <w:lang w:val="pl-PL"/>
        </w:rPr>
        <w:t xml:space="preserve">zamieszcza ogłoszenie o zmianie ogłoszenia w Biuletynie Zamówień Publicznych - jeżeli wartość </w:t>
      </w:r>
      <w:r w:rsidR="00617A58" w:rsidRPr="00BC7E29">
        <w:rPr>
          <w:sz w:val="22"/>
          <w:szCs w:val="22"/>
          <w:lang w:val="pl-PL"/>
        </w:rPr>
        <w:t xml:space="preserve"> </w:t>
      </w:r>
      <w:r w:rsidR="00CF7C58" w:rsidRPr="00BC7E29">
        <w:rPr>
          <w:sz w:val="22"/>
          <w:szCs w:val="22"/>
          <w:lang w:val="pl-PL"/>
        </w:rPr>
        <w:t xml:space="preserve">zamówienia jest mniejsza niż kwoty określone w przepisach wydanych na podstawie </w:t>
      </w:r>
      <w:r w:rsidR="008D16F2" w:rsidRPr="00BC7E29">
        <w:rPr>
          <w:sz w:val="22"/>
          <w:szCs w:val="22"/>
          <w:lang w:val="pl-PL"/>
        </w:rPr>
        <w:t xml:space="preserve"> </w:t>
      </w:r>
      <w:r w:rsidR="00CF7C58" w:rsidRPr="00BC7E29">
        <w:rPr>
          <w:sz w:val="22"/>
          <w:szCs w:val="22"/>
          <w:lang w:val="pl-PL"/>
        </w:rPr>
        <w:t>art. 11</w:t>
      </w:r>
      <w:r w:rsidR="008D16F2" w:rsidRPr="00BC7E29">
        <w:rPr>
          <w:sz w:val="22"/>
          <w:szCs w:val="22"/>
          <w:lang w:val="pl-PL"/>
        </w:rPr>
        <w:t xml:space="preserve"> </w:t>
      </w:r>
      <w:r w:rsidR="00CF7C58" w:rsidRPr="00BC7E29">
        <w:rPr>
          <w:sz w:val="22"/>
          <w:szCs w:val="22"/>
          <w:lang w:val="pl-PL"/>
        </w:rPr>
        <w:t>ust. 8;</w:t>
      </w:r>
    </w:p>
    <w:p w:rsidR="00617A58" w:rsidRPr="00BC7E29" w:rsidRDefault="00CF7C58" w:rsidP="00BC7E29">
      <w:pPr>
        <w:pStyle w:val="Akapitzlist"/>
        <w:numPr>
          <w:ilvl w:val="0"/>
          <w:numId w:val="38"/>
        </w:numPr>
        <w:ind w:left="1134"/>
        <w:jc w:val="both"/>
        <w:rPr>
          <w:sz w:val="22"/>
          <w:szCs w:val="22"/>
          <w:lang w:val="pl-PL"/>
        </w:rPr>
      </w:pPr>
      <w:r w:rsidRPr="00BC7E29">
        <w:rPr>
          <w:sz w:val="22"/>
          <w:szCs w:val="22"/>
          <w:lang w:val="pl-PL"/>
        </w:rPr>
        <w:t>Z zastrzeżeniem wyjątków przewidzianych w ustawie, jest ni</w:t>
      </w:r>
      <w:r w:rsidR="005E6A74" w:rsidRPr="00BC7E29">
        <w:rPr>
          <w:sz w:val="22"/>
          <w:szCs w:val="22"/>
          <w:lang w:val="pl-PL"/>
        </w:rPr>
        <w:t xml:space="preserve">edopuszczalne dokonywanie zmian </w:t>
      </w:r>
      <w:r w:rsidRPr="00BC7E29">
        <w:rPr>
          <w:sz w:val="22"/>
          <w:szCs w:val="22"/>
          <w:lang w:val="pl-PL"/>
        </w:rPr>
        <w:t>w treści specyfikacji istotnych warunków zamówienia po upł</w:t>
      </w:r>
      <w:r w:rsidR="00B05EB5" w:rsidRPr="00BC7E29">
        <w:rPr>
          <w:sz w:val="22"/>
          <w:szCs w:val="22"/>
          <w:lang w:val="pl-PL"/>
        </w:rPr>
        <w:t>ywie terminu składania wniosków</w:t>
      </w:r>
      <w:r w:rsidR="008D16F2" w:rsidRPr="00BC7E29">
        <w:rPr>
          <w:sz w:val="22"/>
          <w:szCs w:val="22"/>
          <w:lang w:val="pl-PL"/>
        </w:rPr>
        <w:t xml:space="preserve"> </w:t>
      </w:r>
      <w:r w:rsidRPr="00BC7E29">
        <w:rPr>
          <w:sz w:val="22"/>
          <w:szCs w:val="22"/>
          <w:lang w:val="pl-PL"/>
        </w:rPr>
        <w:t>o dopuszczenie do udziału w przetargu ograniczonym i negocjacjach z ogłoszeniem, które prowadzą do zmiany treści ogłoszenia o zamówieniu.</w:t>
      </w:r>
    </w:p>
    <w:p w:rsidR="00CF7C58" w:rsidRPr="00BC7E29" w:rsidRDefault="00CF7C58" w:rsidP="00BC7E29">
      <w:pPr>
        <w:pStyle w:val="Akapitzlist"/>
        <w:numPr>
          <w:ilvl w:val="0"/>
          <w:numId w:val="38"/>
        </w:numPr>
        <w:ind w:left="1134"/>
        <w:jc w:val="both"/>
        <w:rPr>
          <w:sz w:val="22"/>
          <w:szCs w:val="22"/>
          <w:lang w:val="pl-PL"/>
        </w:rPr>
      </w:pPr>
      <w:r w:rsidRPr="00BC7E29">
        <w:rPr>
          <w:sz w:val="22"/>
          <w:szCs w:val="22"/>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C7E29" w:rsidRDefault="00F317E8">
      <w:pPr>
        <w:rPr>
          <w:b/>
          <w:color w:val="000000"/>
          <w:sz w:val="22"/>
          <w:szCs w:val="22"/>
          <w:lang w:val="pl-PL"/>
        </w:rPr>
      </w:pPr>
    </w:p>
    <w:p w:rsidR="00243B68" w:rsidRDefault="00243B68">
      <w:pPr>
        <w:rPr>
          <w:b/>
          <w:color w:val="000000"/>
          <w:sz w:val="24"/>
          <w:szCs w:val="24"/>
          <w:lang w:val="pl-PL"/>
        </w:rPr>
      </w:pPr>
      <w:r>
        <w:rPr>
          <w:b/>
          <w:color w:val="000000"/>
        </w:rPr>
        <w:br w:type="page"/>
      </w:r>
    </w:p>
    <w:p w:rsidR="00D24B56" w:rsidRPr="00243B68" w:rsidRDefault="002E06F8" w:rsidP="00BC7E29">
      <w:pPr>
        <w:pStyle w:val="pkt1"/>
        <w:spacing w:before="0" w:after="0"/>
        <w:ind w:left="142" w:firstLine="340"/>
        <w:rPr>
          <w:b/>
          <w:color w:val="000000"/>
          <w:sz w:val="22"/>
        </w:rPr>
      </w:pPr>
      <w:r w:rsidRPr="00243B68">
        <w:rPr>
          <w:b/>
          <w:color w:val="000000"/>
          <w:sz w:val="22"/>
        </w:rPr>
        <w:lastRenderedPageBreak/>
        <w:t xml:space="preserve">3. </w:t>
      </w:r>
      <w:r w:rsidR="00D24B56" w:rsidRPr="00243B68">
        <w:rPr>
          <w:b/>
          <w:color w:val="000000"/>
          <w:sz w:val="22"/>
        </w:rPr>
        <w:t>Zmiana i wycofanie oferty</w:t>
      </w:r>
    </w:p>
    <w:p w:rsidR="00D24B56" w:rsidRPr="00243B68" w:rsidRDefault="00D24B56" w:rsidP="00BC7E29">
      <w:pPr>
        <w:pStyle w:val="pkt1"/>
        <w:numPr>
          <w:ilvl w:val="0"/>
          <w:numId w:val="41"/>
        </w:numPr>
        <w:spacing w:before="0" w:after="0"/>
        <w:ind w:left="1134" w:hanging="244"/>
        <w:rPr>
          <w:color w:val="000000"/>
          <w:sz w:val="22"/>
        </w:rPr>
      </w:pPr>
      <w:r w:rsidRPr="00243B68">
        <w:rPr>
          <w:color w:val="000000"/>
          <w:sz w:val="22"/>
        </w:rPr>
        <w:t>wykonawca  może, przed upływem terminu do składania ofert, zmienić lub wycofać ofertę. Zarówno zmiana jak i wycofanie oferty wym</w:t>
      </w:r>
      <w:r w:rsidR="00BC7E29" w:rsidRPr="00243B68">
        <w:rPr>
          <w:color w:val="000000"/>
          <w:sz w:val="22"/>
        </w:rPr>
        <w:t>agają zachowania formy pisemnej;</w:t>
      </w:r>
    </w:p>
    <w:p w:rsidR="00D24B56" w:rsidRPr="00243B68" w:rsidRDefault="00D24B56" w:rsidP="00BC7E29">
      <w:pPr>
        <w:pStyle w:val="pkt1"/>
        <w:numPr>
          <w:ilvl w:val="0"/>
          <w:numId w:val="41"/>
        </w:numPr>
        <w:spacing w:before="0" w:after="0"/>
        <w:ind w:left="1134" w:hanging="244"/>
        <w:rPr>
          <w:color w:val="000000"/>
          <w:sz w:val="22"/>
          <w:u w:val="single"/>
        </w:rPr>
      </w:pPr>
      <w:r w:rsidRPr="00243B68">
        <w:rPr>
          <w:color w:val="000000"/>
          <w:sz w:val="22"/>
        </w:rPr>
        <w:t xml:space="preserve">zmiany dotyczące treści oferty powinny być przygotowane, opakowane </w:t>
      </w:r>
      <w:r w:rsidR="00BC7E29" w:rsidRPr="00243B68">
        <w:rPr>
          <w:color w:val="000000"/>
          <w:sz w:val="22"/>
        </w:rPr>
        <w:br/>
      </w:r>
      <w:r w:rsidRPr="00243B68">
        <w:rPr>
          <w:color w:val="000000"/>
          <w:sz w:val="22"/>
        </w:rPr>
        <w:t xml:space="preserve">i zaadresowane w ten sam sposób co oferta. Dodatkowo opakowanie, w którym jest   przekazywana zmieniona oferta należy opatrzyć napisem </w:t>
      </w:r>
      <w:r w:rsidRPr="00243B68">
        <w:rPr>
          <w:b/>
          <w:i/>
          <w:color w:val="000000"/>
          <w:sz w:val="22"/>
        </w:rPr>
        <w:t>„Zmiana oferty”</w:t>
      </w:r>
      <w:r w:rsidRPr="00243B68">
        <w:rPr>
          <w:color w:val="000000"/>
          <w:sz w:val="22"/>
        </w:rPr>
        <w:t xml:space="preserve">  </w:t>
      </w:r>
      <w:r w:rsidR="00BC7E29" w:rsidRPr="00243B68">
        <w:rPr>
          <w:color w:val="000000"/>
          <w:sz w:val="22"/>
        </w:rPr>
        <w:br/>
      </w:r>
      <w:r w:rsidRPr="00243B68">
        <w:rPr>
          <w:color w:val="000000"/>
          <w:sz w:val="22"/>
        </w:rPr>
        <w:t xml:space="preserve">i  </w:t>
      </w:r>
      <w:r w:rsidRPr="00243B68">
        <w:rPr>
          <w:b/>
          <w:i/>
          <w:color w:val="000000"/>
          <w:sz w:val="22"/>
        </w:rPr>
        <w:t>numerem sprawy</w:t>
      </w:r>
      <w:r w:rsidR="00BC7E29" w:rsidRPr="00243B68">
        <w:rPr>
          <w:b/>
          <w:i/>
          <w:color w:val="000000"/>
          <w:sz w:val="22"/>
        </w:rPr>
        <w:t>;</w:t>
      </w:r>
    </w:p>
    <w:p w:rsidR="00D24B56" w:rsidRPr="00243B68" w:rsidRDefault="00D24B56" w:rsidP="00BC7E29">
      <w:pPr>
        <w:pStyle w:val="pkt1"/>
        <w:numPr>
          <w:ilvl w:val="0"/>
          <w:numId w:val="41"/>
        </w:numPr>
        <w:spacing w:before="0" w:after="0"/>
        <w:ind w:left="1134" w:hanging="244"/>
        <w:rPr>
          <w:color w:val="000000"/>
          <w:sz w:val="22"/>
          <w:u w:val="single"/>
        </w:rPr>
      </w:pPr>
      <w:r w:rsidRPr="00243B68">
        <w:rPr>
          <w:color w:val="000000"/>
          <w:sz w:val="22"/>
        </w:rPr>
        <w:t>powiadomienie o wycofaniu oferty powinno być opakowane  i zaadresowane w ten sam sposób co oferta. Dodatkowo opakowanie w którym jest przekazywanie powiadomienie, należy opatrzyć napisem</w:t>
      </w:r>
      <w:r w:rsidRPr="00243B68">
        <w:rPr>
          <w:i/>
          <w:color w:val="000000"/>
          <w:sz w:val="22"/>
        </w:rPr>
        <w:t xml:space="preserve"> </w:t>
      </w:r>
      <w:r w:rsidRPr="00243B68">
        <w:rPr>
          <w:color w:val="000000"/>
          <w:sz w:val="22"/>
        </w:rPr>
        <w:t xml:space="preserve"> </w:t>
      </w:r>
      <w:r w:rsidRPr="00243B68">
        <w:rPr>
          <w:b/>
          <w:i/>
          <w:color w:val="000000"/>
          <w:sz w:val="22"/>
        </w:rPr>
        <w:t xml:space="preserve">„Wycofanie oferty” </w:t>
      </w:r>
      <w:r w:rsidRPr="00243B68">
        <w:rPr>
          <w:color w:val="000000"/>
          <w:sz w:val="22"/>
        </w:rPr>
        <w:t xml:space="preserve"> i </w:t>
      </w:r>
      <w:r w:rsidRPr="00243B68">
        <w:rPr>
          <w:b/>
          <w:i/>
          <w:color w:val="000000"/>
          <w:sz w:val="22"/>
        </w:rPr>
        <w:t>numerem sprawy.</w:t>
      </w:r>
    </w:p>
    <w:p w:rsidR="00607C93" w:rsidRPr="00243B68" w:rsidRDefault="00607C93" w:rsidP="00BC7E29">
      <w:pPr>
        <w:rPr>
          <w:sz w:val="14"/>
          <w:szCs w:val="24"/>
          <w:lang w:val="pl-PL"/>
        </w:rPr>
      </w:pPr>
    </w:p>
    <w:p w:rsidR="00BC7E29" w:rsidRDefault="00BC7E29" w:rsidP="00BC7E29">
      <w:pPr>
        <w:rPr>
          <w:sz w:val="16"/>
          <w:szCs w:val="24"/>
          <w:lang w:val="pl-PL"/>
        </w:rPr>
      </w:pPr>
    </w:p>
    <w:p w:rsidR="00D24B56" w:rsidRPr="00C770C3" w:rsidRDefault="00D24B56">
      <w:pPr>
        <w:tabs>
          <w:tab w:val="left" w:pos="851"/>
        </w:tabs>
        <w:jc w:val="both"/>
        <w:rPr>
          <w:sz w:val="16"/>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6066D">
        <w:trPr>
          <w:trHeight w:val="274"/>
        </w:trPr>
        <w:tc>
          <w:tcPr>
            <w:tcW w:w="8945" w:type="dxa"/>
            <w:shd w:val="clear" w:color="auto" w:fill="92CDDC"/>
            <w:vAlign w:val="center"/>
          </w:tcPr>
          <w:p w:rsidR="00D24B56" w:rsidRPr="00B907A3" w:rsidRDefault="00D24B56" w:rsidP="00083C41">
            <w:pPr>
              <w:numPr>
                <w:ilvl w:val="0"/>
                <w:numId w:val="3"/>
              </w:numPr>
              <w:rPr>
                <w:b/>
                <w:sz w:val="24"/>
                <w:szCs w:val="24"/>
                <w:lang w:val="pl-PL"/>
              </w:rPr>
            </w:pPr>
            <w:r w:rsidRPr="00B907A3">
              <w:rPr>
                <w:b/>
                <w:sz w:val="24"/>
                <w:szCs w:val="24"/>
                <w:lang w:val="pl-PL"/>
              </w:rPr>
              <w:t>MIEJSCE ORAZ TERMIN SKŁADANIA I OTWARCIA OFERT</w:t>
            </w:r>
          </w:p>
        </w:tc>
      </w:tr>
    </w:tbl>
    <w:p w:rsidR="00D24B56" w:rsidRPr="00C770C3" w:rsidRDefault="00D24B56">
      <w:pPr>
        <w:jc w:val="both"/>
        <w:rPr>
          <w:b/>
          <w:sz w:val="18"/>
          <w:szCs w:val="24"/>
          <w:lang w:val="pl-PL"/>
        </w:rPr>
      </w:pPr>
    </w:p>
    <w:p w:rsidR="00D24B56" w:rsidRPr="00243B68" w:rsidRDefault="00D24B56" w:rsidP="00083C41">
      <w:pPr>
        <w:pStyle w:val="Akapitzlist"/>
        <w:numPr>
          <w:ilvl w:val="1"/>
          <w:numId w:val="3"/>
        </w:numPr>
        <w:ind w:left="709"/>
        <w:jc w:val="both"/>
        <w:rPr>
          <w:sz w:val="22"/>
          <w:szCs w:val="24"/>
          <w:lang w:val="pl-PL"/>
        </w:rPr>
      </w:pPr>
      <w:r w:rsidRPr="00243B68">
        <w:rPr>
          <w:b/>
          <w:sz w:val="22"/>
          <w:szCs w:val="24"/>
          <w:lang w:val="pl-PL"/>
        </w:rPr>
        <w:t>Składanie ofert.</w:t>
      </w:r>
    </w:p>
    <w:p w:rsidR="00D24B56" w:rsidRPr="00243B68" w:rsidRDefault="00D24B56" w:rsidP="00243B68">
      <w:pPr>
        <w:tabs>
          <w:tab w:val="left" w:pos="709"/>
        </w:tabs>
        <w:ind w:left="567"/>
        <w:jc w:val="both"/>
        <w:rPr>
          <w:sz w:val="22"/>
          <w:szCs w:val="24"/>
          <w:lang w:val="pl-PL"/>
        </w:rPr>
      </w:pPr>
      <w:r w:rsidRPr="00243B68">
        <w:rPr>
          <w:sz w:val="22"/>
          <w:szCs w:val="24"/>
          <w:lang w:val="pl-PL"/>
        </w:rPr>
        <w:t>Oferty należy składać w zamkniętej kopercie do si</w:t>
      </w:r>
      <w:r w:rsidR="001759D5" w:rsidRPr="00243B68">
        <w:rPr>
          <w:sz w:val="22"/>
          <w:szCs w:val="24"/>
          <w:lang w:val="pl-PL"/>
        </w:rPr>
        <w:t xml:space="preserve">edziby Zamawiającego </w:t>
      </w:r>
      <w:r w:rsidRPr="00243B68">
        <w:rPr>
          <w:sz w:val="22"/>
          <w:szCs w:val="24"/>
          <w:lang w:val="pl-PL"/>
        </w:rPr>
        <w:t>(sekretariat</w:t>
      </w:r>
      <w:r w:rsidR="001759D5" w:rsidRPr="00243B68">
        <w:rPr>
          <w:sz w:val="22"/>
          <w:szCs w:val="24"/>
          <w:lang w:val="pl-PL"/>
        </w:rPr>
        <w:t xml:space="preserve"> pok. nr 1</w:t>
      </w:r>
      <w:r w:rsidRPr="00243B68">
        <w:rPr>
          <w:sz w:val="22"/>
          <w:szCs w:val="24"/>
          <w:lang w:val="pl-PL"/>
        </w:rPr>
        <w:t>).</w:t>
      </w:r>
    </w:p>
    <w:p w:rsidR="00D24B56" w:rsidRPr="00243B68" w:rsidRDefault="00D24B56" w:rsidP="00243B68">
      <w:pPr>
        <w:shd w:val="clear" w:color="auto" w:fill="FFFFFF"/>
        <w:tabs>
          <w:tab w:val="left" w:pos="709"/>
        </w:tabs>
        <w:ind w:left="567"/>
        <w:jc w:val="center"/>
        <w:rPr>
          <w:b/>
          <w:bCs/>
          <w:color w:val="17365D" w:themeColor="text2" w:themeShade="BF"/>
          <w:sz w:val="22"/>
          <w:szCs w:val="24"/>
          <w:u w:val="single"/>
          <w:vertAlign w:val="superscript"/>
          <w:lang w:val="pl-PL"/>
        </w:rPr>
      </w:pPr>
      <w:r w:rsidRPr="00243B68">
        <w:rPr>
          <w:b/>
          <w:color w:val="17365D" w:themeColor="text2" w:themeShade="BF"/>
          <w:sz w:val="22"/>
          <w:szCs w:val="24"/>
          <w:u w:val="single"/>
          <w:lang w:val="pl-PL"/>
        </w:rPr>
        <w:t xml:space="preserve">Termin składania ofert upływa dnia </w:t>
      </w:r>
      <w:r w:rsidR="007751F5">
        <w:rPr>
          <w:b/>
          <w:color w:val="17365D" w:themeColor="text2" w:themeShade="BF"/>
          <w:sz w:val="22"/>
          <w:szCs w:val="24"/>
          <w:u w:val="single"/>
          <w:lang w:val="pl-PL"/>
        </w:rPr>
        <w:t>26</w:t>
      </w:r>
      <w:r w:rsidR="003B44A0" w:rsidRPr="00243B68">
        <w:rPr>
          <w:b/>
          <w:bCs/>
          <w:color w:val="17365D" w:themeColor="text2" w:themeShade="BF"/>
          <w:sz w:val="22"/>
          <w:szCs w:val="24"/>
          <w:u w:val="single"/>
          <w:lang w:val="pl-PL"/>
        </w:rPr>
        <w:t>.0</w:t>
      </w:r>
      <w:r w:rsidR="00611211" w:rsidRPr="00243B68">
        <w:rPr>
          <w:b/>
          <w:bCs/>
          <w:color w:val="17365D" w:themeColor="text2" w:themeShade="BF"/>
          <w:sz w:val="22"/>
          <w:szCs w:val="24"/>
          <w:u w:val="single"/>
          <w:lang w:val="pl-PL"/>
        </w:rPr>
        <w:t>3.2013</w:t>
      </w:r>
      <w:r w:rsidRPr="00243B68">
        <w:rPr>
          <w:b/>
          <w:bCs/>
          <w:color w:val="17365D" w:themeColor="text2" w:themeShade="BF"/>
          <w:sz w:val="22"/>
          <w:szCs w:val="24"/>
          <w:u w:val="single"/>
          <w:lang w:val="pl-PL"/>
        </w:rPr>
        <w:t xml:space="preserve"> r. o godz. </w:t>
      </w:r>
      <w:r w:rsidR="003B44A0" w:rsidRPr="00243B68">
        <w:rPr>
          <w:b/>
          <w:bCs/>
          <w:color w:val="17365D" w:themeColor="text2" w:themeShade="BF"/>
          <w:sz w:val="22"/>
          <w:szCs w:val="24"/>
          <w:u w:val="single"/>
          <w:lang w:val="pl-PL"/>
        </w:rPr>
        <w:t>10</w:t>
      </w:r>
      <w:r w:rsidRPr="00243B68">
        <w:rPr>
          <w:b/>
          <w:bCs/>
          <w:color w:val="17365D" w:themeColor="text2" w:themeShade="BF"/>
          <w:sz w:val="22"/>
          <w:szCs w:val="24"/>
          <w:u w:val="single"/>
          <w:vertAlign w:val="superscript"/>
          <w:lang w:val="pl-PL"/>
        </w:rPr>
        <w:t>00</w:t>
      </w:r>
    </w:p>
    <w:p w:rsidR="00D24B56" w:rsidRPr="00243B68" w:rsidRDefault="00D24B56" w:rsidP="00243B68">
      <w:pPr>
        <w:tabs>
          <w:tab w:val="left" w:pos="567"/>
        </w:tabs>
        <w:ind w:left="567"/>
        <w:jc w:val="both"/>
        <w:rPr>
          <w:sz w:val="22"/>
          <w:szCs w:val="24"/>
          <w:lang w:val="pl-PL"/>
        </w:rPr>
      </w:pPr>
    </w:p>
    <w:p w:rsidR="009E5B93" w:rsidRPr="00243B68" w:rsidRDefault="00D24B56" w:rsidP="00243B68">
      <w:pPr>
        <w:pStyle w:val="pkt1"/>
        <w:suppressAutoHyphens/>
        <w:spacing w:before="0" w:after="0"/>
        <w:jc w:val="left"/>
        <w:rPr>
          <w:color w:val="000000"/>
          <w:sz w:val="22"/>
        </w:rPr>
      </w:pPr>
      <w:r w:rsidRPr="00243B68">
        <w:rPr>
          <w:color w:val="000000"/>
          <w:sz w:val="22"/>
        </w:rPr>
        <w:t>W przypadku składania ofert drogą pocztową  (przesyłka pol</w:t>
      </w:r>
      <w:r w:rsidR="009E5B93" w:rsidRPr="00243B68">
        <w:rPr>
          <w:color w:val="000000"/>
          <w:sz w:val="22"/>
        </w:rPr>
        <w:t>econa lub poczta kurierska)  za</w:t>
      </w:r>
    </w:p>
    <w:p w:rsidR="00453E53" w:rsidRPr="00243B68" w:rsidRDefault="00D24B56" w:rsidP="00243B68">
      <w:pPr>
        <w:pStyle w:val="pkt1"/>
        <w:suppressAutoHyphens/>
        <w:spacing w:before="0" w:after="0"/>
        <w:jc w:val="left"/>
        <w:rPr>
          <w:b/>
          <w:color w:val="000000"/>
          <w:sz w:val="22"/>
        </w:rPr>
      </w:pPr>
      <w:r w:rsidRPr="00243B68">
        <w:rPr>
          <w:color w:val="000000"/>
          <w:sz w:val="22"/>
        </w:rPr>
        <w:t xml:space="preserve">termin jej złożenia przyjęty będzie dzień i godzina otrzymania oferty przez Zamawiającego. </w:t>
      </w:r>
    </w:p>
    <w:p w:rsidR="00F644E0" w:rsidRPr="00243B68" w:rsidRDefault="00F644E0" w:rsidP="00243B68">
      <w:pPr>
        <w:rPr>
          <w:b/>
          <w:color w:val="000000"/>
          <w:sz w:val="14"/>
          <w:szCs w:val="24"/>
          <w:lang w:val="pl-PL"/>
        </w:rPr>
      </w:pPr>
      <w:r w:rsidRPr="00243B68">
        <w:rPr>
          <w:b/>
          <w:color w:val="000000"/>
          <w:sz w:val="22"/>
          <w:szCs w:val="24"/>
          <w:lang w:val="pl-PL"/>
        </w:rPr>
        <w:t xml:space="preserve">        </w:t>
      </w:r>
    </w:p>
    <w:p w:rsidR="00D24B56" w:rsidRPr="00243B68" w:rsidRDefault="00F644E0" w:rsidP="00243B68">
      <w:pPr>
        <w:rPr>
          <w:b/>
          <w:color w:val="000000"/>
          <w:sz w:val="22"/>
          <w:szCs w:val="24"/>
          <w:lang w:val="pl-PL"/>
        </w:rPr>
      </w:pPr>
      <w:r w:rsidRPr="00243B68">
        <w:rPr>
          <w:b/>
          <w:color w:val="000000"/>
          <w:sz w:val="22"/>
          <w:szCs w:val="24"/>
          <w:lang w:val="pl-PL"/>
        </w:rPr>
        <w:t xml:space="preserve">    </w:t>
      </w:r>
      <w:r w:rsidR="00D24B56" w:rsidRPr="00243B68">
        <w:rPr>
          <w:b/>
          <w:color w:val="000000"/>
          <w:sz w:val="22"/>
          <w:szCs w:val="24"/>
          <w:lang w:val="pl-PL"/>
        </w:rPr>
        <w:t>Oferty należy przesłać na adres:</w:t>
      </w:r>
    </w:p>
    <w:p w:rsidR="00D24B56" w:rsidRPr="00243B68" w:rsidRDefault="00D24B56" w:rsidP="00243B68">
      <w:pPr>
        <w:pStyle w:val="pkt1"/>
        <w:tabs>
          <w:tab w:val="num" w:pos="1842"/>
        </w:tabs>
        <w:suppressAutoHyphens/>
        <w:spacing w:before="20" w:after="20"/>
        <w:ind w:left="720" w:firstLine="0"/>
        <w:jc w:val="center"/>
        <w:rPr>
          <w:b/>
          <w:bCs/>
          <w:color w:val="002060"/>
          <w:sz w:val="22"/>
        </w:rPr>
      </w:pPr>
      <w:r w:rsidRPr="00243B68">
        <w:rPr>
          <w:b/>
          <w:bCs/>
          <w:color w:val="002060"/>
          <w:sz w:val="22"/>
        </w:rPr>
        <w:t>Urząd  Gminy w Ełku</w:t>
      </w:r>
    </w:p>
    <w:p w:rsidR="00D24B56" w:rsidRPr="00243B68" w:rsidRDefault="00D24B56" w:rsidP="00243B68">
      <w:pPr>
        <w:pStyle w:val="pkt1"/>
        <w:tabs>
          <w:tab w:val="num" w:pos="1842"/>
        </w:tabs>
        <w:suppressAutoHyphens/>
        <w:spacing w:before="20" w:after="20"/>
        <w:ind w:left="720" w:firstLine="0"/>
        <w:jc w:val="center"/>
        <w:rPr>
          <w:b/>
          <w:bCs/>
          <w:color w:val="002060"/>
          <w:sz w:val="22"/>
        </w:rPr>
      </w:pPr>
      <w:r w:rsidRPr="00243B68">
        <w:rPr>
          <w:b/>
          <w:bCs/>
          <w:color w:val="002060"/>
          <w:sz w:val="22"/>
        </w:rPr>
        <w:t>ul. Armii Krajowej 3</w:t>
      </w:r>
    </w:p>
    <w:p w:rsidR="00D24B56" w:rsidRPr="00243B68" w:rsidRDefault="00D24B56" w:rsidP="00243B68">
      <w:pPr>
        <w:pStyle w:val="pkt1"/>
        <w:tabs>
          <w:tab w:val="num" w:pos="1842"/>
        </w:tabs>
        <w:suppressAutoHyphens/>
        <w:spacing w:before="20" w:after="20"/>
        <w:ind w:left="720" w:firstLine="0"/>
        <w:jc w:val="center"/>
        <w:rPr>
          <w:b/>
          <w:bCs/>
          <w:color w:val="002060"/>
          <w:sz w:val="22"/>
        </w:rPr>
      </w:pPr>
      <w:r w:rsidRPr="00243B68">
        <w:rPr>
          <w:b/>
          <w:bCs/>
          <w:color w:val="002060"/>
          <w:sz w:val="22"/>
        </w:rPr>
        <w:t>19-300 Ełk</w:t>
      </w:r>
    </w:p>
    <w:p w:rsidR="00D24B56" w:rsidRPr="00243B68" w:rsidRDefault="00D24B56" w:rsidP="00243B68">
      <w:pPr>
        <w:pStyle w:val="pkt1"/>
        <w:tabs>
          <w:tab w:val="num" w:pos="1842"/>
        </w:tabs>
        <w:suppressAutoHyphens/>
        <w:spacing w:before="20" w:after="20"/>
        <w:ind w:left="720" w:firstLine="0"/>
        <w:rPr>
          <w:b/>
          <w:bCs/>
          <w:color w:val="002060"/>
          <w:sz w:val="22"/>
        </w:rPr>
      </w:pPr>
      <w:r w:rsidRPr="00243B68">
        <w:rPr>
          <w:b/>
          <w:bCs/>
          <w:color w:val="002060"/>
          <w:sz w:val="22"/>
        </w:rPr>
        <w:t xml:space="preserve">z dopiskiem: </w:t>
      </w:r>
    </w:p>
    <w:p w:rsidR="003B44A0" w:rsidRPr="00243B68" w:rsidRDefault="00F124B7" w:rsidP="00243B68">
      <w:pPr>
        <w:widowControl w:val="0"/>
        <w:shd w:val="clear" w:color="auto" w:fill="FFFFFF"/>
        <w:jc w:val="center"/>
        <w:rPr>
          <w:b/>
          <w:sz w:val="22"/>
          <w:szCs w:val="24"/>
          <w:lang w:val="pl-PL"/>
        </w:rPr>
      </w:pPr>
      <w:r w:rsidRPr="00243B68">
        <w:rPr>
          <w:b/>
          <w:bCs/>
          <w:sz w:val="22"/>
          <w:szCs w:val="24"/>
          <w:lang w:val="pl-PL"/>
        </w:rPr>
        <w:t>Przetarg nieograniczony</w:t>
      </w:r>
    </w:p>
    <w:p w:rsidR="00C81349" w:rsidRPr="00243B68" w:rsidRDefault="00611211" w:rsidP="00243B68">
      <w:pPr>
        <w:ind w:left="426"/>
        <w:jc w:val="center"/>
        <w:rPr>
          <w:b/>
          <w:color w:val="0070C0"/>
          <w:sz w:val="28"/>
          <w:szCs w:val="24"/>
          <w:lang w:val="pl-PL"/>
        </w:rPr>
      </w:pPr>
      <w:r w:rsidRPr="00243B68">
        <w:rPr>
          <w:b/>
          <w:color w:val="0070C0"/>
          <w:sz w:val="22"/>
          <w:lang w:val="pl-PL"/>
        </w:rPr>
        <w:t xml:space="preserve">„Opracowanie dokumentacji projektowej na budowę Stacji Wodociągowej i kanalizacji sanitarnej w m. Nowa Wieś Ełcka oraz rozbudowę sieci wodno-kanalizacyjnej </w:t>
      </w:r>
      <w:r w:rsidR="00243B68">
        <w:rPr>
          <w:b/>
          <w:color w:val="0070C0"/>
          <w:sz w:val="22"/>
          <w:lang w:val="pl-PL"/>
        </w:rPr>
        <w:br/>
      </w:r>
      <w:r w:rsidRPr="00243B68">
        <w:rPr>
          <w:b/>
          <w:color w:val="0070C0"/>
          <w:sz w:val="22"/>
          <w:lang w:val="pl-PL"/>
        </w:rPr>
        <w:t>w m. Chruściele i Buczki”</w:t>
      </w:r>
    </w:p>
    <w:p w:rsidR="00243B68" w:rsidRDefault="00D24B56" w:rsidP="00243B68">
      <w:pPr>
        <w:shd w:val="clear" w:color="auto" w:fill="FFFFFF"/>
        <w:autoSpaceDE w:val="0"/>
        <w:autoSpaceDN w:val="0"/>
        <w:adjustRightInd w:val="0"/>
        <w:jc w:val="center"/>
        <w:rPr>
          <w:b/>
          <w:color w:val="17365D" w:themeColor="text2" w:themeShade="BF"/>
          <w:sz w:val="22"/>
          <w:szCs w:val="24"/>
          <w:lang w:val="pl-PL"/>
        </w:rPr>
      </w:pPr>
      <w:r w:rsidRPr="00243B68">
        <w:rPr>
          <w:b/>
          <w:color w:val="17365D" w:themeColor="text2" w:themeShade="BF"/>
          <w:sz w:val="22"/>
          <w:szCs w:val="24"/>
          <w:lang w:val="pl-PL"/>
        </w:rPr>
        <w:t xml:space="preserve"> </w:t>
      </w:r>
    </w:p>
    <w:p w:rsidR="00D24B56" w:rsidRPr="00243B68" w:rsidRDefault="00D24B56" w:rsidP="00243B68">
      <w:pPr>
        <w:shd w:val="clear" w:color="auto" w:fill="FFFFFF"/>
        <w:autoSpaceDE w:val="0"/>
        <w:autoSpaceDN w:val="0"/>
        <w:adjustRightInd w:val="0"/>
        <w:jc w:val="center"/>
        <w:rPr>
          <w:b/>
          <w:color w:val="17365D" w:themeColor="text2" w:themeShade="BF"/>
          <w:sz w:val="22"/>
          <w:szCs w:val="24"/>
          <w:lang w:val="pl-PL"/>
        </w:rPr>
      </w:pPr>
      <w:r w:rsidRPr="00243B68">
        <w:rPr>
          <w:b/>
          <w:color w:val="17365D" w:themeColor="text2" w:themeShade="BF"/>
          <w:sz w:val="22"/>
          <w:szCs w:val="24"/>
          <w:lang w:val="pl-PL"/>
        </w:rPr>
        <w:t xml:space="preserve">- </w:t>
      </w:r>
      <w:r w:rsidR="00F317E8" w:rsidRPr="00243B68">
        <w:rPr>
          <w:b/>
          <w:color w:val="17365D" w:themeColor="text2" w:themeShade="BF"/>
          <w:sz w:val="22"/>
          <w:szCs w:val="24"/>
          <w:lang w:val="pl-PL"/>
        </w:rPr>
        <w:t xml:space="preserve">nie otwierać do dnia </w:t>
      </w:r>
      <w:r w:rsidR="007751F5">
        <w:rPr>
          <w:b/>
          <w:color w:val="17365D" w:themeColor="text2" w:themeShade="BF"/>
          <w:sz w:val="22"/>
          <w:szCs w:val="24"/>
          <w:lang w:val="pl-PL"/>
        </w:rPr>
        <w:t>26</w:t>
      </w:r>
      <w:r w:rsidR="003B44A0" w:rsidRPr="00243B68">
        <w:rPr>
          <w:b/>
          <w:color w:val="17365D" w:themeColor="text2" w:themeShade="BF"/>
          <w:sz w:val="22"/>
          <w:szCs w:val="24"/>
          <w:lang w:val="pl-PL"/>
        </w:rPr>
        <w:t>.0</w:t>
      </w:r>
      <w:r w:rsidR="00611211" w:rsidRPr="00243B68">
        <w:rPr>
          <w:b/>
          <w:color w:val="17365D" w:themeColor="text2" w:themeShade="BF"/>
          <w:sz w:val="22"/>
          <w:szCs w:val="24"/>
          <w:lang w:val="pl-PL"/>
        </w:rPr>
        <w:t>3</w:t>
      </w:r>
      <w:r w:rsidR="00E93232" w:rsidRPr="00243B68">
        <w:rPr>
          <w:b/>
          <w:color w:val="17365D" w:themeColor="text2" w:themeShade="BF"/>
          <w:sz w:val="22"/>
          <w:szCs w:val="24"/>
          <w:lang w:val="pl-PL"/>
        </w:rPr>
        <w:t>.201</w:t>
      </w:r>
      <w:r w:rsidR="00611211" w:rsidRPr="00243B68">
        <w:rPr>
          <w:b/>
          <w:color w:val="17365D" w:themeColor="text2" w:themeShade="BF"/>
          <w:sz w:val="22"/>
          <w:szCs w:val="24"/>
          <w:lang w:val="pl-PL"/>
        </w:rPr>
        <w:t>3</w:t>
      </w:r>
      <w:r w:rsidR="00F124B7" w:rsidRPr="00243B68">
        <w:rPr>
          <w:b/>
          <w:color w:val="17365D" w:themeColor="text2" w:themeShade="BF"/>
          <w:sz w:val="22"/>
          <w:szCs w:val="24"/>
          <w:lang w:val="pl-PL"/>
        </w:rPr>
        <w:t xml:space="preserve"> </w:t>
      </w:r>
      <w:r w:rsidRPr="00243B68">
        <w:rPr>
          <w:b/>
          <w:color w:val="17365D" w:themeColor="text2" w:themeShade="BF"/>
          <w:sz w:val="22"/>
          <w:szCs w:val="24"/>
          <w:lang w:val="pl-PL"/>
        </w:rPr>
        <w:t>r. do godz.</w:t>
      </w:r>
      <w:r w:rsidR="003B44A0" w:rsidRPr="00243B68">
        <w:rPr>
          <w:b/>
          <w:color w:val="17365D" w:themeColor="text2" w:themeShade="BF"/>
          <w:sz w:val="22"/>
          <w:szCs w:val="24"/>
          <w:lang w:val="pl-PL"/>
        </w:rPr>
        <w:t>10</w:t>
      </w:r>
      <w:r w:rsidRPr="00243B68">
        <w:rPr>
          <w:b/>
          <w:color w:val="17365D" w:themeColor="text2" w:themeShade="BF"/>
          <w:sz w:val="22"/>
          <w:szCs w:val="24"/>
          <w:lang w:val="pl-PL"/>
        </w:rPr>
        <w:t>.10</w:t>
      </w:r>
    </w:p>
    <w:p w:rsidR="002A3761" w:rsidRPr="00243B68" w:rsidRDefault="002A3761" w:rsidP="00243B68">
      <w:pPr>
        <w:shd w:val="clear" w:color="auto" w:fill="FFFFFF"/>
        <w:autoSpaceDE w:val="0"/>
        <w:autoSpaceDN w:val="0"/>
        <w:adjustRightInd w:val="0"/>
        <w:jc w:val="center"/>
        <w:rPr>
          <w:b/>
          <w:bCs/>
          <w:sz w:val="14"/>
          <w:szCs w:val="24"/>
          <w:lang w:val="pl-PL"/>
        </w:rPr>
      </w:pPr>
    </w:p>
    <w:p w:rsidR="007A0D12" w:rsidRPr="00243B68" w:rsidRDefault="007A0D12" w:rsidP="00243B68">
      <w:pPr>
        <w:pStyle w:val="pkt1"/>
        <w:tabs>
          <w:tab w:val="left" w:pos="225"/>
        </w:tabs>
        <w:spacing w:after="120"/>
        <w:ind w:left="180" w:firstLine="0"/>
        <w:rPr>
          <w:color w:val="000000"/>
          <w:sz w:val="22"/>
        </w:rPr>
      </w:pPr>
      <w:r w:rsidRPr="00243B68">
        <w:rPr>
          <w:sz w:val="22"/>
        </w:rPr>
        <w:t xml:space="preserve">Zamawiający nie ponosi odpowiedzialności za zdarzenia wynikające </w:t>
      </w:r>
      <w:r w:rsidR="00453E53" w:rsidRPr="00243B68">
        <w:rPr>
          <w:sz w:val="22"/>
        </w:rPr>
        <w:t>z braku oznaczenia koperty</w:t>
      </w:r>
      <w:r w:rsidR="009F6696" w:rsidRPr="00243B68">
        <w:rPr>
          <w:sz w:val="22"/>
        </w:rPr>
        <w:t xml:space="preserve"> </w:t>
      </w:r>
      <w:r w:rsidR="00453E53" w:rsidRPr="00243B68">
        <w:rPr>
          <w:sz w:val="22"/>
        </w:rPr>
        <w:t>/opakowania</w:t>
      </w:r>
      <w:r w:rsidR="009F6696" w:rsidRPr="00243B68">
        <w:rPr>
          <w:sz w:val="22"/>
        </w:rPr>
        <w:t>/</w:t>
      </w:r>
      <w:r w:rsidR="00453E53" w:rsidRPr="00243B68">
        <w:rPr>
          <w:sz w:val="22"/>
        </w:rPr>
        <w:t xml:space="preserve">, w której znajduje się oferta Wykonawcy.  </w:t>
      </w:r>
    </w:p>
    <w:p w:rsidR="00D24B56" w:rsidRPr="00243B68" w:rsidRDefault="00185095" w:rsidP="00243B68">
      <w:pPr>
        <w:pStyle w:val="pkt1"/>
        <w:tabs>
          <w:tab w:val="num" w:pos="1842"/>
        </w:tabs>
        <w:suppressAutoHyphens/>
        <w:spacing w:before="20" w:after="20"/>
        <w:ind w:left="0" w:firstLine="0"/>
        <w:rPr>
          <w:color w:val="000000"/>
          <w:sz w:val="22"/>
        </w:rPr>
      </w:pPr>
      <w:r w:rsidRPr="00243B68">
        <w:rPr>
          <w:color w:val="000000"/>
          <w:sz w:val="22"/>
        </w:rPr>
        <w:t xml:space="preserve">   </w:t>
      </w:r>
      <w:r w:rsidR="00D24B56" w:rsidRPr="00243B68">
        <w:rPr>
          <w:color w:val="000000"/>
          <w:sz w:val="22"/>
        </w:rPr>
        <w:t xml:space="preserve">Ofertę złożoną po terminie do składania </w:t>
      </w:r>
      <w:r w:rsidRPr="00243B68">
        <w:rPr>
          <w:color w:val="000000"/>
          <w:sz w:val="22"/>
        </w:rPr>
        <w:t>ofert zwraca się bez otwierania.</w:t>
      </w:r>
    </w:p>
    <w:p w:rsidR="00D24B56" w:rsidRPr="00243B68" w:rsidRDefault="00D24B56" w:rsidP="00243B68">
      <w:pPr>
        <w:rPr>
          <w:vanish/>
          <w:color w:val="000000"/>
          <w:sz w:val="8"/>
          <w:szCs w:val="24"/>
          <w:lang w:val="pl-PL"/>
        </w:rPr>
      </w:pPr>
    </w:p>
    <w:p w:rsidR="00D24B56" w:rsidRPr="00243B68" w:rsidRDefault="00D24B56" w:rsidP="00243B68">
      <w:pPr>
        <w:tabs>
          <w:tab w:val="left" w:pos="567"/>
        </w:tabs>
        <w:ind w:left="567"/>
        <w:jc w:val="both"/>
        <w:rPr>
          <w:sz w:val="22"/>
          <w:szCs w:val="24"/>
          <w:highlight w:val="yellow"/>
          <w:lang w:val="pl-PL"/>
        </w:rPr>
      </w:pPr>
    </w:p>
    <w:p w:rsidR="00D24B56" w:rsidRPr="00243B68" w:rsidRDefault="00D24B56" w:rsidP="00243B68">
      <w:pPr>
        <w:pStyle w:val="Akapitzlist"/>
        <w:numPr>
          <w:ilvl w:val="1"/>
          <w:numId w:val="3"/>
        </w:numPr>
        <w:ind w:left="709"/>
        <w:jc w:val="both"/>
        <w:rPr>
          <w:sz w:val="22"/>
          <w:szCs w:val="24"/>
          <w:lang w:val="pl-PL"/>
        </w:rPr>
      </w:pPr>
      <w:r w:rsidRPr="00243B68">
        <w:rPr>
          <w:b/>
          <w:sz w:val="22"/>
          <w:szCs w:val="24"/>
          <w:lang w:val="pl-PL"/>
        </w:rPr>
        <w:t>Otwarcie ofert.</w:t>
      </w:r>
    </w:p>
    <w:p w:rsidR="00D24B56" w:rsidRPr="00243B68" w:rsidRDefault="00D24B56" w:rsidP="00243B68">
      <w:pPr>
        <w:pStyle w:val="Tekstpodstawowy"/>
        <w:numPr>
          <w:ilvl w:val="0"/>
          <w:numId w:val="12"/>
        </w:numPr>
        <w:tabs>
          <w:tab w:val="clear" w:pos="360"/>
          <w:tab w:val="left" w:pos="993"/>
        </w:tabs>
        <w:ind w:left="993"/>
        <w:rPr>
          <w:b/>
          <w:bCs/>
          <w:color w:val="002060"/>
          <w:szCs w:val="24"/>
        </w:rPr>
      </w:pPr>
      <w:r w:rsidRPr="00243B68">
        <w:rPr>
          <w:b/>
          <w:color w:val="002060"/>
          <w:szCs w:val="24"/>
        </w:rPr>
        <w:t xml:space="preserve">Otwarcie ofert nastąpi w dniu </w:t>
      </w:r>
      <w:r w:rsidR="00243B68">
        <w:rPr>
          <w:b/>
          <w:color w:val="002060"/>
          <w:szCs w:val="24"/>
        </w:rPr>
        <w:t>2</w:t>
      </w:r>
      <w:r w:rsidR="007751F5">
        <w:rPr>
          <w:b/>
          <w:color w:val="002060"/>
          <w:szCs w:val="24"/>
        </w:rPr>
        <w:t>6</w:t>
      </w:r>
      <w:r w:rsidR="00611211" w:rsidRPr="00243B68">
        <w:rPr>
          <w:b/>
          <w:color w:val="002060"/>
          <w:szCs w:val="24"/>
        </w:rPr>
        <w:t>.03.2013</w:t>
      </w:r>
      <w:r w:rsidRPr="00243B68">
        <w:rPr>
          <w:b/>
          <w:color w:val="002060"/>
          <w:szCs w:val="24"/>
        </w:rPr>
        <w:t xml:space="preserve"> r. o godz</w:t>
      </w:r>
      <w:r w:rsidR="00611211" w:rsidRPr="00243B68">
        <w:rPr>
          <w:b/>
          <w:color w:val="002060"/>
          <w:szCs w:val="24"/>
        </w:rPr>
        <w:t>.</w:t>
      </w:r>
      <w:r w:rsidRPr="00243B68">
        <w:rPr>
          <w:b/>
          <w:color w:val="002060"/>
          <w:szCs w:val="24"/>
        </w:rPr>
        <w:t xml:space="preserve"> </w:t>
      </w:r>
      <w:r w:rsidR="003B44A0" w:rsidRPr="00243B68">
        <w:rPr>
          <w:b/>
          <w:color w:val="002060"/>
          <w:szCs w:val="24"/>
        </w:rPr>
        <w:t>10</w:t>
      </w:r>
      <w:r w:rsidRPr="00243B68">
        <w:rPr>
          <w:b/>
          <w:color w:val="002060"/>
          <w:szCs w:val="24"/>
          <w:vertAlign w:val="superscript"/>
        </w:rPr>
        <w:t>10</w:t>
      </w:r>
      <w:r w:rsidRPr="00243B68">
        <w:rPr>
          <w:b/>
          <w:color w:val="002060"/>
          <w:szCs w:val="24"/>
        </w:rPr>
        <w:t xml:space="preserve"> </w:t>
      </w:r>
      <w:r w:rsidRPr="00243B68">
        <w:rPr>
          <w:b/>
          <w:bCs/>
          <w:color w:val="002060"/>
          <w:szCs w:val="24"/>
        </w:rPr>
        <w:t xml:space="preserve">w siedzibie Zamawiającego Urząd Gminy Ełk </w:t>
      </w:r>
      <w:r w:rsidR="00453E53" w:rsidRPr="00243B68">
        <w:rPr>
          <w:b/>
          <w:bCs/>
          <w:color w:val="002060"/>
          <w:szCs w:val="24"/>
        </w:rPr>
        <w:t xml:space="preserve">ul. Armii Krajowej 3, 19-300 Ełk </w:t>
      </w:r>
      <w:r w:rsidRPr="00243B68">
        <w:rPr>
          <w:b/>
          <w:bCs/>
          <w:color w:val="002060"/>
          <w:szCs w:val="24"/>
        </w:rPr>
        <w:t xml:space="preserve">(sekretariat – pok. nr 1). </w:t>
      </w:r>
    </w:p>
    <w:p w:rsidR="00D24B56" w:rsidRPr="00243B68" w:rsidRDefault="00D24B56" w:rsidP="00243B68">
      <w:pPr>
        <w:pStyle w:val="Tekstpodstawowy"/>
        <w:numPr>
          <w:ilvl w:val="0"/>
          <w:numId w:val="12"/>
        </w:numPr>
        <w:tabs>
          <w:tab w:val="clear" w:pos="360"/>
          <w:tab w:val="left" w:pos="993"/>
        </w:tabs>
        <w:suppressAutoHyphens/>
        <w:ind w:left="993"/>
        <w:rPr>
          <w:color w:val="000000"/>
          <w:szCs w:val="24"/>
        </w:rPr>
      </w:pPr>
      <w:r w:rsidRPr="00243B68">
        <w:rPr>
          <w:szCs w:val="24"/>
        </w:rPr>
        <w:t xml:space="preserve">Otwarcie ofert jest jawne </w:t>
      </w:r>
      <w:r w:rsidRPr="00243B68">
        <w:rPr>
          <w:color w:val="000000"/>
          <w:szCs w:val="24"/>
        </w:rPr>
        <w:t>i następuje bezpośrednio po u</w:t>
      </w:r>
      <w:r w:rsidR="00453E53" w:rsidRPr="00243B68">
        <w:rPr>
          <w:color w:val="000000"/>
          <w:szCs w:val="24"/>
        </w:rPr>
        <w:t xml:space="preserve">pływie terminu do ich składania, </w:t>
      </w:r>
      <w:r w:rsidR="00453E53" w:rsidRPr="00243B68">
        <w:rPr>
          <w:color w:val="000000"/>
          <w:szCs w:val="24"/>
        </w:rPr>
        <w:br/>
        <w:t>z tym</w:t>
      </w:r>
      <w:r w:rsidR="004861AA" w:rsidRPr="00243B68">
        <w:rPr>
          <w:color w:val="000000"/>
          <w:szCs w:val="24"/>
        </w:rPr>
        <w:t xml:space="preserve"> </w:t>
      </w:r>
      <w:r w:rsidR="00453E53" w:rsidRPr="00243B68">
        <w:rPr>
          <w:color w:val="000000"/>
          <w:szCs w:val="24"/>
        </w:rPr>
        <w:t xml:space="preserve">że dzień w którym upływa termin składania ofert jest dniem ich otwarcia. </w:t>
      </w:r>
    </w:p>
    <w:p w:rsidR="00D24B56" w:rsidRPr="00243B68" w:rsidRDefault="00D24B56" w:rsidP="00243B68">
      <w:pPr>
        <w:pStyle w:val="Tekstpodstawowy"/>
        <w:numPr>
          <w:ilvl w:val="0"/>
          <w:numId w:val="12"/>
        </w:numPr>
        <w:tabs>
          <w:tab w:val="clear" w:pos="360"/>
          <w:tab w:val="left" w:pos="993"/>
        </w:tabs>
        <w:suppressAutoHyphens/>
        <w:ind w:left="993"/>
        <w:rPr>
          <w:color w:val="000000"/>
          <w:szCs w:val="24"/>
        </w:rPr>
      </w:pPr>
      <w:r w:rsidRPr="00243B68">
        <w:rPr>
          <w:color w:val="000000"/>
          <w:szCs w:val="24"/>
        </w:rPr>
        <w:t>Kolejność otwierania ofert będzie zgodna z kolejnością rejestracji ich wpłynięcia do zamawiającego.</w:t>
      </w:r>
    </w:p>
    <w:p w:rsidR="00D24B56" w:rsidRPr="00243B68" w:rsidRDefault="00D24B56" w:rsidP="00243B68">
      <w:pPr>
        <w:pStyle w:val="Tekstpodstawowy"/>
        <w:numPr>
          <w:ilvl w:val="0"/>
          <w:numId w:val="12"/>
        </w:numPr>
        <w:tabs>
          <w:tab w:val="clear" w:pos="360"/>
          <w:tab w:val="left" w:pos="993"/>
        </w:tabs>
        <w:ind w:left="993"/>
        <w:rPr>
          <w:szCs w:val="24"/>
        </w:rPr>
      </w:pPr>
      <w:r w:rsidRPr="00243B68">
        <w:rPr>
          <w:szCs w:val="24"/>
        </w:rPr>
        <w:t>Bezpośrednio przed otwarciem ofert zamawiający poda</w:t>
      </w:r>
      <w:r w:rsidR="00453E53" w:rsidRPr="00243B68">
        <w:rPr>
          <w:szCs w:val="24"/>
        </w:rPr>
        <w:t>je</w:t>
      </w:r>
      <w:r w:rsidRPr="00243B68">
        <w:rPr>
          <w:szCs w:val="24"/>
        </w:rPr>
        <w:t xml:space="preserve"> kwotę, jaką zamierza przeznaczyć na sfinansowanie zamówienia.</w:t>
      </w:r>
    </w:p>
    <w:p w:rsidR="00D24B56" w:rsidRPr="00243B68" w:rsidRDefault="00D24B56" w:rsidP="00243B68">
      <w:pPr>
        <w:pStyle w:val="Tekstpodstawowy"/>
        <w:numPr>
          <w:ilvl w:val="0"/>
          <w:numId w:val="12"/>
        </w:numPr>
        <w:tabs>
          <w:tab w:val="clear" w:pos="360"/>
          <w:tab w:val="left" w:pos="993"/>
        </w:tabs>
        <w:ind w:left="993"/>
        <w:rPr>
          <w:szCs w:val="24"/>
        </w:rPr>
      </w:pPr>
      <w:r w:rsidRPr="00243B68">
        <w:rPr>
          <w:szCs w:val="24"/>
        </w:rPr>
        <w:t>Podczas otwarcia ofert zostaną podane dane z ofert, o których mowa w art. 86 ust. 4 ustawy – Pzp.</w:t>
      </w:r>
    </w:p>
    <w:p w:rsidR="00D24B56" w:rsidRPr="00243B68" w:rsidRDefault="00453E53" w:rsidP="00243B68">
      <w:pPr>
        <w:pStyle w:val="Tekstpodstawowy"/>
        <w:numPr>
          <w:ilvl w:val="0"/>
          <w:numId w:val="12"/>
        </w:numPr>
        <w:tabs>
          <w:tab w:val="clear" w:pos="360"/>
          <w:tab w:val="left" w:pos="720"/>
          <w:tab w:val="left" w:pos="993"/>
        </w:tabs>
        <w:ind w:left="993"/>
        <w:rPr>
          <w:color w:val="000000"/>
          <w:szCs w:val="24"/>
        </w:rPr>
      </w:pPr>
      <w:r w:rsidRPr="00243B68">
        <w:rPr>
          <w:color w:val="000000"/>
          <w:szCs w:val="24"/>
        </w:rPr>
        <w:t>Wykonawca, który nie był</w:t>
      </w:r>
      <w:r w:rsidR="00D24B56" w:rsidRPr="00243B68">
        <w:rPr>
          <w:color w:val="000000"/>
          <w:szCs w:val="24"/>
        </w:rPr>
        <w:t xml:space="preserve"> obecny p</w:t>
      </w:r>
      <w:r w:rsidRPr="00243B68">
        <w:rPr>
          <w:color w:val="000000"/>
          <w:szCs w:val="24"/>
        </w:rPr>
        <w:t xml:space="preserve">odczas </w:t>
      </w:r>
      <w:r w:rsidR="00D24B56" w:rsidRPr="00243B68">
        <w:rPr>
          <w:color w:val="000000"/>
          <w:szCs w:val="24"/>
        </w:rPr>
        <w:t>otw</w:t>
      </w:r>
      <w:r w:rsidRPr="00243B68">
        <w:rPr>
          <w:color w:val="000000"/>
          <w:szCs w:val="24"/>
        </w:rPr>
        <w:t xml:space="preserve">arcia </w:t>
      </w:r>
      <w:r w:rsidR="00D24B56" w:rsidRPr="00243B68">
        <w:rPr>
          <w:color w:val="000000"/>
          <w:szCs w:val="24"/>
        </w:rPr>
        <w:t xml:space="preserve">ofert może wystąpić </w:t>
      </w:r>
      <w:r w:rsidR="00FB29FC" w:rsidRPr="00243B68">
        <w:rPr>
          <w:color w:val="000000"/>
          <w:szCs w:val="24"/>
        </w:rPr>
        <w:t xml:space="preserve">z wnioskiem </w:t>
      </w:r>
      <w:r w:rsidR="00D24B56" w:rsidRPr="00243B68">
        <w:rPr>
          <w:color w:val="000000"/>
          <w:szCs w:val="24"/>
        </w:rPr>
        <w:t>do zamawiającego</w:t>
      </w:r>
      <w:r w:rsidR="00FB29FC" w:rsidRPr="00243B68">
        <w:rPr>
          <w:color w:val="000000"/>
          <w:szCs w:val="24"/>
        </w:rPr>
        <w:t xml:space="preserve"> </w:t>
      </w:r>
      <w:r w:rsidR="00D24B56" w:rsidRPr="00243B68">
        <w:rPr>
          <w:color w:val="000000"/>
          <w:szCs w:val="24"/>
        </w:rPr>
        <w:t xml:space="preserve">o przesłanie informacji </w:t>
      </w:r>
      <w:r w:rsidR="00FB29FC" w:rsidRPr="00243B68">
        <w:rPr>
          <w:color w:val="000000"/>
          <w:szCs w:val="24"/>
        </w:rPr>
        <w:t xml:space="preserve">zgodnie z art. 86 ust. 5 ustawy – Pzp. </w:t>
      </w:r>
    </w:p>
    <w:p w:rsidR="00243B68" w:rsidRDefault="00243B68" w:rsidP="00243B68">
      <w:pPr>
        <w:rPr>
          <w:sz w:val="14"/>
          <w:szCs w:val="24"/>
          <w:highlight w:val="yellow"/>
          <w:lang w:val="pl-PL"/>
        </w:rPr>
      </w:pPr>
      <w:r>
        <w:rPr>
          <w:sz w:val="14"/>
          <w:szCs w:val="24"/>
          <w:highlight w:val="yellow"/>
          <w:lang w:val="pl-PL"/>
        </w:rPr>
        <w:br w:type="page"/>
      </w:r>
    </w:p>
    <w:p w:rsidR="00D24B56" w:rsidRPr="00B05EB5" w:rsidRDefault="00D24B56" w:rsidP="00243B68">
      <w:pPr>
        <w:rPr>
          <w:sz w:val="16"/>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B907A3">
        <w:trPr>
          <w:trHeight w:val="274"/>
        </w:trPr>
        <w:tc>
          <w:tcPr>
            <w:tcW w:w="9212" w:type="dxa"/>
            <w:shd w:val="clear" w:color="auto" w:fill="92CDDC"/>
            <w:vAlign w:val="center"/>
          </w:tcPr>
          <w:p w:rsidR="00D24B56" w:rsidRPr="00B907A3" w:rsidRDefault="00D24B56" w:rsidP="00083C41">
            <w:pPr>
              <w:numPr>
                <w:ilvl w:val="0"/>
                <w:numId w:val="3"/>
              </w:numPr>
              <w:jc w:val="both"/>
              <w:rPr>
                <w:b/>
                <w:sz w:val="24"/>
                <w:szCs w:val="24"/>
                <w:lang w:val="pl-PL"/>
              </w:rPr>
            </w:pPr>
            <w:r w:rsidRPr="00B907A3">
              <w:rPr>
                <w:b/>
                <w:sz w:val="24"/>
                <w:szCs w:val="24"/>
                <w:lang w:val="pl-PL"/>
              </w:rPr>
              <w:t>OPIS SPOSOBU OBLICZANIA CENY</w:t>
            </w:r>
          </w:p>
        </w:tc>
      </w:tr>
    </w:tbl>
    <w:p w:rsidR="000D48CF" w:rsidRPr="00B05EB5" w:rsidRDefault="000D48CF" w:rsidP="000D48CF">
      <w:pPr>
        <w:pStyle w:val="Tekstpodstawowy"/>
        <w:tabs>
          <w:tab w:val="left" w:pos="426"/>
        </w:tabs>
        <w:ind w:left="420"/>
        <w:rPr>
          <w:sz w:val="16"/>
          <w:szCs w:val="24"/>
        </w:rPr>
      </w:pPr>
    </w:p>
    <w:p w:rsidR="00243B68" w:rsidRPr="00E11407" w:rsidRDefault="00243B68" w:rsidP="00243B68">
      <w:pPr>
        <w:pStyle w:val="Tekstpodstawowy"/>
        <w:numPr>
          <w:ilvl w:val="3"/>
          <w:numId w:val="17"/>
        </w:numPr>
        <w:tabs>
          <w:tab w:val="left" w:pos="426"/>
        </w:tabs>
        <w:ind w:left="780"/>
        <w:rPr>
          <w:szCs w:val="22"/>
        </w:rPr>
      </w:pPr>
      <w:r w:rsidRPr="00E11407">
        <w:rPr>
          <w:szCs w:val="22"/>
        </w:rPr>
        <w:t xml:space="preserve">Cena </w:t>
      </w:r>
      <w:r>
        <w:rPr>
          <w:szCs w:val="22"/>
        </w:rPr>
        <w:t xml:space="preserve">ryczałtowa </w:t>
      </w:r>
      <w:r w:rsidRPr="00E11407">
        <w:rPr>
          <w:szCs w:val="22"/>
        </w:rPr>
        <w:t>brutto podana w ofercie powinny zawierać wszystkie koszty związane z realizacją zamówienia</w:t>
      </w:r>
      <w:r>
        <w:rPr>
          <w:szCs w:val="22"/>
        </w:rPr>
        <w:t>, dotyczy każdego zadania oddzielnie oraz Łęcznej kwoty za zadania I-III.</w:t>
      </w:r>
    </w:p>
    <w:p w:rsidR="00243B68" w:rsidRPr="00E11407" w:rsidRDefault="00243B68" w:rsidP="00243B68">
      <w:pPr>
        <w:pStyle w:val="Tekstpodstawowy"/>
        <w:numPr>
          <w:ilvl w:val="3"/>
          <w:numId w:val="17"/>
        </w:numPr>
        <w:tabs>
          <w:tab w:val="left" w:pos="426"/>
        </w:tabs>
        <w:ind w:left="780"/>
        <w:rPr>
          <w:szCs w:val="22"/>
        </w:rPr>
      </w:pPr>
      <w:r w:rsidRPr="00E11407">
        <w:rPr>
          <w:szCs w:val="22"/>
        </w:rPr>
        <w:t xml:space="preserve">Podana cena jest obowiązująca w całym okresie ważności oferty. Cena musi być wyrażona </w:t>
      </w:r>
      <w:r>
        <w:rPr>
          <w:szCs w:val="22"/>
        </w:rPr>
        <w:br/>
      </w:r>
      <w:r w:rsidRPr="00E11407">
        <w:rPr>
          <w:szCs w:val="22"/>
        </w:rPr>
        <w:t>w złotych polskich. Rozliczenia między Zamawiającym a Wykonawcą będą prowadzone w walucie PLN. Do rozliczenia stosowane będą ceny brutto oferty. Wykonawcy powinni zastosować stawkę podatku VAT od towarów i usług zgodną z obowiązującymi przepisami.</w:t>
      </w:r>
    </w:p>
    <w:p w:rsidR="00243B68" w:rsidRPr="00E11407" w:rsidRDefault="00243B68" w:rsidP="00243B68">
      <w:pPr>
        <w:numPr>
          <w:ilvl w:val="3"/>
          <w:numId w:val="17"/>
        </w:numPr>
        <w:tabs>
          <w:tab w:val="left" w:pos="426"/>
        </w:tabs>
        <w:ind w:left="780"/>
        <w:jc w:val="both"/>
        <w:rPr>
          <w:sz w:val="22"/>
          <w:szCs w:val="22"/>
          <w:lang w:val="pl-PL"/>
        </w:rPr>
      </w:pPr>
      <w:r w:rsidRPr="00E11407">
        <w:rPr>
          <w:sz w:val="22"/>
          <w:szCs w:val="22"/>
          <w:lang w:val="pl-PL"/>
        </w:rPr>
        <w:t xml:space="preserve">Omyłki rachunkowe w obliczaniu ceny poprawiane będą zgodnie z zasadami wynikającymi </w:t>
      </w:r>
      <w:r w:rsidRPr="00E11407">
        <w:rPr>
          <w:sz w:val="22"/>
          <w:szCs w:val="22"/>
          <w:lang w:val="pl-PL"/>
        </w:rPr>
        <w:br/>
        <w:t xml:space="preserve">z art. 88 ustawy Prawo zamówień publicznych. </w:t>
      </w:r>
    </w:p>
    <w:p w:rsidR="00243B68" w:rsidRPr="00E11407" w:rsidRDefault="00243B68" w:rsidP="00243B68">
      <w:pPr>
        <w:pStyle w:val="pkt"/>
        <w:numPr>
          <w:ilvl w:val="3"/>
          <w:numId w:val="17"/>
        </w:numPr>
        <w:spacing w:before="40" w:after="0"/>
        <w:ind w:left="780"/>
        <w:rPr>
          <w:color w:val="339966"/>
          <w:sz w:val="22"/>
          <w:szCs w:val="22"/>
        </w:rPr>
      </w:pPr>
      <w:r w:rsidRPr="00E11407">
        <w:rPr>
          <w:sz w:val="22"/>
          <w:szCs w:val="22"/>
        </w:rPr>
        <w:t xml:space="preserve">Ceny w ofercie należy zaokrąglać do dwóch miejsc po przecinku z zasadą, że trzecia </w:t>
      </w:r>
      <w:r w:rsidRPr="00E11407">
        <w:rPr>
          <w:sz w:val="22"/>
          <w:szCs w:val="22"/>
        </w:rPr>
        <w:br/>
        <w:t>i czwarta cyfra po przecinku jest liczbą równą lub mniejszą od …0,0049 całą liczbę należy zaokrąglić „w dół” natomiast gdy trzecia i czwarta cyfra po przecinku jest liczbą równą lub większą od …0,0050 całą liczbę należy zaokrąglić „do góry”.</w:t>
      </w:r>
    </w:p>
    <w:p w:rsidR="00243B68" w:rsidRPr="00E11407" w:rsidRDefault="00243B68" w:rsidP="00243B68">
      <w:pPr>
        <w:pStyle w:val="pkt"/>
        <w:numPr>
          <w:ilvl w:val="3"/>
          <w:numId w:val="17"/>
        </w:numPr>
        <w:spacing w:before="40" w:after="0"/>
        <w:ind w:left="780"/>
        <w:rPr>
          <w:color w:val="339966"/>
          <w:sz w:val="22"/>
          <w:szCs w:val="22"/>
        </w:rPr>
      </w:pPr>
      <w:r w:rsidRPr="00E11407">
        <w:rPr>
          <w:sz w:val="22"/>
          <w:szCs w:val="22"/>
        </w:rPr>
        <w:t>Wykonawca nie może podać ceny rażąco niskiej w stosunku do przedmiotu zamówienia</w:t>
      </w:r>
    </w:p>
    <w:p w:rsidR="004B0A64" w:rsidRDefault="00243B68" w:rsidP="00243B68">
      <w:pPr>
        <w:pStyle w:val="pkt"/>
        <w:spacing w:before="40" w:after="0"/>
        <w:ind w:left="916" w:right="-428" w:firstLine="0"/>
        <w:jc w:val="left"/>
      </w:pPr>
      <w:r w:rsidRPr="00E11407">
        <w:rPr>
          <w:sz w:val="22"/>
          <w:szCs w:val="22"/>
        </w:rPr>
        <w:t>pod rygorem odrzucenia oferty . Cena przedstawiona przez Wykonawcę w ofercie nie może być niższa niż koszty własne Wykonawcy, wynikające z kalkulacji ceny</w:t>
      </w:r>
      <w:r>
        <w:rPr>
          <w:sz w:val="22"/>
          <w:szCs w:val="22"/>
        </w:rPr>
        <w:t>.</w:t>
      </w:r>
    </w:p>
    <w:p w:rsidR="004B0A64" w:rsidRPr="00B907A3" w:rsidRDefault="004B0A64" w:rsidP="00C770C3">
      <w:pPr>
        <w:pStyle w:val="pkt"/>
        <w:spacing w:before="40" w:after="0"/>
        <w:ind w:left="556" w:right="-428" w:firstLine="0"/>
        <w:jc w:val="left"/>
      </w:pPr>
    </w:p>
    <w:p w:rsidR="00974919" w:rsidRPr="00AE2975" w:rsidRDefault="00974919" w:rsidP="00F644E0">
      <w:pPr>
        <w:rPr>
          <w:color w:val="000000"/>
          <w:spacing w:val="1"/>
          <w:sz w:val="1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6066D">
        <w:trPr>
          <w:trHeight w:val="274"/>
        </w:trPr>
        <w:tc>
          <w:tcPr>
            <w:tcW w:w="8945" w:type="dxa"/>
            <w:shd w:val="clear" w:color="auto" w:fill="92CDDC"/>
            <w:vAlign w:val="center"/>
          </w:tcPr>
          <w:p w:rsidR="00D24B56" w:rsidRPr="00B907A3" w:rsidRDefault="00D24B56" w:rsidP="005E6A74">
            <w:pPr>
              <w:numPr>
                <w:ilvl w:val="0"/>
                <w:numId w:val="3"/>
              </w:numPr>
              <w:jc w:val="both"/>
              <w:rPr>
                <w:b/>
                <w:sz w:val="24"/>
                <w:szCs w:val="24"/>
                <w:lang w:val="pl-PL"/>
              </w:rPr>
            </w:pPr>
            <w:r w:rsidRPr="00B907A3">
              <w:rPr>
                <w:sz w:val="24"/>
                <w:szCs w:val="24"/>
                <w:lang w:val="pl-PL"/>
              </w:rPr>
              <w:br w:type="page"/>
            </w:r>
            <w:r w:rsidRPr="00B907A3">
              <w:rPr>
                <w:b/>
                <w:sz w:val="24"/>
                <w:szCs w:val="24"/>
                <w:lang w:val="pl-PL"/>
              </w:rPr>
              <w:t>OPIS KRYTERIÓW, KTÓRYMI ZAMAWIAJĄCY BĘDZIE SIĘ KIEROWAŁ PRZY WYBORZE OFERTY WRAZ Z PODANIEM ZNACZENIA TYCH KRYTERIÓW I SPOSOBU OCENY OFERT</w:t>
            </w:r>
          </w:p>
        </w:tc>
      </w:tr>
    </w:tbl>
    <w:p w:rsidR="009F6696" w:rsidRPr="00AE2975" w:rsidRDefault="009F6696" w:rsidP="009F6696">
      <w:pPr>
        <w:pStyle w:val="Tekstpodstawowy"/>
        <w:tabs>
          <w:tab w:val="left" w:pos="709"/>
        </w:tabs>
        <w:ind w:left="709"/>
        <w:rPr>
          <w:bCs/>
          <w:sz w:val="16"/>
          <w:szCs w:val="24"/>
        </w:rPr>
      </w:pPr>
    </w:p>
    <w:p w:rsidR="00D24B56" w:rsidRPr="00243B68" w:rsidRDefault="00D24B56" w:rsidP="00243B68">
      <w:pPr>
        <w:pStyle w:val="Tekstpodstawowy"/>
        <w:numPr>
          <w:ilvl w:val="0"/>
          <w:numId w:val="1"/>
        </w:numPr>
        <w:tabs>
          <w:tab w:val="clear" w:pos="360"/>
          <w:tab w:val="left" w:pos="709"/>
        </w:tabs>
        <w:ind w:left="709" w:hanging="283"/>
        <w:rPr>
          <w:bCs/>
          <w:szCs w:val="22"/>
        </w:rPr>
      </w:pPr>
      <w:r w:rsidRPr="00243B68">
        <w:rPr>
          <w:bCs/>
          <w:szCs w:val="22"/>
        </w:rPr>
        <w:t>Oceny ofert będzie dokonywała komisja</w:t>
      </w:r>
      <w:r w:rsidRPr="00243B68">
        <w:rPr>
          <w:szCs w:val="22"/>
        </w:rPr>
        <w:t xml:space="preserve"> zgodnie z wymaganiami ustawy Prawo zamówień publicznych</w:t>
      </w:r>
      <w:r w:rsidRPr="00243B68">
        <w:rPr>
          <w:bCs/>
          <w:szCs w:val="22"/>
        </w:rPr>
        <w:t xml:space="preserve">. </w:t>
      </w:r>
    </w:p>
    <w:p w:rsidR="00D24B56" w:rsidRPr="00243B68" w:rsidRDefault="00D24B56" w:rsidP="00243B68">
      <w:pPr>
        <w:pStyle w:val="Tekstpodstawowy"/>
        <w:numPr>
          <w:ilvl w:val="0"/>
          <w:numId w:val="1"/>
        </w:numPr>
        <w:tabs>
          <w:tab w:val="clear" w:pos="360"/>
          <w:tab w:val="left" w:pos="709"/>
        </w:tabs>
        <w:ind w:left="709" w:hanging="283"/>
        <w:rPr>
          <w:bCs/>
          <w:szCs w:val="22"/>
        </w:rPr>
      </w:pPr>
      <w:r w:rsidRPr="00243B68">
        <w:rPr>
          <w:bCs/>
          <w:szCs w:val="22"/>
        </w:rPr>
        <w:t>W odniesieniu do oferentów, którzy spełnili postawione warunki</w:t>
      </w:r>
      <w:r w:rsidR="00335410" w:rsidRPr="00243B68">
        <w:rPr>
          <w:bCs/>
          <w:szCs w:val="22"/>
        </w:rPr>
        <w:t>,</w:t>
      </w:r>
      <w:r w:rsidRPr="00243B68">
        <w:rPr>
          <w:bCs/>
          <w:szCs w:val="22"/>
        </w:rPr>
        <w:t xml:space="preserve"> komisja dokona oceny ofert na podstawie następujących kryteriów:</w:t>
      </w:r>
    </w:p>
    <w:p w:rsidR="00243B68" w:rsidRPr="00243B68" w:rsidRDefault="00243B68" w:rsidP="00243B68">
      <w:pPr>
        <w:pStyle w:val="Stopka"/>
        <w:tabs>
          <w:tab w:val="clear" w:pos="4536"/>
          <w:tab w:val="clear" w:pos="9072"/>
        </w:tabs>
        <w:ind w:left="426"/>
        <w:rPr>
          <w:b/>
          <w:bCs/>
          <w:sz w:val="22"/>
          <w:szCs w:val="22"/>
          <w:lang w:val="pl-PL"/>
        </w:rPr>
      </w:pPr>
    </w:p>
    <w:p w:rsidR="00C81349" w:rsidRPr="00243B68" w:rsidRDefault="009126BA" w:rsidP="00243B68">
      <w:pPr>
        <w:pStyle w:val="Stopka"/>
        <w:tabs>
          <w:tab w:val="clear" w:pos="4536"/>
          <w:tab w:val="clear" w:pos="9072"/>
        </w:tabs>
        <w:ind w:left="426"/>
        <w:rPr>
          <w:b/>
          <w:bCs/>
          <w:sz w:val="22"/>
          <w:szCs w:val="22"/>
          <w:lang w:val="pl-PL"/>
        </w:rPr>
      </w:pPr>
      <w:r w:rsidRPr="00243B68">
        <w:rPr>
          <w:b/>
          <w:bCs/>
          <w:sz w:val="22"/>
          <w:szCs w:val="22"/>
          <w:lang w:val="pl-PL"/>
        </w:rPr>
        <w:t xml:space="preserve">Kryterium oferty: cena </w:t>
      </w:r>
      <w:r w:rsidR="004B0A64" w:rsidRPr="00243B68">
        <w:rPr>
          <w:b/>
          <w:bCs/>
          <w:sz w:val="22"/>
          <w:szCs w:val="22"/>
          <w:lang w:val="pl-PL"/>
        </w:rPr>
        <w:t xml:space="preserve">ryczałtowa </w:t>
      </w:r>
      <w:r w:rsidRPr="00243B68">
        <w:rPr>
          <w:b/>
          <w:bCs/>
          <w:sz w:val="22"/>
          <w:szCs w:val="22"/>
          <w:lang w:val="pl-PL"/>
        </w:rPr>
        <w:t xml:space="preserve">– 100 % </w:t>
      </w:r>
    </w:p>
    <w:p w:rsidR="00243B68" w:rsidRPr="00243B68" w:rsidRDefault="00243B68" w:rsidP="00243B68">
      <w:pPr>
        <w:pStyle w:val="Stopka"/>
        <w:tabs>
          <w:tab w:val="clear" w:pos="4536"/>
          <w:tab w:val="clear" w:pos="9072"/>
        </w:tabs>
        <w:ind w:left="426"/>
        <w:rPr>
          <w:bCs/>
          <w:sz w:val="22"/>
          <w:szCs w:val="22"/>
          <w:lang w:val="pl-PL"/>
        </w:rPr>
      </w:pPr>
    </w:p>
    <w:p w:rsidR="003643E0" w:rsidRPr="00243B68" w:rsidRDefault="003643E0" w:rsidP="00243B68">
      <w:pPr>
        <w:pStyle w:val="Stopka"/>
        <w:tabs>
          <w:tab w:val="clear" w:pos="4536"/>
          <w:tab w:val="clear" w:pos="9072"/>
        </w:tabs>
        <w:ind w:left="426"/>
        <w:rPr>
          <w:sz w:val="22"/>
          <w:szCs w:val="22"/>
          <w:lang w:val="pl-PL"/>
        </w:rPr>
      </w:pPr>
      <w:r w:rsidRPr="00243B68">
        <w:rPr>
          <w:bCs/>
          <w:sz w:val="22"/>
          <w:szCs w:val="22"/>
          <w:lang w:val="pl-PL"/>
        </w:rPr>
        <w:t>Wybór</w:t>
      </w:r>
      <w:r w:rsidRPr="00243B68">
        <w:rPr>
          <w:sz w:val="22"/>
          <w:szCs w:val="22"/>
          <w:lang w:val="pl-PL"/>
        </w:rPr>
        <w:t xml:space="preserve"> najkorzystniejszej oferty oceniany będzie wg poniższego wzoru:</w:t>
      </w:r>
    </w:p>
    <w:p w:rsidR="00AE2975" w:rsidRPr="00243B68" w:rsidRDefault="00AE2975" w:rsidP="00243B68">
      <w:pPr>
        <w:pStyle w:val="Stopka"/>
        <w:tabs>
          <w:tab w:val="clear" w:pos="4536"/>
          <w:tab w:val="clear" w:pos="9072"/>
        </w:tabs>
        <w:spacing w:before="120"/>
        <w:ind w:left="426"/>
        <w:rPr>
          <w:sz w:val="22"/>
          <w:szCs w:val="22"/>
          <w:lang w:val="pl-PL"/>
        </w:rPr>
      </w:pPr>
    </w:p>
    <w:p w:rsidR="009126BA" w:rsidRPr="00243B68" w:rsidRDefault="009126BA" w:rsidP="00243B68">
      <w:pPr>
        <w:pStyle w:val="Akapitzlist"/>
        <w:tabs>
          <w:tab w:val="left" w:pos="154"/>
          <w:tab w:val="right" w:pos="3649"/>
        </w:tabs>
        <w:ind w:left="360" w:firstLine="1080"/>
        <w:rPr>
          <w:bCs/>
          <w:sz w:val="22"/>
          <w:szCs w:val="22"/>
          <w:lang w:val="pl-PL"/>
        </w:rPr>
      </w:pPr>
      <w:r w:rsidRPr="00243B68">
        <w:rPr>
          <w:position w:val="-28"/>
          <w:sz w:val="22"/>
          <w:szCs w:val="22"/>
        </w:rPr>
        <w:object w:dxaOrig="1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pt" o:ole="" fillcolor="window">
            <v:imagedata r:id="rId9" o:title=""/>
          </v:shape>
          <o:OLEObject Type="Embed" ProgID="Equation.3" ShapeID="_x0000_i1025" DrawAspect="Content" ObjectID="_1424081668" r:id="rId10"/>
        </w:object>
      </w:r>
      <w:r w:rsidRPr="00243B68">
        <w:rPr>
          <w:bCs/>
          <w:sz w:val="22"/>
          <w:szCs w:val="22"/>
          <w:lang w:val="pl-PL"/>
        </w:rPr>
        <w:t xml:space="preserve">pkt </w:t>
      </w:r>
    </w:p>
    <w:p w:rsidR="00EC69AE" w:rsidRPr="00243B68" w:rsidRDefault="00EC69AE" w:rsidP="00243B68">
      <w:pPr>
        <w:pStyle w:val="Akapitzlist"/>
        <w:tabs>
          <w:tab w:val="left" w:pos="154"/>
          <w:tab w:val="right" w:pos="3649"/>
        </w:tabs>
        <w:ind w:left="360"/>
        <w:rPr>
          <w:bCs/>
          <w:sz w:val="22"/>
          <w:szCs w:val="22"/>
          <w:lang w:val="pl-PL"/>
        </w:rPr>
      </w:pPr>
    </w:p>
    <w:p w:rsidR="009126BA" w:rsidRPr="00243B68" w:rsidRDefault="009126BA" w:rsidP="00243B68">
      <w:pPr>
        <w:pStyle w:val="Nagwek"/>
        <w:tabs>
          <w:tab w:val="clear" w:pos="4536"/>
          <w:tab w:val="clear" w:pos="9072"/>
          <w:tab w:val="left" w:pos="709"/>
          <w:tab w:val="right" w:pos="3649"/>
        </w:tabs>
        <w:ind w:left="360"/>
        <w:rPr>
          <w:sz w:val="22"/>
          <w:szCs w:val="22"/>
          <w:lang w:val="pl-PL"/>
        </w:rPr>
      </w:pPr>
      <w:r w:rsidRPr="00243B68">
        <w:rPr>
          <w:i/>
          <w:sz w:val="22"/>
          <w:szCs w:val="22"/>
          <w:lang w:val="pl-PL"/>
        </w:rPr>
        <w:t>w</w:t>
      </w:r>
      <w:r w:rsidRPr="00243B68">
        <w:rPr>
          <w:sz w:val="22"/>
          <w:szCs w:val="22"/>
          <w:lang w:val="pl-PL"/>
        </w:rPr>
        <w:t xml:space="preserve">   –  ilość punktów</w:t>
      </w:r>
      <w:r w:rsidR="001759D5" w:rsidRPr="00243B68">
        <w:rPr>
          <w:sz w:val="22"/>
          <w:szCs w:val="22"/>
          <w:lang w:val="pl-PL"/>
        </w:rPr>
        <w:t xml:space="preserve"> otrzymanych</w:t>
      </w:r>
    </w:p>
    <w:p w:rsidR="009126BA" w:rsidRPr="00243B68" w:rsidRDefault="009126BA" w:rsidP="00243B68">
      <w:pPr>
        <w:pStyle w:val="Nagwek"/>
        <w:tabs>
          <w:tab w:val="clear" w:pos="4536"/>
          <w:tab w:val="clear" w:pos="9072"/>
          <w:tab w:val="left" w:pos="709"/>
          <w:tab w:val="right" w:pos="3649"/>
        </w:tabs>
        <w:ind w:left="360"/>
        <w:rPr>
          <w:sz w:val="22"/>
          <w:szCs w:val="22"/>
          <w:lang w:val="pl-PL"/>
        </w:rPr>
      </w:pPr>
      <w:r w:rsidRPr="00243B68">
        <w:rPr>
          <w:i/>
          <w:sz w:val="22"/>
          <w:szCs w:val="22"/>
          <w:lang w:val="pl-PL"/>
        </w:rPr>
        <w:t xml:space="preserve">Cn </w:t>
      </w:r>
      <w:r w:rsidRPr="00243B68">
        <w:rPr>
          <w:sz w:val="22"/>
          <w:szCs w:val="22"/>
          <w:lang w:val="pl-PL"/>
        </w:rPr>
        <w:t xml:space="preserve">–  </w:t>
      </w:r>
      <w:r w:rsidR="000D48CF" w:rsidRPr="00243B68">
        <w:rPr>
          <w:sz w:val="22"/>
          <w:szCs w:val="22"/>
          <w:lang w:val="pl-PL"/>
        </w:rPr>
        <w:t>cena</w:t>
      </w:r>
      <w:r w:rsidR="002D6FC9" w:rsidRPr="00243B68">
        <w:rPr>
          <w:sz w:val="22"/>
          <w:szCs w:val="22"/>
          <w:lang w:val="pl-PL"/>
        </w:rPr>
        <w:t xml:space="preserve"> </w:t>
      </w:r>
      <w:r w:rsidRPr="00243B68">
        <w:rPr>
          <w:sz w:val="22"/>
          <w:szCs w:val="22"/>
          <w:lang w:val="pl-PL"/>
        </w:rPr>
        <w:t xml:space="preserve">oferty najniższej </w:t>
      </w:r>
    </w:p>
    <w:p w:rsidR="009126BA" w:rsidRPr="00243B68" w:rsidRDefault="009126BA" w:rsidP="00243B68">
      <w:pPr>
        <w:pStyle w:val="Nagwek"/>
        <w:tabs>
          <w:tab w:val="clear" w:pos="4536"/>
          <w:tab w:val="clear" w:pos="9072"/>
          <w:tab w:val="left" w:pos="709"/>
          <w:tab w:val="right" w:pos="3649"/>
        </w:tabs>
        <w:ind w:left="360"/>
        <w:rPr>
          <w:sz w:val="22"/>
          <w:szCs w:val="22"/>
          <w:lang w:val="pl-PL"/>
        </w:rPr>
      </w:pPr>
      <w:r w:rsidRPr="00243B68">
        <w:rPr>
          <w:i/>
          <w:sz w:val="22"/>
          <w:szCs w:val="22"/>
          <w:lang w:val="pl-PL"/>
        </w:rPr>
        <w:t>C</w:t>
      </w:r>
      <w:r w:rsidR="001759D5" w:rsidRPr="00243B68">
        <w:rPr>
          <w:i/>
          <w:sz w:val="22"/>
          <w:szCs w:val="22"/>
          <w:lang w:val="pl-PL"/>
        </w:rPr>
        <w:t>b</w:t>
      </w:r>
      <w:r w:rsidR="000D48CF" w:rsidRPr="00243B68">
        <w:rPr>
          <w:sz w:val="22"/>
          <w:szCs w:val="22"/>
          <w:lang w:val="pl-PL"/>
        </w:rPr>
        <w:t xml:space="preserve"> –  cena</w:t>
      </w:r>
      <w:r w:rsidRPr="00243B68">
        <w:rPr>
          <w:sz w:val="22"/>
          <w:szCs w:val="22"/>
          <w:lang w:val="pl-PL"/>
        </w:rPr>
        <w:t xml:space="preserve"> </w:t>
      </w:r>
      <w:r w:rsidR="002D6FC9" w:rsidRPr="00243B68">
        <w:rPr>
          <w:sz w:val="22"/>
          <w:szCs w:val="22"/>
          <w:lang w:val="pl-PL"/>
        </w:rPr>
        <w:t xml:space="preserve"> </w:t>
      </w:r>
      <w:r w:rsidRPr="00243B68">
        <w:rPr>
          <w:sz w:val="22"/>
          <w:szCs w:val="22"/>
          <w:lang w:val="pl-PL"/>
        </w:rPr>
        <w:t>oferty badanej</w:t>
      </w:r>
    </w:p>
    <w:p w:rsidR="00C770C3" w:rsidRPr="00243B68" w:rsidRDefault="00C770C3" w:rsidP="00243B68">
      <w:pPr>
        <w:rPr>
          <w:sz w:val="22"/>
          <w:szCs w:val="22"/>
          <w:lang w:val="pl-PL"/>
        </w:rPr>
      </w:pPr>
    </w:p>
    <w:p w:rsidR="00A30588" w:rsidRPr="00243B68" w:rsidRDefault="00A30588" w:rsidP="00243B68">
      <w:pPr>
        <w:pStyle w:val="Tekstpodstawowy"/>
        <w:numPr>
          <w:ilvl w:val="0"/>
          <w:numId w:val="1"/>
        </w:numPr>
        <w:tabs>
          <w:tab w:val="clear" w:pos="360"/>
        </w:tabs>
        <w:ind w:left="709" w:hanging="283"/>
        <w:rPr>
          <w:color w:val="000000"/>
          <w:szCs w:val="22"/>
        </w:rPr>
      </w:pPr>
      <w:r w:rsidRPr="00243B68">
        <w:rPr>
          <w:color w:val="000000"/>
          <w:szCs w:val="22"/>
        </w:rPr>
        <w:t>Metoda oceny i porównania ofert</w:t>
      </w:r>
      <w:r w:rsidR="003D7918" w:rsidRPr="00243B68">
        <w:rPr>
          <w:color w:val="000000"/>
          <w:szCs w:val="22"/>
        </w:rPr>
        <w:t>:</w:t>
      </w:r>
    </w:p>
    <w:p w:rsidR="00243B68" w:rsidRDefault="009126BA" w:rsidP="00243B68">
      <w:pPr>
        <w:pStyle w:val="Tekstpodstawowy"/>
        <w:ind w:left="709"/>
        <w:rPr>
          <w:color w:val="000000"/>
          <w:szCs w:val="22"/>
        </w:rPr>
      </w:pPr>
      <w:r w:rsidRPr="00243B68">
        <w:rPr>
          <w:color w:val="000000"/>
          <w:szCs w:val="22"/>
        </w:rPr>
        <w:t xml:space="preserve">Jako najkorzystniejsza zostanie wybrana oferta Wykonawcy, który przedstawił najniższą cenę, uzyskując 100 pkt. 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2D6FC9" w:rsidRPr="00243B68" w:rsidRDefault="00A30588" w:rsidP="00243B68">
      <w:pPr>
        <w:pStyle w:val="Tekstpodstawowy"/>
        <w:numPr>
          <w:ilvl w:val="0"/>
          <w:numId w:val="1"/>
        </w:numPr>
        <w:tabs>
          <w:tab w:val="clear" w:pos="360"/>
        </w:tabs>
        <w:ind w:left="709" w:hanging="283"/>
        <w:rPr>
          <w:color w:val="000000"/>
          <w:szCs w:val="22"/>
        </w:rPr>
      </w:pPr>
      <w:r w:rsidRPr="00243B68">
        <w:rPr>
          <w:color w:val="000000"/>
          <w:spacing w:val="3"/>
          <w:szCs w:val="22"/>
        </w:rPr>
        <w:t>O wyborze oferty Zamaw</w:t>
      </w:r>
      <w:r w:rsidR="00B01304" w:rsidRPr="00243B68">
        <w:rPr>
          <w:color w:val="000000"/>
          <w:spacing w:val="3"/>
          <w:szCs w:val="22"/>
        </w:rPr>
        <w:t xml:space="preserve">iający zawiadomi niezwłocznie wykonawców zgodnie </w:t>
      </w:r>
      <w:r w:rsidR="00C770C3" w:rsidRPr="00243B68">
        <w:rPr>
          <w:color w:val="000000"/>
          <w:spacing w:val="3"/>
          <w:szCs w:val="22"/>
        </w:rPr>
        <w:br/>
      </w:r>
      <w:r w:rsidR="00B01304" w:rsidRPr="00243B68">
        <w:rPr>
          <w:color w:val="000000"/>
          <w:spacing w:val="3"/>
          <w:szCs w:val="22"/>
        </w:rPr>
        <w:t>z art. 92 ust. 1 ustawy – Pzp.</w:t>
      </w:r>
    </w:p>
    <w:p w:rsidR="00607C93" w:rsidRPr="00243B68" w:rsidRDefault="00607C93" w:rsidP="00243B68">
      <w:pPr>
        <w:rPr>
          <w:color w:val="000000"/>
          <w:sz w:val="22"/>
          <w:szCs w:val="22"/>
          <w:lang w:val="pl-PL"/>
        </w:rPr>
      </w:pPr>
      <w:r w:rsidRPr="00243B68">
        <w:rPr>
          <w:color w:val="000000"/>
          <w:sz w:val="22"/>
          <w:szCs w:val="22"/>
          <w:lang w:val="pl-PL"/>
        </w:rPr>
        <w:br w:type="page"/>
      </w:r>
    </w:p>
    <w:p w:rsidR="0053404C" w:rsidRPr="00B907A3" w:rsidRDefault="0053404C" w:rsidP="00AC452A">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6066D">
        <w:trPr>
          <w:trHeight w:val="274"/>
        </w:trPr>
        <w:tc>
          <w:tcPr>
            <w:tcW w:w="8945" w:type="dxa"/>
            <w:shd w:val="clear" w:color="auto" w:fill="92CDDC"/>
            <w:vAlign w:val="center"/>
          </w:tcPr>
          <w:p w:rsidR="00D24B56" w:rsidRPr="00B907A3" w:rsidRDefault="00D24B56" w:rsidP="00083C41">
            <w:pPr>
              <w:numPr>
                <w:ilvl w:val="0"/>
                <w:numId w:val="3"/>
              </w:numPr>
              <w:tabs>
                <w:tab w:val="left" w:pos="426"/>
              </w:tabs>
              <w:jc w:val="both"/>
              <w:rPr>
                <w:b/>
                <w:sz w:val="24"/>
                <w:szCs w:val="24"/>
                <w:lang w:val="pl-PL"/>
              </w:rPr>
            </w:pPr>
            <w:r w:rsidRPr="00B907A3">
              <w:rPr>
                <w:b/>
                <w:sz w:val="24"/>
                <w:szCs w:val="24"/>
                <w:lang w:val="pl-PL"/>
              </w:rPr>
              <w:t>INFORMACJE O FORMALNOŚCIACH, JAKIE POWINNY ZOSTAĆ DOPEŁNIONE PO WYBORZE OFERTY W CELU ZAWARCIA UMOWY W SPRAWIE ZAMÓWIENIA PUBLICZNEGO</w:t>
            </w:r>
          </w:p>
        </w:tc>
      </w:tr>
    </w:tbl>
    <w:p w:rsidR="00D24B56" w:rsidRPr="00243B68" w:rsidRDefault="00D24B56">
      <w:pPr>
        <w:jc w:val="both"/>
        <w:rPr>
          <w:b/>
          <w:sz w:val="22"/>
          <w:szCs w:val="24"/>
          <w:highlight w:val="yellow"/>
          <w:lang w:val="pl-PL"/>
        </w:rPr>
      </w:pPr>
    </w:p>
    <w:p w:rsidR="00933AC8" w:rsidRPr="00243B68" w:rsidRDefault="00933AC8" w:rsidP="00083C41">
      <w:pPr>
        <w:pStyle w:val="Tekstpodstawowywcity2"/>
        <w:numPr>
          <w:ilvl w:val="0"/>
          <w:numId w:val="10"/>
        </w:numPr>
        <w:tabs>
          <w:tab w:val="clear" w:pos="785"/>
          <w:tab w:val="clear" w:pos="1278"/>
        </w:tabs>
        <w:spacing w:before="40" w:after="40"/>
        <w:ind w:left="360"/>
        <w:jc w:val="both"/>
        <w:rPr>
          <w:color w:val="000000"/>
          <w:szCs w:val="24"/>
        </w:rPr>
      </w:pPr>
      <w:r w:rsidRPr="00243B68">
        <w:rPr>
          <w:color w:val="000000"/>
          <w:szCs w:val="24"/>
        </w:rPr>
        <w:t xml:space="preserve">Umowa  zostanie  zawarta  w  formie  pisemnej, </w:t>
      </w:r>
      <w:r w:rsidR="007D3AA0" w:rsidRPr="00243B68">
        <w:rPr>
          <w:color w:val="000000"/>
          <w:szCs w:val="24"/>
        </w:rPr>
        <w:t xml:space="preserve">zgodnie z </w:t>
      </w:r>
      <w:r w:rsidRPr="00243B68">
        <w:rPr>
          <w:color w:val="000000"/>
          <w:szCs w:val="24"/>
        </w:rPr>
        <w:t>art. 94 ustawy</w:t>
      </w:r>
      <w:r w:rsidR="007D3AA0" w:rsidRPr="00243B68">
        <w:rPr>
          <w:color w:val="000000"/>
          <w:szCs w:val="24"/>
        </w:rPr>
        <w:t xml:space="preserve"> Pzp</w:t>
      </w:r>
      <w:r w:rsidRPr="00243B68">
        <w:rPr>
          <w:color w:val="000000"/>
          <w:szCs w:val="24"/>
        </w:rPr>
        <w:t>.</w:t>
      </w:r>
    </w:p>
    <w:p w:rsidR="00933AC8" w:rsidRPr="00243B68" w:rsidRDefault="00933AC8" w:rsidP="00083C41">
      <w:pPr>
        <w:pStyle w:val="Tekstpodstawowywcity2"/>
        <w:numPr>
          <w:ilvl w:val="0"/>
          <w:numId w:val="10"/>
        </w:numPr>
        <w:tabs>
          <w:tab w:val="clear" w:pos="785"/>
          <w:tab w:val="clear" w:pos="1278"/>
        </w:tabs>
        <w:spacing w:before="40" w:after="40"/>
        <w:ind w:left="360"/>
        <w:jc w:val="both"/>
        <w:rPr>
          <w:color w:val="000000"/>
          <w:szCs w:val="24"/>
        </w:rPr>
      </w:pPr>
      <w:r w:rsidRPr="00243B68">
        <w:rPr>
          <w:color w:val="000000"/>
          <w:szCs w:val="24"/>
        </w:rPr>
        <w:t>O miejscu i  dokładnym terminie zawarcia umowy Zamawiający powiadomi niezwłocznie wybranego wykonawcę.</w:t>
      </w:r>
    </w:p>
    <w:p w:rsidR="00AB59DA" w:rsidRPr="00243B68" w:rsidRDefault="00933AC8" w:rsidP="00083C41">
      <w:pPr>
        <w:pStyle w:val="Tekstpodstawowywcity2"/>
        <w:numPr>
          <w:ilvl w:val="0"/>
          <w:numId w:val="10"/>
        </w:numPr>
        <w:tabs>
          <w:tab w:val="clear" w:pos="785"/>
          <w:tab w:val="clear" w:pos="1278"/>
        </w:tabs>
        <w:spacing w:before="40" w:after="120"/>
        <w:ind w:left="360"/>
        <w:jc w:val="both"/>
        <w:rPr>
          <w:color w:val="000000"/>
          <w:szCs w:val="24"/>
        </w:rPr>
      </w:pPr>
      <w:r w:rsidRPr="00243B68">
        <w:rPr>
          <w:color w:val="000000"/>
          <w:szCs w:val="24"/>
        </w:rPr>
        <w:t xml:space="preserve">Jeżeli wykonawca,  którego oferta  została  wybrana,  uchyla  się  od  zawarcia  umowy </w:t>
      </w:r>
      <w:r w:rsidR="00C770C3" w:rsidRPr="00243B68">
        <w:rPr>
          <w:color w:val="000000"/>
          <w:szCs w:val="24"/>
        </w:rPr>
        <w:br/>
      </w:r>
      <w:r w:rsidRPr="00243B68">
        <w:rPr>
          <w:color w:val="000000"/>
          <w:szCs w:val="24"/>
        </w:rPr>
        <w:t>w sprawie zamówienia publicznego,  Zamawiający wybierze  ofertę najkorzystniejszą spośród  pozostałych  ofert, bez przeprowadzania ich ponowne</w:t>
      </w:r>
      <w:r w:rsidR="007D3AA0" w:rsidRPr="00243B68">
        <w:rPr>
          <w:color w:val="000000"/>
          <w:szCs w:val="24"/>
        </w:rPr>
        <w:t>go badania i</w:t>
      </w:r>
      <w:r w:rsidRPr="00243B68">
        <w:rPr>
          <w:color w:val="000000"/>
          <w:szCs w:val="24"/>
        </w:rPr>
        <w:t xml:space="preserve"> oceny, chyba że zachodzą przesłanki do unieważnienia postępowania, o których mowa w art. 93 ust. 1 ustawy.</w:t>
      </w:r>
    </w:p>
    <w:p w:rsidR="003D7918" w:rsidRPr="00B907A3" w:rsidRDefault="003D7918" w:rsidP="003D7918">
      <w:pPr>
        <w:pStyle w:val="Tekstpodstawowywcity2"/>
        <w:tabs>
          <w:tab w:val="clear" w:pos="1278"/>
        </w:tabs>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36066D" w:rsidTr="00AB59DA">
        <w:trPr>
          <w:trHeight w:val="274"/>
        </w:trPr>
        <w:tc>
          <w:tcPr>
            <w:tcW w:w="9088" w:type="dxa"/>
            <w:shd w:val="clear" w:color="auto" w:fill="92CDDC"/>
            <w:vAlign w:val="center"/>
          </w:tcPr>
          <w:p w:rsidR="00D24B56" w:rsidRPr="00B907A3" w:rsidRDefault="00467C62" w:rsidP="00083C41">
            <w:pPr>
              <w:numPr>
                <w:ilvl w:val="0"/>
                <w:numId w:val="3"/>
              </w:numPr>
              <w:tabs>
                <w:tab w:val="left" w:pos="426"/>
              </w:tabs>
              <w:jc w:val="both"/>
              <w:rPr>
                <w:b/>
                <w:sz w:val="24"/>
                <w:szCs w:val="24"/>
                <w:lang w:val="pl-PL"/>
              </w:rPr>
            </w:pPr>
            <w:r w:rsidRPr="00B907A3">
              <w:rPr>
                <w:color w:val="000000"/>
                <w:sz w:val="24"/>
                <w:szCs w:val="24"/>
                <w:lang w:val="pl-PL"/>
              </w:rPr>
              <w:br w:type="page"/>
            </w:r>
            <w:r w:rsidR="00AB59DA" w:rsidRPr="00B907A3">
              <w:rPr>
                <w:sz w:val="24"/>
                <w:szCs w:val="24"/>
                <w:highlight w:val="yellow"/>
                <w:lang w:val="pl-PL"/>
              </w:rPr>
              <w:br w:type="page"/>
            </w:r>
            <w:r w:rsidR="00D24B56" w:rsidRPr="00B907A3">
              <w:rPr>
                <w:b/>
                <w:sz w:val="24"/>
                <w:szCs w:val="24"/>
                <w:lang w:val="pl-PL"/>
              </w:rPr>
              <w:t>WYMAGANIA DOTYCZĄCE ZABEZPIECZENIA NALEŻYTEGO WYKONANIA UMOWY</w:t>
            </w:r>
          </w:p>
        </w:tc>
      </w:tr>
    </w:tbl>
    <w:p w:rsidR="00D24B56" w:rsidRPr="00B907A3" w:rsidRDefault="00D24B56">
      <w:pPr>
        <w:jc w:val="both"/>
        <w:rPr>
          <w:b/>
          <w:sz w:val="24"/>
          <w:szCs w:val="24"/>
          <w:lang w:val="pl-PL"/>
        </w:rPr>
      </w:pPr>
    </w:p>
    <w:p w:rsidR="00C15529" w:rsidRPr="00243B68" w:rsidRDefault="00C81349" w:rsidP="00C15529">
      <w:pPr>
        <w:spacing w:line="276" w:lineRule="auto"/>
        <w:ind w:firstLine="431"/>
        <w:jc w:val="both"/>
        <w:rPr>
          <w:b/>
          <w:sz w:val="22"/>
          <w:szCs w:val="24"/>
          <w:lang w:val="pl-PL"/>
        </w:rPr>
      </w:pPr>
      <w:r w:rsidRPr="00243B68">
        <w:rPr>
          <w:b/>
          <w:sz w:val="22"/>
          <w:szCs w:val="24"/>
          <w:lang w:val="pl-PL"/>
        </w:rPr>
        <w:t>Zamawiający nie żąda wniesienia zabezpieczenia należytego wykonanie umowy.</w:t>
      </w:r>
    </w:p>
    <w:p w:rsidR="00D24B56" w:rsidRPr="00B907A3" w:rsidRDefault="00D24B56" w:rsidP="00C15529">
      <w:pPr>
        <w:tabs>
          <w:tab w:val="left" w:pos="709"/>
        </w:tabs>
        <w:jc w:val="both"/>
        <w:rPr>
          <w:b/>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6066D">
        <w:trPr>
          <w:trHeight w:val="274"/>
        </w:trPr>
        <w:tc>
          <w:tcPr>
            <w:tcW w:w="8945" w:type="dxa"/>
            <w:shd w:val="clear" w:color="auto" w:fill="92CDDC"/>
            <w:vAlign w:val="center"/>
          </w:tcPr>
          <w:p w:rsidR="00D24B56" w:rsidRPr="00B907A3" w:rsidRDefault="00D24B56" w:rsidP="00083C41">
            <w:pPr>
              <w:numPr>
                <w:ilvl w:val="0"/>
                <w:numId w:val="3"/>
              </w:numPr>
              <w:tabs>
                <w:tab w:val="left" w:pos="426"/>
              </w:tabs>
              <w:jc w:val="both"/>
              <w:rPr>
                <w:b/>
                <w:sz w:val="24"/>
                <w:szCs w:val="24"/>
                <w:lang w:val="pl-PL"/>
              </w:rPr>
            </w:pPr>
            <w:r w:rsidRPr="00B907A3">
              <w:rPr>
                <w:b/>
                <w:sz w:val="24"/>
                <w:szCs w:val="24"/>
                <w:lang w:val="pl-PL"/>
              </w:rPr>
              <w:t>ISTOTNE DLA STRON POSTANOWIENIA, KTÓRE ZOSTANĄ WPROWADZONE DO TREŚCI ZAWIERANEJ UMOWY</w:t>
            </w:r>
          </w:p>
        </w:tc>
      </w:tr>
    </w:tbl>
    <w:p w:rsidR="00D24B56" w:rsidRPr="00B907A3" w:rsidRDefault="00D24B56" w:rsidP="003D7918">
      <w:pPr>
        <w:jc w:val="both"/>
        <w:rPr>
          <w:b/>
          <w:sz w:val="24"/>
          <w:szCs w:val="24"/>
          <w:lang w:val="pl-PL"/>
        </w:rPr>
      </w:pPr>
    </w:p>
    <w:tbl>
      <w:tblPr>
        <w:tblW w:w="9426" w:type="dxa"/>
        <w:tblLayout w:type="fixed"/>
        <w:tblCellMar>
          <w:left w:w="70" w:type="dxa"/>
          <w:right w:w="70" w:type="dxa"/>
        </w:tblCellMar>
        <w:tblLook w:val="0000"/>
      </w:tblPr>
      <w:tblGrid>
        <w:gridCol w:w="9426"/>
      </w:tblGrid>
      <w:tr w:rsidR="00B907A3" w:rsidRPr="00243B68" w:rsidTr="00C770C3">
        <w:tc>
          <w:tcPr>
            <w:tcW w:w="9426" w:type="dxa"/>
            <w:tcBorders>
              <w:top w:val="nil"/>
              <w:left w:val="nil"/>
              <w:bottom w:val="nil"/>
              <w:right w:val="nil"/>
            </w:tcBorders>
          </w:tcPr>
          <w:p w:rsidR="00B907A3" w:rsidRPr="00243B68" w:rsidRDefault="00B907A3" w:rsidP="00B907A3">
            <w:pPr>
              <w:tabs>
                <w:tab w:val="left" w:pos="1000"/>
              </w:tabs>
              <w:ind w:left="500"/>
              <w:jc w:val="both"/>
              <w:rPr>
                <w:sz w:val="22"/>
                <w:szCs w:val="24"/>
                <w:lang w:val="pl-PL"/>
              </w:rPr>
            </w:pPr>
            <w:r w:rsidRPr="00243B68">
              <w:rPr>
                <w:sz w:val="22"/>
                <w:szCs w:val="24"/>
                <w:lang w:val="pl-PL"/>
              </w:rPr>
              <w:t xml:space="preserve">W przypadku ustawowej zmiany stawki VAT wynagrodzenie należne wykonawcy podlega automatycznej waloryzacji o kwotę VAT wynikającą ze stawki VAT obowiązującej </w:t>
            </w:r>
            <w:r w:rsidR="00C770C3" w:rsidRPr="00243B68">
              <w:rPr>
                <w:sz w:val="22"/>
                <w:szCs w:val="24"/>
                <w:lang w:val="pl-PL"/>
              </w:rPr>
              <w:br/>
            </w:r>
            <w:r w:rsidRPr="00243B68">
              <w:rPr>
                <w:sz w:val="22"/>
                <w:szCs w:val="24"/>
                <w:lang w:val="pl-PL"/>
              </w:rPr>
              <w:t>w chwili powstania obowiązku podatkowego. W takim przypadku:</w:t>
            </w:r>
          </w:p>
          <w:p w:rsidR="00B907A3" w:rsidRPr="00243B68" w:rsidRDefault="00B907A3" w:rsidP="00293310">
            <w:pPr>
              <w:tabs>
                <w:tab w:val="left" w:pos="1000"/>
              </w:tabs>
              <w:ind w:left="1000" w:hanging="500"/>
              <w:jc w:val="both"/>
              <w:rPr>
                <w:sz w:val="22"/>
                <w:szCs w:val="24"/>
                <w:lang w:val="pl-PL"/>
              </w:rPr>
            </w:pPr>
          </w:p>
        </w:tc>
      </w:tr>
      <w:tr w:rsidR="00B907A3" w:rsidRPr="00243B68" w:rsidTr="00C770C3">
        <w:tc>
          <w:tcPr>
            <w:tcW w:w="9426" w:type="dxa"/>
            <w:tcBorders>
              <w:top w:val="nil"/>
              <w:left w:val="nil"/>
              <w:bottom w:val="nil"/>
              <w:right w:val="nil"/>
            </w:tcBorders>
          </w:tcPr>
          <w:p w:rsidR="00B907A3" w:rsidRPr="00243B68" w:rsidRDefault="00B907A3" w:rsidP="00B907A3">
            <w:pPr>
              <w:pStyle w:val="Akapitzlist"/>
              <w:numPr>
                <w:ilvl w:val="2"/>
                <w:numId w:val="3"/>
              </w:numPr>
              <w:tabs>
                <w:tab w:val="left" w:pos="1250"/>
              </w:tabs>
              <w:jc w:val="both"/>
              <w:rPr>
                <w:sz w:val="22"/>
                <w:szCs w:val="24"/>
                <w:lang w:val="pl-PL"/>
              </w:rPr>
            </w:pPr>
            <w:r w:rsidRPr="00243B68">
              <w:rPr>
                <w:sz w:val="22"/>
                <w:szCs w:val="24"/>
                <w:lang w:val="pl-PL"/>
              </w:rPr>
              <w:t>wysokość wynagrodzenia brutto należnego wykonawcy ustalana będzie każdorazowo z uwzględnieniem aktualnej stawki VAT obowiązującej na dzień powstania obowiązku podatkowego (wystawienia faktury);</w:t>
            </w:r>
          </w:p>
          <w:p w:rsidR="00B907A3" w:rsidRPr="00243B68" w:rsidRDefault="00B907A3" w:rsidP="00B907A3">
            <w:pPr>
              <w:pStyle w:val="Akapitzlist"/>
              <w:numPr>
                <w:ilvl w:val="2"/>
                <w:numId w:val="3"/>
              </w:numPr>
              <w:tabs>
                <w:tab w:val="left" w:pos="1250"/>
              </w:tabs>
              <w:jc w:val="both"/>
              <w:rPr>
                <w:sz w:val="22"/>
                <w:szCs w:val="24"/>
                <w:lang w:val="pl-PL"/>
              </w:rPr>
            </w:pPr>
            <w:r w:rsidRPr="00243B68">
              <w:rPr>
                <w:sz w:val="22"/>
                <w:szCs w:val="24"/>
                <w:lang w:val="pl-PL"/>
              </w:rPr>
              <w:t>cena</w:t>
            </w:r>
            <w:r w:rsidR="004B0A64" w:rsidRPr="00243B68">
              <w:rPr>
                <w:sz w:val="22"/>
                <w:szCs w:val="24"/>
                <w:lang w:val="pl-PL"/>
              </w:rPr>
              <w:t xml:space="preserve"> netto wynagrodzenia należnego W</w:t>
            </w:r>
            <w:r w:rsidRPr="00243B68">
              <w:rPr>
                <w:sz w:val="22"/>
                <w:szCs w:val="24"/>
                <w:lang w:val="pl-PL"/>
              </w:rPr>
              <w:t>ykonawcy nie ulega zmianie</w:t>
            </w:r>
          </w:p>
          <w:p w:rsidR="00B907A3" w:rsidRPr="00243B68" w:rsidRDefault="00B907A3" w:rsidP="00B907A3">
            <w:pPr>
              <w:pStyle w:val="Akapitzlist"/>
              <w:numPr>
                <w:ilvl w:val="2"/>
                <w:numId w:val="3"/>
              </w:numPr>
              <w:tabs>
                <w:tab w:val="left" w:pos="1250"/>
              </w:tabs>
              <w:jc w:val="both"/>
              <w:rPr>
                <w:sz w:val="22"/>
                <w:szCs w:val="24"/>
                <w:lang w:val="pl-PL"/>
              </w:rPr>
            </w:pPr>
            <w:r w:rsidRPr="00243B68">
              <w:rPr>
                <w:sz w:val="22"/>
                <w:szCs w:val="24"/>
                <w:lang w:val="pl-PL"/>
              </w:rPr>
              <w:t xml:space="preserve">podstawą do ustalenia wynagrodzenia brutto należnego wykonawcy uwzględniającego aktualną stawkę VAT będą postanowienia zawartej umowy </w:t>
            </w:r>
            <w:r w:rsidR="00C770C3" w:rsidRPr="00243B68">
              <w:rPr>
                <w:sz w:val="22"/>
                <w:szCs w:val="24"/>
                <w:lang w:val="pl-PL"/>
              </w:rPr>
              <w:br/>
            </w:r>
            <w:r w:rsidRPr="00243B68">
              <w:rPr>
                <w:sz w:val="22"/>
                <w:szCs w:val="24"/>
                <w:lang w:val="pl-PL"/>
              </w:rPr>
              <w:t>w sprawie zamówienia publicznego</w:t>
            </w:r>
          </w:p>
          <w:p w:rsidR="00B907A3" w:rsidRPr="00243B68" w:rsidRDefault="00B907A3" w:rsidP="00293310">
            <w:pPr>
              <w:tabs>
                <w:tab w:val="left" w:pos="1250"/>
              </w:tabs>
              <w:ind w:left="1250" w:hanging="250"/>
              <w:jc w:val="both"/>
              <w:rPr>
                <w:sz w:val="22"/>
                <w:szCs w:val="24"/>
                <w:lang w:val="pl-PL"/>
              </w:rPr>
            </w:pPr>
          </w:p>
        </w:tc>
      </w:tr>
    </w:tbl>
    <w:p w:rsidR="00AE2975" w:rsidRDefault="00AE2975">
      <w:pPr>
        <w:tabs>
          <w:tab w:val="left" w:pos="709"/>
        </w:tabs>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907A3" w:rsidTr="003C3B84">
        <w:trPr>
          <w:trHeight w:val="274"/>
        </w:trPr>
        <w:tc>
          <w:tcPr>
            <w:tcW w:w="8945" w:type="dxa"/>
            <w:shd w:val="clear" w:color="auto" w:fill="91CFDD"/>
            <w:vAlign w:val="center"/>
          </w:tcPr>
          <w:p w:rsidR="00D24B56" w:rsidRPr="00B907A3" w:rsidRDefault="00AE2975" w:rsidP="00083C41">
            <w:pPr>
              <w:numPr>
                <w:ilvl w:val="0"/>
                <w:numId w:val="5"/>
              </w:numPr>
              <w:spacing w:after="120"/>
              <w:jc w:val="both"/>
              <w:rPr>
                <w:b/>
                <w:sz w:val="24"/>
                <w:szCs w:val="24"/>
                <w:lang w:val="pl-PL"/>
              </w:rPr>
            </w:pPr>
            <w:r>
              <w:rPr>
                <w:sz w:val="24"/>
                <w:szCs w:val="24"/>
                <w:lang w:val="pl-PL"/>
              </w:rPr>
              <w:br w:type="page"/>
            </w:r>
            <w:r w:rsidR="00D24B56" w:rsidRPr="00B907A3">
              <w:rPr>
                <w:b/>
                <w:sz w:val="24"/>
                <w:szCs w:val="24"/>
                <w:lang w:val="pl-PL"/>
              </w:rPr>
              <w:t>ŚRODKI OCHRONY PRAWNEJ</w:t>
            </w:r>
          </w:p>
        </w:tc>
      </w:tr>
    </w:tbl>
    <w:p w:rsidR="00D24B56" w:rsidRPr="00B907A3" w:rsidRDefault="00D24B56">
      <w:pPr>
        <w:tabs>
          <w:tab w:val="left" w:pos="709"/>
        </w:tabs>
        <w:jc w:val="both"/>
        <w:rPr>
          <w:sz w:val="24"/>
          <w:szCs w:val="24"/>
          <w:lang w:val="pl-PL"/>
        </w:rPr>
      </w:pPr>
    </w:p>
    <w:p w:rsidR="000B6584" w:rsidRPr="00243B68" w:rsidRDefault="007A0D12" w:rsidP="007260D9">
      <w:pPr>
        <w:spacing w:line="260" w:lineRule="exact"/>
        <w:ind w:left="284"/>
        <w:jc w:val="both"/>
        <w:rPr>
          <w:color w:val="000000"/>
          <w:sz w:val="22"/>
          <w:szCs w:val="24"/>
          <w:lang w:val="pl-PL"/>
        </w:rPr>
      </w:pPr>
      <w:r w:rsidRPr="00243B68">
        <w:rPr>
          <w:color w:val="000000"/>
          <w:sz w:val="22"/>
          <w:szCs w:val="24"/>
          <w:lang w:val="pl-PL"/>
        </w:rPr>
        <w:t>Wykonawcom, a także innym osobom, jeżeli ich interes prawny w uzyskaniu zamówienia doznał lub może doznać uszczerbku w wyniku naruszenia przez Zamawia</w:t>
      </w:r>
      <w:r w:rsidR="00C770C3" w:rsidRPr="00243B68">
        <w:rPr>
          <w:color w:val="000000"/>
          <w:sz w:val="22"/>
          <w:szCs w:val="24"/>
          <w:lang w:val="pl-PL"/>
        </w:rPr>
        <w:t xml:space="preserve">jącego przepisów ustawy z dnia </w:t>
      </w:r>
      <w:r w:rsidRPr="00243B68">
        <w:rPr>
          <w:color w:val="000000"/>
          <w:sz w:val="22"/>
          <w:szCs w:val="24"/>
          <w:lang w:val="pl-PL"/>
        </w:rPr>
        <w:t xml:space="preserve">29 stycznia 2004 r. - Prawo zamówień publicznych </w:t>
      </w:r>
      <w:r w:rsidRPr="00243B68">
        <w:rPr>
          <w:rStyle w:val="Pogrubienie"/>
          <w:b w:val="0"/>
          <w:color w:val="000000"/>
          <w:sz w:val="22"/>
          <w:szCs w:val="24"/>
          <w:lang w:val="pl-PL"/>
        </w:rPr>
        <w:t xml:space="preserve">(Dz. U. z 2010 r. Nr 113, poz. 759 ze zm.) </w:t>
      </w:r>
      <w:r w:rsidRPr="00243B68">
        <w:rPr>
          <w:bCs/>
          <w:color w:val="000000"/>
          <w:kern w:val="36"/>
          <w:sz w:val="22"/>
          <w:szCs w:val="24"/>
          <w:lang w:val="pl-PL"/>
        </w:rPr>
        <w:t xml:space="preserve"> </w:t>
      </w:r>
      <w:r w:rsidRPr="00243B68">
        <w:rPr>
          <w:color w:val="000000"/>
          <w:sz w:val="22"/>
          <w:szCs w:val="24"/>
          <w:lang w:val="pl-PL"/>
        </w:rPr>
        <w:t>przysługują środki ochrony prawnej określone w dziale VI tejże ustawy.</w:t>
      </w:r>
    </w:p>
    <w:p w:rsidR="00525C66" w:rsidRDefault="00525C66" w:rsidP="00C81349">
      <w:pPr>
        <w:rPr>
          <w:b/>
          <w:bCs/>
          <w:sz w:val="24"/>
          <w:szCs w:val="24"/>
          <w:lang w:val="pl-PL"/>
        </w:rPr>
      </w:pPr>
    </w:p>
    <w:p w:rsidR="00AE2975" w:rsidRPr="00B907A3" w:rsidRDefault="00AE2975" w:rsidP="00C81349">
      <w:pPr>
        <w:rPr>
          <w:b/>
          <w:bCs/>
          <w:sz w:val="24"/>
          <w:szCs w:val="24"/>
          <w:lang w:val="pl-PL"/>
        </w:rPr>
      </w:pPr>
    </w:p>
    <w:p w:rsidR="00D24B56" w:rsidRPr="00B907A3" w:rsidRDefault="007927AF" w:rsidP="00244F71">
      <w:pPr>
        <w:tabs>
          <w:tab w:val="left" w:pos="284"/>
        </w:tabs>
        <w:spacing w:after="120"/>
        <w:rPr>
          <w:sz w:val="24"/>
          <w:szCs w:val="24"/>
          <w:highlight w:val="yellow"/>
          <w:lang w:val="pl-PL"/>
        </w:rPr>
      </w:pPr>
      <w:r w:rsidRPr="00B907A3">
        <w:rPr>
          <w:b/>
          <w:bCs/>
          <w:sz w:val="24"/>
          <w:szCs w:val="24"/>
          <w:lang w:val="pl-PL"/>
        </w:rPr>
        <w:t xml:space="preserve">WYKAZ ZAŁĄCZNIKÓW </w:t>
      </w:r>
      <w:r w:rsidR="00D24B56" w:rsidRPr="00B907A3">
        <w:rPr>
          <w:b/>
          <w:bCs/>
          <w:sz w:val="24"/>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6300"/>
        <w:gridCol w:w="2122"/>
      </w:tblGrid>
      <w:tr w:rsidR="007927AF" w:rsidRPr="00B907A3" w:rsidTr="003C3B84">
        <w:trPr>
          <w:cantSplit/>
          <w:trHeight w:val="340"/>
        </w:trPr>
        <w:tc>
          <w:tcPr>
            <w:tcW w:w="567" w:type="dxa"/>
            <w:shd w:val="clear" w:color="auto" w:fill="B8CCE4" w:themeFill="accent1" w:themeFillTint="66"/>
            <w:vAlign w:val="center"/>
          </w:tcPr>
          <w:p w:rsidR="007927AF" w:rsidRPr="00B907A3" w:rsidRDefault="007927AF" w:rsidP="007927AF">
            <w:pPr>
              <w:tabs>
                <w:tab w:val="left" w:pos="365"/>
              </w:tabs>
              <w:spacing w:line="221" w:lineRule="exact"/>
              <w:jc w:val="center"/>
              <w:rPr>
                <w:noProof/>
                <w:color w:val="000000"/>
                <w:sz w:val="24"/>
                <w:szCs w:val="24"/>
              </w:rPr>
            </w:pPr>
            <w:r w:rsidRPr="00B907A3">
              <w:rPr>
                <w:b/>
                <w:noProof/>
                <w:color w:val="000000"/>
                <w:sz w:val="24"/>
                <w:szCs w:val="24"/>
              </w:rPr>
              <w:t>L</w:t>
            </w:r>
            <w:r w:rsidR="00047C30" w:rsidRPr="00B907A3">
              <w:rPr>
                <w:b/>
                <w:noProof/>
                <w:color w:val="000000"/>
                <w:sz w:val="24"/>
                <w:szCs w:val="24"/>
              </w:rPr>
              <w:t>.</w:t>
            </w:r>
            <w:r w:rsidRPr="00B907A3">
              <w:rPr>
                <w:b/>
                <w:noProof/>
                <w:color w:val="000000"/>
                <w:sz w:val="24"/>
                <w:szCs w:val="24"/>
              </w:rPr>
              <w:t>p</w:t>
            </w:r>
            <w:r w:rsidRPr="00B907A3">
              <w:rPr>
                <w:noProof/>
                <w:color w:val="000000"/>
                <w:sz w:val="24"/>
                <w:szCs w:val="24"/>
              </w:rPr>
              <w:t>.</w:t>
            </w:r>
          </w:p>
        </w:tc>
        <w:tc>
          <w:tcPr>
            <w:tcW w:w="6300" w:type="dxa"/>
            <w:shd w:val="clear" w:color="auto" w:fill="91CFDD"/>
            <w:vAlign w:val="center"/>
          </w:tcPr>
          <w:p w:rsidR="007927AF" w:rsidRPr="00B907A3" w:rsidRDefault="007927AF" w:rsidP="007927AF">
            <w:pPr>
              <w:tabs>
                <w:tab w:val="left" w:pos="365"/>
              </w:tabs>
              <w:spacing w:line="221" w:lineRule="exact"/>
              <w:jc w:val="center"/>
              <w:rPr>
                <w:b/>
                <w:bCs/>
                <w:color w:val="000000"/>
                <w:sz w:val="24"/>
                <w:szCs w:val="24"/>
                <w:lang w:val="pl-PL"/>
              </w:rPr>
            </w:pPr>
            <w:r w:rsidRPr="00B907A3">
              <w:rPr>
                <w:b/>
                <w:bCs/>
                <w:color w:val="000000"/>
                <w:sz w:val="24"/>
                <w:szCs w:val="24"/>
                <w:lang w:val="pl-PL"/>
              </w:rPr>
              <w:t>Załącznik do specyfikacji istotnych warunków zamówienia</w:t>
            </w:r>
          </w:p>
        </w:tc>
        <w:tc>
          <w:tcPr>
            <w:tcW w:w="2122" w:type="dxa"/>
            <w:shd w:val="clear" w:color="auto" w:fill="91CFDD"/>
            <w:vAlign w:val="center"/>
          </w:tcPr>
          <w:p w:rsidR="007927AF" w:rsidRPr="00B907A3" w:rsidRDefault="007927AF" w:rsidP="007927AF">
            <w:pPr>
              <w:pStyle w:val="Nagwek4"/>
              <w:jc w:val="center"/>
              <w:rPr>
                <w:color w:val="000000"/>
                <w:u w:val="none"/>
              </w:rPr>
            </w:pPr>
            <w:r w:rsidRPr="00B907A3">
              <w:rPr>
                <w:color w:val="000000"/>
                <w:u w:val="none"/>
              </w:rPr>
              <w:t>Załącznik Nr</w:t>
            </w:r>
          </w:p>
        </w:tc>
      </w:tr>
      <w:tr w:rsidR="007927AF" w:rsidRPr="00B907A3" w:rsidTr="00C81349">
        <w:trPr>
          <w:trHeight w:val="278"/>
        </w:trPr>
        <w:tc>
          <w:tcPr>
            <w:tcW w:w="567" w:type="dxa"/>
            <w:vAlign w:val="center"/>
          </w:tcPr>
          <w:p w:rsidR="007927AF" w:rsidRPr="00B907A3" w:rsidRDefault="007927AF" w:rsidP="003D7918">
            <w:pPr>
              <w:tabs>
                <w:tab w:val="left" w:pos="365"/>
              </w:tabs>
              <w:spacing w:line="221" w:lineRule="exact"/>
              <w:jc w:val="center"/>
              <w:rPr>
                <w:color w:val="000000"/>
                <w:sz w:val="24"/>
                <w:szCs w:val="24"/>
              </w:rPr>
            </w:pPr>
            <w:r w:rsidRPr="00B907A3">
              <w:rPr>
                <w:color w:val="000000"/>
                <w:sz w:val="24"/>
                <w:szCs w:val="24"/>
              </w:rPr>
              <w:t>1.</w:t>
            </w:r>
          </w:p>
        </w:tc>
        <w:tc>
          <w:tcPr>
            <w:tcW w:w="6300" w:type="dxa"/>
            <w:vAlign w:val="center"/>
          </w:tcPr>
          <w:p w:rsidR="007927AF" w:rsidRPr="00B907A3" w:rsidRDefault="007927AF" w:rsidP="003D7918">
            <w:pPr>
              <w:tabs>
                <w:tab w:val="left" w:pos="365"/>
              </w:tabs>
              <w:spacing w:line="221" w:lineRule="exact"/>
              <w:rPr>
                <w:noProof/>
                <w:sz w:val="24"/>
                <w:szCs w:val="24"/>
              </w:rPr>
            </w:pPr>
            <w:r w:rsidRPr="00B907A3">
              <w:rPr>
                <w:noProof/>
                <w:sz w:val="24"/>
                <w:szCs w:val="24"/>
              </w:rPr>
              <w:t>Formularz ofert</w:t>
            </w:r>
            <w:r w:rsidR="0077735F" w:rsidRPr="00B907A3">
              <w:rPr>
                <w:noProof/>
                <w:sz w:val="24"/>
                <w:szCs w:val="24"/>
              </w:rPr>
              <w:t>owy</w:t>
            </w:r>
          </w:p>
        </w:tc>
        <w:tc>
          <w:tcPr>
            <w:tcW w:w="2122" w:type="dxa"/>
            <w:vAlign w:val="center"/>
          </w:tcPr>
          <w:p w:rsidR="007927AF" w:rsidRPr="00B907A3" w:rsidRDefault="007927AF" w:rsidP="003D7918">
            <w:pPr>
              <w:tabs>
                <w:tab w:val="left" w:pos="365"/>
              </w:tabs>
              <w:spacing w:line="221" w:lineRule="exact"/>
              <w:jc w:val="center"/>
              <w:rPr>
                <w:color w:val="000000"/>
                <w:sz w:val="24"/>
                <w:szCs w:val="24"/>
              </w:rPr>
            </w:pPr>
            <w:r w:rsidRPr="00B907A3">
              <w:rPr>
                <w:color w:val="000000"/>
                <w:sz w:val="24"/>
                <w:szCs w:val="24"/>
              </w:rPr>
              <w:t>Nr 1</w:t>
            </w:r>
          </w:p>
        </w:tc>
      </w:tr>
      <w:tr w:rsidR="00586E60" w:rsidRPr="00B907A3" w:rsidTr="00C81349">
        <w:trPr>
          <w:trHeight w:val="278"/>
        </w:trPr>
        <w:tc>
          <w:tcPr>
            <w:tcW w:w="567" w:type="dxa"/>
            <w:vAlign w:val="center"/>
          </w:tcPr>
          <w:p w:rsidR="00586E60" w:rsidRPr="00B907A3" w:rsidRDefault="00586E60" w:rsidP="003D7918">
            <w:pPr>
              <w:tabs>
                <w:tab w:val="left" w:pos="365"/>
              </w:tabs>
              <w:spacing w:line="221" w:lineRule="exact"/>
              <w:jc w:val="center"/>
              <w:rPr>
                <w:color w:val="000000"/>
                <w:sz w:val="24"/>
                <w:szCs w:val="24"/>
              </w:rPr>
            </w:pPr>
            <w:r w:rsidRPr="00B907A3">
              <w:rPr>
                <w:color w:val="000000"/>
                <w:sz w:val="24"/>
                <w:szCs w:val="24"/>
              </w:rPr>
              <w:t>2.</w:t>
            </w:r>
          </w:p>
        </w:tc>
        <w:tc>
          <w:tcPr>
            <w:tcW w:w="6300" w:type="dxa"/>
            <w:vAlign w:val="center"/>
          </w:tcPr>
          <w:p w:rsidR="00586E60" w:rsidRPr="00B907A3" w:rsidRDefault="00586E60" w:rsidP="003D7918">
            <w:pPr>
              <w:tabs>
                <w:tab w:val="left" w:pos="365"/>
                <w:tab w:val="left" w:pos="580"/>
              </w:tabs>
              <w:spacing w:line="221" w:lineRule="exact"/>
              <w:rPr>
                <w:sz w:val="24"/>
                <w:szCs w:val="24"/>
                <w:lang w:val="pl-PL"/>
              </w:rPr>
            </w:pPr>
            <w:r w:rsidRPr="00B907A3">
              <w:rPr>
                <w:sz w:val="24"/>
                <w:szCs w:val="24"/>
                <w:lang w:val="pl-PL"/>
              </w:rPr>
              <w:t>Oświadczenie o spełnieniu warunków udziału w postępowaniu</w:t>
            </w:r>
          </w:p>
        </w:tc>
        <w:tc>
          <w:tcPr>
            <w:tcW w:w="2122" w:type="dxa"/>
            <w:vAlign w:val="center"/>
          </w:tcPr>
          <w:p w:rsidR="00586E60" w:rsidRPr="00B907A3" w:rsidRDefault="00586E60" w:rsidP="003D7918">
            <w:pPr>
              <w:tabs>
                <w:tab w:val="left" w:pos="365"/>
              </w:tabs>
              <w:spacing w:line="221" w:lineRule="exact"/>
              <w:jc w:val="center"/>
              <w:rPr>
                <w:color w:val="000000"/>
                <w:sz w:val="24"/>
                <w:szCs w:val="24"/>
              </w:rPr>
            </w:pPr>
            <w:r w:rsidRPr="00B907A3">
              <w:rPr>
                <w:color w:val="000000"/>
                <w:sz w:val="24"/>
                <w:szCs w:val="24"/>
              </w:rPr>
              <w:t>Nr 2</w:t>
            </w:r>
          </w:p>
        </w:tc>
      </w:tr>
      <w:tr w:rsidR="00586E60" w:rsidRPr="00B907A3" w:rsidTr="00C81349">
        <w:trPr>
          <w:trHeight w:val="278"/>
        </w:trPr>
        <w:tc>
          <w:tcPr>
            <w:tcW w:w="567" w:type="dxa"/>
            <w:vAlign w:val="center"/>
          </w:tcPr>
          <w:p w:rsidR="00586E60" w:rsidRPr="00B907A3" w:rsidRDefault="00586E60" w:rsidP="003D7918">
            <w:pPr>
              <w:tabs>
                <w:tab w:val="left" w:pos="365"/>
              </w:tabs>
              <w:spacing w:line="221" w:lineRule="exact"/>
              <w:jc w:val="center"/>
              <w:rPr>
                <w:color w:val="000000"/>
                <w:sz w:val="24"/>
                <w:szCs w:val="24"/>
              </w:rPr>
            </w:pPr>
            <w:r w:rsidRPr="00B907A3">
              <w:rPr>
                <w:color w:val="000000"/>
                <w:sz w:val="24"/>
                <w:szCs w:val="24"/>
              </w:rPr>
              <w:t>3.</w:t>
            </w:r>
          </w:p>
        </w:tc>
        <w:tc>
          <w:tcPr>
            <w:tcW w:w="6300" w:type="dxa"/>
            <w:vAlign w:val="center"/>
          </w:tcPr>
          <w:p w:rsidR="00586E60" w:rsidRPr="00B907A3" w:rsidRDefault="00586E60" w:rsidP="003D7918">
            <w:pPr>
              <w:tabs>
                <w:tab w:val="left" w:pos="365"/>
              </w:tabs>
              <w:spacing w:line="221" w:lineRule="exact"/>
              <w:rPr>
                <w:sz w:val="24"/>
                <w:szCs w:val="24"/>
                <w:lang w:val="pl-PL"/>
              </w:rPr>
            </w:pPr>
            <w:r w:rsidRPr="00B907A3">
              <w:rPr>
                <w:sz w:val="24"/>
                <w:szCs w:val="24"/>
                <w:lang w:val="pl-PL"/>
              </w:rPr>
              <w:t>Oświadczenie o braku podstaw do wykluczenia</w:t>
            </w:r>
          </w:p>
        </w:tc>
        <w:tc>
          <w:tcPr>
            <w:tcW w:w="2122" w:type="dxa"/>
            <w:vAlign w:val="center"/>
          </w:tcPr>
          <w:p w:rsidR="00586E60" w:rsidRPr="00B907A3" w:rsidRDefault="00586E60" w:rsidP="003D7918">
            <w:pPr>
              <w:tabs>
                <w:tab w:val="left" w:pos="365"/>
              </w:tabs>
              <w:spacing w:line="221" w:lineRule="exact"/>
              <w:jc w:val="center"/>
              <w:rPr>
                <w:color w:val="000000"/>
                <w:sz w:val="24"/>
                <w:szCs w:val="24"/>
              </w:rPr>
            </w:pPr>
            <w:r w:rsidRPr="00B907A3">
              <w:rPr>
                <w:color w:val="000000"/>
                <w:sz w:val="24"/>
                <w:szCs w:val="24"/>
              </w:rPr>
              <w:t>Nr 3</w:t>
            </w:r>
          </w:p>
        </w:tc>
      </w:tr>
      <w:tr w:rsidR="00C81349" w:rsidRPr="00B907A3" w:rsidTr="00C81349">
        <w:trPr>
          <w:trHeight w:val="278"/>
        </w:trPr>
        <w:tc>
          <w:tcPr>
            <w:tcW w:w="567" w:type="dxa"/>
            <w:vAlign w:val="center"/>
          </w:tcPr>
          <w:p w:rsidR="00C81349" w:rsidRPr="00B907A3" w:rsidRDefault="00C81349" w:rsidP="003D7918">
            <w:pPr>
              <w:tabs>
                <w:tab w:val="left" w:pos="365"/>
              </w:tabs>
              <w:spacing w:line="221" w:lineRule="exact"/>
              <w:jc w:val="center"/>
              <w:rPr>
                <w:color w:val="000000"/>
                <w:sz w:val="24"/>
                <w:szCs w:val="24"/>
              </w:rPr>
            </w:pPr>
            <w:r w:rsidRPr="00B907A3">
              <w:rPr>
                <w:color w:val="000000"/>
                <w:sz w:val="24"/>
                <w:szCs w:val="24"/>
              </w:rPr>
              <w:t>4.</w:t>
            </w:r>
          </w:p>
        </w:tc>
        <w:tc>
          <w:tcPr>
            <w:tcW w:w="6300" w:type="dxa"/>
            <w:vAlign w:val="center"/>
          </w:tcPr>
          <w:p w:rsidR="00C81349" w:rsidRPr="00B907A3" w:rsidRDefault="00C81349" w:rsidP="003D7918">
            <w:pPr>
              <w:tabs>
                <w:tab w:val="left" w:pos="365"/>
              </w:tabs>
              <w:spacing w:line="221" w:lineRule="exact"/>
              <w:rPr>
                <w:sz w:val="24"/>
                <w:szCs w:val="24"/>
                <w:lang w:val="pl-PL"/>
              </w:rPr>
            </w:pPr>
            <w:r w:rsidRPr="00B907A3">
              <w:rPr>
                <w:sz w:val="24"/>
                <w:szCs w:val="24"/>
                <w:lang w:val="pl-PL"/>
              </w:rPr>
              <w:t>Wykaz wykonanych usług</w:t>
            </w:r>
          </w:p>
        </w:tc>
        <w:tc>
          <w:tcPr>
            <w:tcW w:w="2122" w:type="dxa"/>
            <w:vAlign w:val="center"/>
          </w:tcPr>
          <w:p w:rsidR="00C81349" w:rsidRPr="00B907A3" w:rsidRDefault="00C81349" w:rsidP="003D7918">
            <w:pPr>
              <w:tabs>
                <w:tab w:val="left" w:pos="365"/>
              </w:tabs>
              <w:spacing w:line="221" w:lineRule="exact"/>
              <w:jc w:val="center"/>
              <w:rPr>
                <w:color w:val="000000"/>
                <w:sz w:val="24"/>
                <w:szCs w:val="24"/>
              </w:rPr>
            </w:pPr>
            <w:r w:rsidRPr="00B907A3">
              <w:rPr>
                <w:color w:val="000000"/>
                <w:sz w:val="24"/>
                <w:szCs w:val="24"/>
              </w:rPr>
              <w:t>Nr 4</w:t>
            </w:r>
          </w:p>
        </w:tc>
      </w:tr>
      <w:tr w:rsidR="00586E60" w:rsidRPr="00B907A3" w:rsidTr="00C81349">
        <w:trPr>
          <w:trHeight w:val="278"/>
        </w:trPr>
        <w:tc>
          <w:tcPr>
            <w:tcW w:w="567" w:type="dxa"/>
            <w:vAlign w:val="center"/>
          </w:tcPr>
          <w:p w:rsidR="00586E60" w:rsidRPr="00B907A3" w:rsidRDefault="00586E60" w:rsidP="003D7918">
            <w:pPr>
              <w:tabs>
                <w:tab w:val="left" w:pos="365"/>
              </w:tabs>
              <w:spacing w:line="221" w:lineRule="exact"/>
              <w:jc w:val="center"/>
              <w:rPr>
                <w:color w:val="000000"/>
                <w:sz w:val="24"/>
                <w:szCs w:val="24"/>
              </w:rPr>
            </w:pPr>
            <w:r w:rsidRPr="00B907A3">
              <w:rPr>
                <w:color w:val="000000"/>
                <w:sz w:val="24"/>
                <w:szCs w:val="24"/>
              </w:rPr>
              <w:t>5</w:t>
            </w:r>
          </w:p>
        </w:tc>
        <w:tc>
          <w:tcPr>
            <w:tcW w:w="6300" w:type="dxa"/>
            <w:vAlign w:val="center"/>
          </w:tcPr>
          <w:p w:rsidR="00586E60" w:rsidRPr="00B907A3" w:rsidRDefault="00586E60" w:rsidP="003D7918">
            <w:pPr>
              <w:tabs>
                <w:tab w:val="left" w:pos="365"/>
              </w:tabs>
              <w:spacing w:line="221" w:lineRule="exact"/>
              <w:rPr>
                <w:sz w:val="24"/>
                <w:szCs w:val="24"/>
                <w:lang w:val="pl-PL"/>
              </w:rPr>
            </w:pPr>
            <w:r w:rsidRPr="00B907A3">
              <w:rPr>
                <w:sz w:val="24"/>
                <w:szCs w:val="24"/>
                <w:lang w:val="pl-PL"/>
              </w:rPr>
              <w:t>Projekt umowy</w:t>
            </w:r>
          </w:p>
        </w:tc>
        <w:tc>
          <w:tcPr>
            <w:tcW w:w="2122" w:type="dxa"/>
            <w:vAlign w:val="center"/>
          </w:tcPr>
          <w:p w:rsidR="00586E60" w:rsidRPr="00B907A3" w:rsidRDefault="00586E60" w:rsidP="003D7918">
            <w:pPr>
              <w:tabs>
                <w:tab w:val="left" w:pos="365"/>
              </w:tabs>
              <w:spacing w:line="221" w:lineRule="exact"/>
              <w:jc w:val="center"/>
              <w:rPr>
                <w:color w:val="000000"/>
                <w:sz w:val="24"/>
                <w:szCs w:val="24"/>
                <w:lang w:val="pl-PL"/>
              </w:rPr>
            </w:pPr>
            <w:r w:rsidRPr="00B907A3">
              <w:rPr>
                <w:color w:val="000000"/>
                <w:sz w:val="24"/>
                <w:szCs w:val="24"/>
                <w:lang w:val="pl-PL"/>
              </w:rPr>
              <w:t xml:space="preserve">Nr </w:t>
            </w:r>
            <w:r w:rsidR="00C81349" w:rsidRPr="00B907A3">
              <w:rPr>
                <w:color w:val="000000"/>
                <w:sz w:val="24"/>
                <w:szCs w:val="24"/>
                <w:lang w:val="pl-PL"/>
              </w:rPr>
              <w:t>5</w:t>
            </w:r>
          </w:p>
        </w:tc>
      </w:tr>
    </w:tbl>
    <w:p w:rsidR="00D24B56" w:rsidRPr="00B907A3" w:rsidRDefault="00D24B56" w:rsidP="00607C93">
      <w:pPr>
        <w:tabs>
          <w:tab w:val="left" w:pos="851"/>
        </w:tabs>
        <w:jc w:val="both"/>
        <w:rPr>
          <w:sz w:val="24"/>
          <w:szCs w:val="24"/>
          <w:lang w:val="pl-PL"/>
        </w:rPr>
      </w:pPr>
    </w:p>
    <w:sectPr w:rsidR="00D24B56" w:rsidRPr="00B907A3" w:rsidSect="00691E79">
      <w:headerReference w:type="even" r:id="rId11"/>
      <w:footerReference w:type="even" r:id="rId12"/>
      <w:footerReference w:type="default" r:id="rId13"/>
      <w:headerReference w:type="first" r:id="rId14"/>
      <w:pgSz w:w="11906" w:h="16838"/>
      <w:pgMar w:top="426" w:right="1133"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92D" w:rsidRDefault="004E092D">
      <w:r>
        <w:separator/>
      </w:r>
    </w:p>
  </w:endnote>
  <w:endnote w:type="continuationSeparator" w:id="1">
    <w:p w:rsidR="004E092D" w:rsidRDefault="004E0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6D" w:rsidRDefault="003606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6066D" w:rsidRDefault="0036066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6D" w:rsidRDefault="0036066D">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06588D" w:rsidRPr="0006588D">
      <w:rPr>
        <w:rFonts w:ascii="Cambria" w:hAnsi="Cambria"/>
        <w:noProof/>
        <w:sz w:val="16"/>
        <w:szCs w:val="16"/>
      </w:rPr>
      <w:t>14</w:t>
    </w:r>
    <w:r>
      <w:rPr>
        <w:sz w:val="16"/>
        <w:szCs w:val="16"/>
      </w:rPr>
      <w:fldChar w:fldCharType="end"/>
    </w:r>
  </w:p>
  <w:p w:rsidR="0036066D" w:rsidRDefault="0036066D">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92D" w:rsidRDefault="004E092D">
      <w:r>
        <w:separator/>
      </w:r>
    </w:p>
  </w:footnote>
  <w:footnote w:type="continuationSeparator" w:id="1">
    <w:p w:rsidR="004E092D" w:rsidRDefault="004E0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6D" w:rsidRDefault="0036066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6066D" w:rsidRDefault="0036066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6D" w:rsidRDefault="0036066D" w:rsidP="00B30111">
    <w:pPr>
      <w:pStyle w:val="Nagwek"/>
      <w:pBdr>
        <w:bottom w:val="single" w:sz="4" w:space="1" w:color="auto"/>
      </w:pBdr>
    </w:pPr>
    <w:r w:rsidRPr="00B30111">
      <w:rPr>
        <w:noProof/>
        <w:lang w:val="pl-PL"/>
      </w:rPr>
      <w:drawing>
        <wp:inline distT="0" distB="0" distL="0" distR="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E747E2"/>
    <w:multiLevelType w:val="hybridMultilevel"/>
    <w:tmpl w:val="C67C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E00A1E"/>
    <w:multiLevelType w:val="hybridMultilevel"/>
    <w:tmpl w:val="B6A8B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410224"/>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7A0FE0"/>
    <w:multiLevelType w:val="hybridMultilevel"/>
    <w:tmpl w:val="64EE98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nsid w:val="10AE05CF"/>
    <w:multiLevelType w:val="hybridMultilevel"/>
    <w:tmpl w:val="1430DB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14D785E"/>
    <w:multiLevelType w:val="hybridMultilevel"/>
    <w:tmpl w:val="706A3128"/>
    <w:lvl w:ilvl="0" w:tplc="CEA4FC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CA0AD8"/>
    <w:multiLevelType w:val="hybridMultilevel"/>
    <w:tmpl w:val="1FAE9C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56459C"/>
    <w:multiLevelType w:val="hybridMultilevel"/>
    <w:tmpl w:val="F87C656E"/>
    <w:lvl w:ilvl="0" w:tplc="9CEEF528">
      <w:start w:val="1"/>
      <w:numFmt w:val="decimal"/>
      <w:lvlText w:val="%1)"/>
      <w:lvlJc w:val="left"/>
      <w:pPr>
        <w:ind w:left="1070"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19714C61"/>
    <w:multiLevelType w:val="hybridMultilevel"/>
    <w:tmpl w:val="BFE08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9E80853"/>
    <w:multiLevelType w:val="hybridMultilevel"/>
    <w:tmpl w:val="143CC9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0075745"/>
    <w:multiLevelType w:val="hybridMultilevel"/>
    <w:tmpl w:val="A81488D4"/>
    <w:lvl w:ilvl="0" w:tplc="9AAC1F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C2713E"/>
    <w:multiLevelType w:val="hybridMultilevel"/>
    <w:tmpl w:val="CCCAE022"/>
    <w:lvl w:ilvl="0" w:tplc="262A70B8">
      <w:start w:val="1"/>
      <w:numFmt w:val="decimal"/>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9A96E5E"/>
    <w:multiLevelType w:val="multilevel"/>
    <w:tmpl w:val="BFC0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4">
    <w:nsid w:val="2BE953ED"/>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98E2E1C"/>
    <w:multiLevelType w:val="hybridMultilevel"/>
    <w:tmpl w:val="427CDF28"/>
    <w:lvl w:ilvl="0" w:tplc="26D2BA20">
      <w:start w:val="1"/>
      <w:numFmt w:val="lowerLetter"/>
      <w:lvlText w:val="%1)"/>
      <w:lvlJc w:val="left"/>
      <w:pPr>
        <w:ind w:left="2334" w:hanging="360"/>
      </w:pPr>
      <w:rPr>
        <w:rFonts w:ascii="Times New Roman" w:eastAsia="Times New Roman" w:hAnsi="Times New Roman" w:cs="Times New Roman"/>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nsid w:val="3D5B7D4F"/>
    <w:multiLevelType w:val="hybridMultilevel"/>
    <w:tmpl w:val="3B684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nsid w:val="46085E26"/>
    <w:multiLevelType w:val="hybridMultilevel"/>
    <w:tmpl w:val="293642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7AC6574"/>
    <w:multiLevelType w:val="hybridMultilevel"/>
    <w:tmpl w:val="D6ECA868"/>
    <w:lvl w:ilvl="0" w:tplc="04150017">
      <w:start w:val="1"/>
      <w:numFmt w:val="lowerLetter"/>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0">
    <w:nsid w:val="4BC92554"/>
    <w:multiLevelType w:val="hybridMultilevel"/>
    <w:tmpl w:val="BA1432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2">
    <w:nsid w:val="57006CAE"/>
    <w:multiLevelType w:val="hybridMultilevel"/>
    <w:tmpl w:val="4AAE7A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387131"/>
    <w:multiLevelType w:val="hybridMultilevel"/>
    <w:tmpl w:val="6D54B1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B691241"/>
    <w:multiLevelType w:val="hybridMultilevel"/>
    <w:tmpl w:val="E1E4850A"/>
    <w:lvl w:ilvl="0" w:tplc="0415000F">
      <w:start w:val="1"/>
      <w:numFmt w:val="decimal"/>
      <w:lvlText w:val="%1."/>
      <w:lvlJc w:val="left"/>
      <w:pPr>
        <w:tabs>
          <w:tab w:val="num" w:pos="900"/>
        </w:tabs>
        <w:ind w:left="900" w:hanging="360"/>
      </w:pPr>
      <w:rPr>
        <w:rFonts w:hint="default"/>
      </w:rPr>
    </w:lvl>
    <w:lvl w:ilvl="1" w:tplc="1EB8DC4C">
      <w:start w:val="1"/>
      <w:numFmt w:val="lowerLetter"/>
      <w:lvlText w:val="%2)"/>
      <w:lvlJc w:val="left"/>
      <w:pPr>
        <w:tabs>
          <w:tab w:val="num" w:pos="1635"/>
        </w:tabs>
        <w:ind w:left="1635" w:hanging="375"/>
      </w:pPr>
      <w:rPr>
        <w:rFonts w:hint="default"/>
        <w:i w:val="0"/>
      </w:rPr>
    </w:lvl>
    <w:lvl w:ilvl="2" w:tplc="515468E6">
      <w:start w:val="1"/>
      <w:numFmt w:val="lowerLetter"/>
      <w:lvlText w:val="%3)"/>
      <w:lvlJc w:val="left"/>
      <w:pPr>
        <w:tabs>
          <w:tab w:val="num" w:pos="2520"/>
        </w:tabs>
        <w:ind w:left="2520" w:hanging="360"/>
      </w:pPr>
      <w:rPr>
        <w:rFonts w:hint="default"/>
        <w:b w:val="0"/>
        <w:i w:val="0"/>
      </w:rPr>
    </w:lvl>
    <w:lvl w:ilvl="3" w:tplc="98C6763C">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8">
    <w:nsid w:val="63B9699C"/>
    <w:multiLevelType w:val="hybridMultilevel"/>
    <w:tmpl w:val="DAD83E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7D1A2F"/>
    <w:multiLevelType w:val="hybridMultilevel"/>
    <w:tmpl w:val="427CDF28"/>
    <w:lvl w:ilvl="0" w:tplc="26D2BA20">
      <w:start w:val="1"/>
      <w:numFmt w:val="lowerLetter"/>
      <w:lvlText w:val="%1)"/>
      <w:lvlJc w:val="left"/>
      <w:pPr>
        <w:ind w:left="2334" w:hanging="360"/>
      </w:pPr>
      <w:rPr>
        <w:rFonts w:ascii="Times New Roman" w:eastAsia="Times New Roman" w:hAnsi="Times New Roman" w:cs="Times New Roman"/>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0">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1">
    <w:nsid w:val="6E590AD7"/>
    <w:multiLevelType w:val="hybridMultilevel"/>
    <w:tmpl w:val="C11604F2"/>
    <w:lvl w:ilvl="0" w:tplc="0ACCA834">
      <w:start w:val="1"/>
      <w:numFmt w:val="decimal"/>
      <w:lvlText w:val="%1)"/>
      <w:lvlJc w:val="left"/>
      <w:pPr>
        <w:tabs>
          <w:tab w:val="num" w:pos="900"/>
        </w:tabs>
        <w:ind w:left="900" w:hanging="360"/>
      </w:pPr>
      <w:rPr>
        <w:rFonts w:hint="default"/>
      </w:rPr>
    </w:lvl>
    <w:lvl w:ilvl="1" w:tplc="1EB8DC4C">
      <w:start w:val="1"/>
      <w:numFmt w:val="lowerLetter"/>
      <w:lvlText w:val="%2)"/>
      <w:lvlJc w:val="left"/>
      <w:pPr>
        <w:tabs>
          <w:tab w:val="num" w:pos="1635"/>
        </w:tabs>
        <w:ind w:left="1635" w:hanging="375"/>
      </w:pPr>
      <w:rPr>
        <w:rFonts w:hint="default"/>
        <w:i w:val="0"/>
      </w:rPr>
    </w:lvl>
    <w:lvl w:ilvl="2" w:tplc="515468E6">
      <w:start w:val="1"/>
      <w:numFmt w:val="lowerLetter"/>
      <w:lvlText w:val="%3)"/>
      <w:lvlJc w:val="left"/>
      <w:pPr>
        <w:tabs>
          <w:tab w:val="num" w:pos="2520"/>
        </w:tabs>
        <w:ind w:left="2520" w:hanging="360"/>
      </w:pPr>
      <w:rPr>
        <w:rFonts w:hint="default"/>
        <w:b w:val="0"/>
        <w:i w:val="0"/>
      </w:rPr>
    </w:lvl>
    <w:lvl w:ilvl="3" w:tplc="98C6763C">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2">
    <w:nsid w:val="6E86476A"/>
    <w:multiLevelType w:val="hybridMultilevel"/>
    <w:tmpl w:val="FDEE3902"/>
    <w:lvl w:ilvl="0" w:tplc="276A694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4C340B1"/>
    <w:multiLevelType w:val="hybridMultilevel"/>
    <w:tmpl w:val="31586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C4748B"/>
    <w:multiLevelType w:val="hybridMultilevel"/>
    <w:tmpl w:val="A1165B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23"/>
  </w:num>
  <w:num w:numId="3">
    <w:abstractNumId w:val="37"/>
  </w:num>
  <w:num w:numId="4">
    <w:abstractNumId w:val="15"/>
  </w:num>
  <w:num w:numId="5">
    <w:abstractNumId w:val="35"/>
  </w:num>
  <w:num w:numId="6">
    <w:abstractNumId w:val="24"/>
  </w:num>
  <w:num w:numId="7">
    <w:abstractNumId w:val="41"/>
  </w:num>
  <w:num w:numId="8">
    <w:abstractNumId w:val="31"/>
  </w:num>
  <w:num w:numId="9">
    <w:abstractNumId w:val="19"/>
  </w:num>
  <w:num w:numId="10">
    <w:abstractNumId w:val="27"/>
  </w:num>
  <w:num w:numId="11">
    <w:abstractNumId w:val="39"/>
  </w:num>
  <w:num w:numId="12">
    <w:abstractNumId w:val="7"/>
  </w:num>
  <w:num w:numId="13">
    <w:abstractNumId w:val="44"/>
  </w:num>
  <w:num w:numId="14">
    <w:abstractNumId w:val="30"/>
  </w:num>
  <w:num w:numId="15">
    <w:abstractNumId w:val="9"/>
  </w:num>
  <w:num w:numId="1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0"/>
  </w:num>
  <w:num w:numId="19">
    <w:abstractNumId w:val="33"/>
  </w:num>
  <w:num w:numId="20">
    <w:abstractNumId w:val="26"/>
  </w:num>
  <w:num w:numId="21">
    <w:abstractNumId w:val="6"/>
  </w:num>
  <w:num w:numId="22">
    <w:abstractNumId w:val="16"/>
  </w:num>
  <w:num w:numId="23">
    <w:abstractNumId w:val="32"/>
  </w:num>
  <w:num w:numId="24">
    <w:abstractNumId w:val="8"/>
  </w:num>
  <w:num w:numId="25">
    <w:abstractNumId w:val="17"/>
  </w:num>
  <w:num w:numId="26">
    <w:abstractNumId w:val="12"/>
  </w:num>
  <w:num w:numId="27">
    <w:abstractNumId w:val="13"/>
  </w:num>
  <w:num w:numId="28">
    <w:abstractNumId w:val="45"/>
  </w:num>
  <w:num w:numId="29">
    <w:abstractNumId w:val="28"/>
  </w:num>
  <w:num w:numId="30">
    <w:abstractNumId w:val="18"/>
  </w:num>
  <w:num w:numId="31">
    <w:abstractNumId w:val="14"/>
  </w:num>
  <w:num w:numId="32">
    <w:abstractNumId w:val="38"/>
  </w:num>
  <w:num w:numId="33">
    <w:abstractNumId w:val="20"/>
  </w:num>
  <w:num w:numId="34">
    <w:abstractNumId w:val="25"/>
  </w:num>
  <w:num w:numId="35">
    <w:abstractNumId w:val="5"/>
  </w:num>
  <w:num w:numId="36">
    <w:abstractNumId w:val="11"/>
  </w:num>
  <w:num w:numId="37">
    <w:abstractNumId w:val="34"/>
  </w:num>
  <w:num w:numId="38">
    <w:abstractNumId w:val="22"/>
  </w:num>
  <w:num w:numId="39">
    <w:abstractNumId w:val="43"/>
  </w:num>
  <w:num w:numId="40">
    <w:abstractNumId w:val="29"/>
  </w:num>
  <w:num w:numId="41">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94210">
      <o:colormenu v:ext="edit" strokecolor="red"/>
    </o:shapedefaults>
  </w:hdrShapeDefaults>
  <w:footnotePr>
    <w:footnote w:id="0"/>
    <w:footnote w:id="1"/>
  </w:footnotePr>
  <w:endnotePr>
    <w:pos w:val="sectEnd"/>
    <w:endnote w:id="0"/>
    <w:endnote w:id="1"/>
  </w:endnotePr>
  <w:compat/>
  <w:rsids>
    <w:rsidRoot w:val="00D24B56"/>
    <w:rsid w:val="0001138F"/>
    <w:rsid w:val="0001311E"/>
    <w:rsid w:val="00020D6B"/>
    <w:rsid w:val="000218E6"/>
    <w:rsid w:val="00021FD3"/>
    <w:rsid w:val="00027127"/>
    <w:rsid w:val="000349D9"/>
    <w:rsid w:val="00034B93"/>
    <w:rsid w:val="00035A33"/>
    <w:rsid w:val="00035E42"/>
    <w:rsid w:val="000368EF"/>
    <w:rsid w:val="00047C30"/>
    <w:rsid w:val="000521B6"/>
    <w:rsid w:val="00057098"/>
    <w:rsid w:val="00064C9E"/>
    <w:rsid w:val="0006588D"/>
    <w:rsid w:val="00074EB4"/>
    <w:rsid w:val="00083A37"/>
    <w:rsid w:val="00083C41"/>
    <w:rsid w:val="000954AF"/>
    <w:rsid w:val="000A5183"/>
    <w:rsid w:val="000B0C3B"/>
    <w:rsid w:val="000B1B49"/>
    <w:rsid w:val="000B4928"/>
    <w:rsid w:val="000B6584"/>
    <w:rsid w:val="000B7914"/>
    <w:rsid w:val="000C06C3"/>
    <w:rsid w:val="000C3B55"/>
    <w:rsid w:val="000D275B"/>
    <w:rsid w:val="000D428E"/>
    <w:rsid w:val="000D48CF"/>
    <w:rsid w:val="000D4A17"/>
    <w:rsid w:val="000F4D27"/>
    <w:rsid w:val="00101BBE"/>
    <w:rsid w:val="001024E5"/>
    <w:rsid w:val="00107AEB"/>
    <w:rsid w:val="0011320B"/>
    <w:rsid w:val="00124DF2"/>
    <w:rsid w:val="00125F4A"/>
    <w:rsid w:val="001302B0"/>
    <w:rsid w:val="001304AE"/>
    <w:rsid w:val="00134813"/>
    <w:rsid w:val="001369A7"/>
    <w:rsid w:val="00143377"/>
    <w:rsid w:val="001522BA"/>
    <w:rsid w:val="001551C2"/>
    <w:rsid w:val="00156268"/>
    <w:rsid w:val="00164FD8"/>
    <w:rsid w:val="00166F68"/>
    <w:rsid w:val="00173FAE"/>
    <w:rsid w:val="001759D5"/>
    <w:rsid w:val="0018061A"/>
    <w:rsid w:val="00180DC8"/>
    <w:rsid w:val="00181BB3"/>
    <w:rsid w:val="00185095"/>
    <w:rsid w:val="00187A41"/>
    <w:rsid w:val="001907DD"/>
    <w:rsid w:val="0019245B"/>
    <w:rsid w:val="001A1A54"/>
    <w:rsid w:val="001A4DBC"/>
    <w:rsid w:val="001A73EB"/>
    <w:rsid w:val="001B6891"/>
    <w:rsid w:val="001C3B0F"/>
    <w:rsid w:val="001C6A16"/>
    <w:rsid w:val="001D49F9"/>
    <w:rsid w:val="001D6C07"/>
    <w:rsid w:val="001E2671"/>
    <w:rsid w:val="001E30C2"/>
    <w:rsid w:val="001E5244"/>
    <w:rsid w:val="001F04A8"/>
    <w:rsid w:val="001F5EAA"/>
    <w:rsid w:val="0020473B"/>
    <w:rsid w:val="0020621D"/>
    <w:rsid w:val="00214708"/>
    <w:rsid w:val="00217E91"/>
    <w:rsid w:val="00230383"/>
    <w:rsid w:val="00230FCF"/>
    <w:rsid w:val="00236D0B"/>
    <w:rsid w:val="002428B9"/>
    <w:rsid w:val="00243B68"/>
    <w:rsid w:val="00244F71"/>
    <w:rsid w:val="00245908"/>
    <w:rsid w:val="00255FA5"/>
    <w:rsid w:val="00257ACA"/>
    <w:rsid w:val="00257FFC"/>
    <w:rsid w:val="002625BD"/>
    <w:rsid w:val="00273B97"/>
    <w:rsid w:val="00274773"/>
    <w:rsid w:val="0027509C"/>
    <w:rsid w:val="00276F7A"/>
    <w:rsid w:val="00277D01"/>
    <w:rsid w:val="00280C7C"/>
    <w:rsid w:val="00287B48"/>
    <w:rsid w:val="00291D76"/>
    <w:rsid w:val="00293310"/>
    <w:rsid w:val="00295E8C"/>
    <w:rsid w:val="002972E9"/>
    <w:rsid w:val="00297FFB"/>
    <w:rsid w:val="002A13CB"/>
    <w:rsid w:val="002A1925"/>
    <w:rsid w:val="002A3761"/>
    <w:rsid w:val="002B383E"/>
    <w:rsid w:val="002B38CC"/>
    <w:rsid w:val="002C0F50"/>
    <w:rsid w:val="002C754B"/>
    <w:rsid w:val="002D0213"/>
    <w:rsid w:val="002D6975"/>
    <w:rsid w:val="002D6FC9"/>
    <w:rsid w:val="002E0169"/>
    <w:rsid w:val="002E06F8"/>
    <w:rsid w:val="002E2C45"/>
    <w:rsid w:val="002F007C"/>
    <w:rsid w:val="002F2D26"/>
    <w:rsid w:val="002F54DC"/>
    <w:rsid w:val="00317679"/>
    <w:rsid w:val="003226A3"/>
    <w:rsid w:val="0032424C"/>
    <w:rsid w:val="003255CC"/>
    <w:rsid w:val="00325F20"/>
    <w:rsid w:val="00335410"/>
    <w:rsid w:val="003443AC"/>
    <w:rsid w:val="00344DCE"/>
    <w:rsid w:val="00345DF1"/>
    <w:rsid w:val="0035414F"/>
    <w:rsid w:val="00354735"/>
    <w:rsid w:val="0036066D"/>
    <w:rsid w:val="003624FF"/>
    <w:rsid w:val="003643E0"/>
    <w:rsid w:val="00372162"/>
    <w:rsid w:val="0037631F"/>
    <w:rsid w:val="003917F6"/>
    <w:rsid w:val="0039785A"/>
    <w:rsid w:val="003A3746"/>
    <w:rsid w:val="003B44A0"/>
    <w:rsid w:val="003C3B84"/>
    <w:rsid w:val="003C3D21"/>
    <w:rsid w:val="003C670E"/>
    <w:rsid w:val="003D090D"/>
    <w:rsid w:val="003D49CC"/>
    <w:rsid w:val="003D6C68"/>
    <w:rsid w:val="003D7918"/>
    <w:rsid w:val="00406D23"/>
    <w:rsid w:val="004103CF"/>
    <w:rsid w:val="004117DA"/>
    <w:rsid w:val="00412C11"/>
    <w:rsid w:val="00424F05"/>
    <w:rsid w:val="00424FB4"/>
    <w:rsid w:val="00443CAA"/>
    <w:rsid w:val="00443D49"/>
    <w:rsid w:val="00453E53"/>
    <w:rsid w:val="00462DD2"/>
    <w:rsid w:val="004634B3"/>
    <w:rsid w:val="00467C62"/>
    <w:rsid w:val="004715D0"/>
    <w:rsid w:val="004731D7"/>
    <w:rsid w:val="0047687B"/>
    <w:rsid w:val="004821F7"/>
    <w:rsid w:val="004861AA"/>
    <w:rsid w:val="0049351E"/>
    <w:rsid w:val="00495851"/>
    <w:rsid w:val="00497D47"/>
    <w:rsid w:val="004A4C8F"/>
    <w:rsid w:val="004A5F78"/>
    <w:rsid w:val="004B0A64"/>
    <w:rsid w:val="004B7EA3"/>
    <w:rsid w:val="004C1F9A"/>
    <w:rsid w:val="004C2CEB"/>
    <w:rsid w:val="004C5310"/>
    <w:rsid w:val="004C61DD"/>
    <w:rsid w:val="004E092D"/>
    <w:rsid w:val="004E3C53"/>
    <w:rsid w:val="004E60E8"/>
    <w:rsid w:val="004F1541"/>
    <w:rsid w:val="004F5722"/>
    <w:rsid w:val="004F5ABB"/>
    <w:rsid w:val="00501526"/>
    <w:rsid w:val="00502236"/>
    <w:rsid w:val="00505CF6"/>
    <w:rsid w:val="0051064C"/>
    <w:rsid w:val="00511E6E"/>
    <w:rsid w:val="00522EAB"/>
    <w:rsid w:val="00523201"/>
    <w:rsid w:val="00525C66"/>
    <w:rsid w:val="0053404C"/>
    <w:rsid w:val="005409B8"/>
    <w:rsid w:val="005525C4"/>
    <w:rsid w:val="00554C4C"/>
    <w:rsid w:val="00563B8D"/>
    <w:rsid w:val="00572644"/>
    <w:rsid w:val="00574B85"/>
    <w:rsid w:val="00576DF6"/>
    <w:rsid w:val="00580AA2"/>
    <w:rsid w:val="00582272"/>
    <w:rsid w:val="00586E60"/>
    <w:rsid w:val="00595C61"/>
    <w:rsid w:val="005A24BC"/>
    <w:rsid w:val="005A30D9"/>
    <w:rsid w:val="005B0E0C"/>
    <w:rsid w:val="005B3684"/>
    <w:rsid w:val="005B52A5"/>
    <w:rsid w:val="005B5F2B"/>
    <w:rsid w:val="005B7A4B"/>
    <w:rsid w:val="005C1171"/>
    <w:rsid w:val="005C2EB5"/>
    <w:rsid w:val="005C3711"/>
    <w:rsid w:val="005C7810"/>
    <w:rsid w:val="005D2431"/>
    <w:rsid w:val="005D2C83"/>
    <w:rsid w:val="005E1C44"/>
    <w:rsid w:val="005E3C5E"/>
    <w:rsid w:val="005E6A74"/>
    <w:rsid w:val="005F0CF4"/>
    <w:rsid w:val="005F3BA0"/>
    <w:rsid w:val="005F437D"/>
    <w:rsid w:val="0060117F"/>
    <w:rsid w:val="00607C93"/>
    <w:rsid w:val="00611211"/>
    <w:rsid w:val="00614C65"/>
    <w:rsid w:val="00617A58"/>
    <w:rsid w:val="00624B4D"/>
    <w:rsid w:val="00625CAE"/>
    <w:rsid w:val="00626948"/>
    <w:rsid w:val="00632A70"/>
    <w:rsid w:val="006351EF"/>
    <w:rsid w:val="00636F4D"/>
    <w:rsid w:val="006455E5"/>
    <w:rsid w:val="00645D31"/>
    <w:rsid w:val="00646A45"/>
    <w:rsid w:val="00647C98"/>
    <w:rsid w:val="006540AE"/>
    <w:rsid w:val="0067025F"/>
    <w:rsid w:val="00675429"/>
    <w:rsid w:val="00680C6D"/>
    <w:rsid w:val="0068170C"/>
    <w:rsid w:val="0069133F"/>
    <w:rsid w:val="00691E79"/>
    <w:rsid w:val="00693159"/>
    <w:rsid w:val="0069453D"/>
    <w:rsid w:val="00694F3E"/>
    <w:rsid w:val="006A3A46"/>
    <w:rsid w:val="006A4946"/>
    <w:rsid w:val="006A4DF9"/>
    <w:rsid w:val="006B7FCD"/>
    <w:rsid w:val="006C178F"/>
    <w:rsid w:val="006D2499"/>
    <w:rsid w:val="006D7C3D"/>
    <w:rsid w:val="006F3F01"/>
    <w:rsid w:val="006F5FC8"/>
    <w:rsid w:val="006F74CF"/>
    <w:rsid w:val="00700E59"/>
    <w:rsid w:val="00701994"/>
    <w:rsid w:val="00703D4E"/>
    <w:rsid w:val="00710575"/>
    <w:rsid w:val="00711BD2"/>
    <w:rsid w:val="00713F25"/>
    <w:rsid w:val="007153E1"/>
    <w:rsid w:val="007254DA"/>
    <w:rsid w:val="007260D9"/>
    <w:rsid w:val="007300F9"/>
    <w:rsid w:val="0073396B"/>
    <w:rsid w:val="0074364C"/>
    <w:rsid w:val="00747A98"/>
    <w:rsid w:val="00753BCD"/>
    <w:rsid w:val="0075567C"/>
    <w:rsid w:val="00755F15"/>
    <w:rsid w:val="0075603D"/>
    <w:rsid w:val="00760ADE"/>
    <w:rsid w:val="00761CE2"/>
    <w:rsid w:val="00763605"/>
    <w:rsid w:val="007751F5"/>
    <w:rsid w:val="0077735F"/>
    <w:rsid w:val="00782193"/>
    <w:rsid w:val="007833F2"/>
    <w:rsid w:val="00786D98"/>
    <w:rsid w:val="007927AF"/>
    <w:rsid w:val="007942C6"/>
    <w:rsid w:val="00796FB8"/>
    <w:rsid w:val="007A0D12"/>
    <w:rsid w:val="007A4B64"/>
    <w:rsid w:val="007B0457"/>
    <w:rsid w:val="007B7EFD"/>
    <w:rsid w:val="007C55B6"/>
    <w:rsid w:val="007C65E9"/>
    <w:rsid w:val="007D3AA0"/>
    <w:rsid w:val="007D604A"/>
    <w:rsid w:val="007E128C"/>
    <w:rsid w:val="007E2DC9"/>
    <w:rsid w:val="007E46C9"/>
    <w:rsid w:val="007F3C10"/>
    <w:rsid w:val="0081741F"/>
    <w:rsid w:val="00820A80"/>
    <w:rsid w:val="00821A7A"/>
    <w:rsid w:val="0082439B"/>
    <w:rsid w:val="00833B6E"/>
    <w:rsid w:val="00840A99"/>
    <w:rsid w:val="00847C73"/>
    <w:rsid w:val="00850883"/>
    <w:rsid w:val="008572C5"/>
    <w:rsid w:val="00862922"/>
    <w:rsid w:val="0086528D"/>
    <w:rsid w:val="00881C59"/>
    <w:rsid w:val="00890362"/>
    <w:rsid w:val="008923BA"/>
    <w:rsid w:val="008963C2"/>
    <w:rsid w:val="00897973"/>
    <w:rsid w:val="008A025B"/>
    <w:rsid w:val="008B5AF9"/>
    <w:rsid w:val="008C2C8C"/>
    <w:rsid w:val="008C2FAA"/>
    <w:rsid w:val="008D1036"/>
    <w:rsid w:val="008D16F2"/>
    <w:rsid w:val="008D4562"/>
    <w:rsid w:val="008D4C80"/>
    <w:rsid w:val="008E2744"/>
    <w:rsid w:val="008E2F2B"/>
    <w:rsid w:val="008E7390"/>
    <w:rsid w:val="008F1B2B"/>
    <w:rsid w:val="008F5A06"/>
    <w:rsid w:val="008F5FCE"/>
    <w:rsid w:val="0090022D"/>
    <w:rsid w:val="009004AE"/>
    <w:rsid w:val="00901E79"/>
    <w:rsid w:val="009126BA"/>
    <w:rsid w:val="009233D4"/>
    <w:rsid w:val="00927E59"/>
    <w:rsid w:val="0093262F"/>
    <w:rsid w:val="009329D4"/>
    <w:rsid w:val="00933AC8"/>
    <w:rsid w:val="00934262"/>
    <w:rsid w:val="009372DA"/>
    <w:rsid w:val="00944B17"/>
    <w:rsid w:val="00954CFD"/>
    <w:rsid w:val="00957715"/>
    <w:rsid w:val="009665B7"/>
    <w:rsid w:val="0097127C"/>
    <w:rsid w:val="00974919"/>
    <w:rsid w:val="009756E2"/>
    <w:rsid w:val="00976A1A"/>
    <w:rsid w:val="00981D0B"/>
    <w:rsid w:val="00981EC0"/>
    <w:rsid w:val="009869F7"/>
    <w:rsid w:val="00992250"/>
    <w:rsid w:val="00992BFA"/>
    <w:rsid w:val="00997605"/>
    <w:rsid w:val="009B7934"/>
    <w:rsid w:val="009C0FBA"/>
    <w:rsid w:val="009C259E"/>
    <w:rsid w:val="009D6536"/>
    <w:rsid w:val="009E3A80"/>
    <w:rsid w:val="009E5B93"/>
    <w:rsid w:val="009E7A70"/>
    <w:rsid w:val="009F6696"/>
    <w:rsid w:val="00A006F2"/>
    <w:rsid w:val="00A2680C"/>
    <w:rsid w:val="00A26895"/>
    <w:rsid w:val="00A27480"/>
    <w:rsid w:val="00A30588"/>
    <w:rsid w:val="00A41E6E"/>
    <w:rsid w:val="00A47548"/>
    <w:rsid w:val="00A47A01"/>
    <w:rsid w:val="00A53CA5"/>
    <w:rsid w:val="00A605B2"/>
    <w:rsid w:val="00A637E1"/>
    <w:rsid w:val="00A705DB"/>
    <w:rsid w:val="00A74EA2"/>
    <w:rsid w:val="00A75D86"/>
    <w:rsid w:val="00A90B5D"/>
    <w:rsid w:val="00A91B9A"/>
    <w:rsid w:val="00A9452A"/>
    <w:rsid w:val="00A949C2"/>
    <w:rsid w:val="00A97E7E"/>
    <w:rsid w:val="00AA163C"/>
    <w:rsid w:val="00AA79DD"/>
    <w:rsid w:val="00AB36E8"/>
    <w:rsid w:val="00AB59DA"/>
    <w:rsid w:val="00AB607E"/>
    <w:rsid w:val="00AC452A"/>
    <w:rsid w:val="00AC768A"/>
    <w:rsid w:val="00AC7CB7"/>
    <w:rsid w:val="00AD289A"/>
    <w:rsid w:val="00AD6D63"/>
    <w:rsid w:val="00AE042B"/>
    <w:rsid w:val="00AE05C9"/>
    <w:rsid w:val="00AE0A71"/>
    <w:rsid w:val="00AE1342"/>
    <w:rsid w:val="00AE2975"/>
    <w:rsid w:val="00AE2C94"/>
    <w:rsid w:val="00AE3B5B"/>
    <w:rsid w:val="00AF0702"/>
    <w:rsid w:val="00AF40B7"/>
    <w:rsid w:val="00AF6288"/>
    <w:rsid w:val="00AF6C3B"/>
    <w:rsid w:val="00B01304"/>
    <w:rsid w:val="00B0510C"/>
    <w:rsid w:val="00B05EB5"/>
    <w:rsid w:val="00B1310C"/>
    <w:rsid w:val="00B14A3C"/>
    <w:rsid w:val="00B14B1A"/>
    <w:rsid w:val="00B17CE3"/>
    <w:rsid w:val="00B21584"/>
    <w:rsid w:val="00B24209"/>
    <w:rsid w:val="00B24BB1"/>
    <w:rsid w:val="00B24D64"/>
    <w:rsid w:val="00B30111"/>
    <w:rsid w:val="00B314DC"/>
    <w:rsid w:val="00B34ED0"/>
    <w:rsid w:val="00B370C6"/>
    <w:rsid w:val="00B41E13"/>
    <w:rsid w:val="00B777B7"/>
    <w:rsid w:val="00B80F86"/>
    <w:rsid w:val="00B85F0E"/>
    <w:rsid w:val="00B907A3"/>
    <w:rsid w:val="00B922A7"/>
    <w:rsid w:val="00B93675"/>
    <w:rsid w:val="00B936D4"/>
    <w:rsid w:val="00B9486A"/>
    <w:rsid w:val="00B9668B"/>
    <w:rsid w:val="00BA1657"/>
    <w:rsid w:val="00BA4B8C"/>
    <w:rsid w:val="00BC357D"/>
    <w:rsid w:val="00BC7E29"/>
    <w:rsid w:val="00BD1ED7"/>
    <w:rsid w:val="00BD4DAD"/>
    <w:rsid w:val="00BD6DAA"/>
    <w:rsid w:val="00BE4F65"/>
    <w:rsid w:val="00BF1FFD"/>
    <w:rsid w:val="00C017E3"/>
    <w:rsid w:val="00C063D6"/>
    <w:rsid w:val="00C1154F"/>
    <w:rsid w:val="00C12E62"/>
    <w:rsid w:val="00C15529"/>
    <w:rsid w:val="00C20A4E"/>
    <w:rsid w:val="00C2102F"/>
    <w:rsid w:val="00C21F6A"/>
    <w:rsid w:val="00C220B7"/>
    <w:rsid w:val="00C2487F"/>
    <w:rsid w:val="00C3063E"/>
    <w:rsid w:val="00C34505"/>
    <w:rsid w:val="00C43AD9"/>
    <w:rsid w:val="00C62417"/>
    <w:rsid w:val="00C647CA"/>
    <w:rsid w:val="00C67D86"/>
    <w:rsid w:val="00C770C3"/>
    <w:rsid w:val="00C77DBF"/>
    <w:rsid w:val="00C81349"/>
    <w:rsid w:val="00C8245B"/>
    <w:rsid w:val="00C93A49"/>
    <w:rsid w:val="00C9555B"/>
    <w:rsid w:val="00CA13BD"/>
    <w:rsid w:val="00CA623D"/>
    <w:rsid w:val="00CA71C8"/>
    <w:rsid w:val="00CB6F27"/>
    <w:rsid w:val="00CC3295"/>
    <w:rsid w:val="00CC61D5"/>
    <w:rsid w:val="00CD3BCF"/>
    <w:rsid w:val="00CD3EF8"/>
    <w:rsid w:val="00CD5E96"/>
    <w:rsid w:val="00CE1658"/>
    <w:rsid w:val="00CE176D"/>
    <w:rsid w:val="00CE193B"/>
    <w:rsid w:val="00CE6676"/>
    <w:rsid w:val="00CF23C7"/>
    <w:rsid w:val="00CF7C58"/>
    <w:rsid w:val="00D138D3"/>
    <w:rsid w:val="00D16A21"/>
    <w:rsid w:val="00D2415F"/>
    <w:rsid w:val="00D24B56"/>
    <w:rsid w:val="00D303C7"/>
    <w:rsid w:val="00D30687"/>
    <w:rsid w:val="00D330FD"/>
    <w:rsid w:val="00D33985"/>
    <w:rsid w:val="00D364BB"/>
    <w:rsid w:val="00D45EE7"/>
    <w:rsid w:val="00D47D48"/>
    <w:rsid w:val="00D52AB3"/>
    <w:rsid w:val="00D57ED5"/>
    <w:rsid w:val="00D631C1"/>
    <w:rsid w:val="00D63D2D"/>
    <w:rsid w:val="00D63FD7"/>
    <w:rsid w:val="00D66466"/>
    <w:rsid w:val="00D77221"/>
    <w:rsid w:val="00D81FB7"/>
    <w:rsid w:val="00D90247"/>
    <w:rsid w:val="00D90897"/>
    <w:rsid w:val="00D927BB"/>
    <w:rsid w:val="00D964E3"/>
    <w:rsid w:val="00D97AF0"/>
    <w:rsid w:val="00DB506D"/>
    <w:rsid w:val="00DC0BAC"/>
    <w:rsid w:val="00DC2FD8"/>
    <w:rsid w:val="00DC69AE"/>
    <w:rsid w:val="00DD37CF"/>
    <w:rsid w:val="00DD65C1"/>
    <w:rsid w:val="00DD6E4D"/>
    <w:rsid w:val="00DE4896"/>
    <w:rsid w:val="00DE4D4B"/>
    <w:rsid w:val="00DF5954"/>
    <w:rsid w:val="00E07655"/>
    <w:rsid w:val="00E10C01"/>
    <w:rsid w:val="00E153D4"/>
    <w:rsid w:val="00E17612"/>
    <w:rsid w:val="00E239A8"/>
    <w:rsid w:val="00E2633E"/>
    <w:rsid w:val="00E36BB3"/>
    <w:rsid w:val="00E42D2E"/>
    <w:rsid w:val="00E43D8E"/>
    <w:rsid w:val="00E60496"/>
    <w:rsid w:val="00E66DCA"/>
    <w:rsid w:val="00E67067"/>
    <w:rsid w:val="00E75864"/>
    <w:rsid w:val="00E93232"/>
    <w:rsid w:val="00E94370"/>
    <w:rsid w:val="00EA7ACA"/>
    <w:rsid w:val="00EC69AE"/>
    <w:rsid w:val="00EC74CD"/>
    <w:rsid w:val="00ED321C"/>
    <w:rsid w:val="00ED4D94"/>
    <w:rsid w:val="00ED6DB1"/>
    <w:rsid w:val="00EF3000"/>
    <w:rsid w:val="00EF5983"/>
    <w:rsid w:val="00EF5C01"/>
    <w:rsid w:val="00F073FA"/>
    <w:rsid w:val="00F124B7"/>
    <w:rsid w:val="00F140EC"/>
    <w:rsid w:val="00F22BC3"/>
    <w:rsid w:val="00F23ABD"/>
    <w:rsid w:val="00F304D2"/>
    <w:rsid w:val="00F317E8"/>
    <w:rsid w:val="00F33779"/>
    <w:rsid w:val="00F35C05"/>
    <w:rsid w:val="00F417ED"/>
    <w:rsid w:val="00F4788A"/>
    <w:rsid w:val="00F578C7"/>
    <w:rsid w:val="00F621BE"/>
    <w:rsid w:val="00F644E0"/>
    <w:rsid w:val="00F722EF"/>
    <w:rsid w:val="00F74E2E"/>
    <w:rsid w:val="00F818D4"/>
    <w:rsid w:val="00F83749"/>
    <w:rsid w:val="00F85ECA"/>
    <w:rsid w:val="00F90BF3"/>
    <w:rsid w:val="00F9699F"/>
    <w:rsid w:val="00F97936"/>
    <w:rsid w:val="00FA1C44"/>
    <w:rsid w:val="00FA2357"/>
    <w:rsid w:val="00FB0529"/>
    <w:rsid w:val="00FB29FC"/>
    <w:rsid w:val="00FB53BC"/>
    <w:rsid w:val="00FC20CF"/>
    <w:rsid w:val="00FC2561"/>
    <w:rsid w:val="00FC3CA7"/>
    <w:rsid w:val="00FC614C"/>
    <w:rsid w:val="00FD1173"/>
    <w:rsid w:val="00FD228B"/>
    <w:rsid w:val="00FD2659"/>
    <w:rsid w:val="00FE14A6"/>
    <w:rsid w:val="00FE50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42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0208-FF63-433F-856B-C5F731C5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14</Pages>
  <Words>5360</Words>
  <Characters>32160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37446</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12</cp:revision>
  <cp:lastPrinted>2013-03-06T12:03:00Z</cp:lastPrinted>
  <dcterms:created xsi:type="dcterms:W3CDTF">2013-02-19T11:41:00Z</dcterms:created>
  <dcterms:modified xsi:type="dcterms:W3CDTF">2013-03-06T12:28:00Z</dcterms:modified>
</cp:coreProperties>
</file>