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poniżej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(Dz. U. Nr 113, poz. 759 z 2010 r</w:t>
      </w:r>
      <w:r w:rsidR="00764FCD">
        <w:rPr>
          <w:rFonts w:ascii="Times New Roman" w:hAnsi="Times New Roman" w:cs="Times New Roman"/>
          <w:color w:val="000000"/>
          <w:sz w:val="28"/>
          <w:szCs w:val="24"/>
          <w:lang w:val="pl-PL"/>
        </w:rPr>
        <w:t xml:space="preserve">. </w:t>
      </w:r>
      <w:r w:rsidRPr="00D6766C">
        <w:rPr>
          <w:rFonts w:ascii="Times New Roman" w:hAnsi="Times New Roman" w:cs="Times New Roman"/>
          <w:color w:val="000000"/>
          <w:sz w:val="28"/>
          <w:szCs w:val="24"/>
          <w:lang w:val="pl-PL"/>
        </w:rPr>
        <w:t>t</w:t>
      </w:r>
      <w:r w:rsidR="00764FCD">
        <w:rPr>
          <w:rFonts w:ascii="Times New Roman" w:hAnsi="Times New Roman" w:cs="Times New Roman"/>
          <w:color w:val="000000"/>
          <w:sz w:val="28"/>
          <w:szCs w:val="24"/>
          <w:lang w:val="pl-PL"/>
        </w:rPr>
        <w:t>ekst jednolity</w:t>
      </w:r>
      <w:r w:rsidRPr="00D6766C">
        <w:rPr>
          <w:rFonts w:ascii="Times New Roman" w:hAnsi="Times New Roman" w:cs="Times New Roman"/>
          <w:color w:val="000000"/>
          <w:sz w:val="28"/>
          <w:szCs w:val="24"/>
          <w:lang w:val="pl-PL"/>
        </w:rPr>
        <w:t xml:space="preserve"> z</w:t>
      </w:r>
      <w:r w:rsidR="00764FCD">
        <w:rPr>
          <w:rFonts w:ascii="Times New Roman" w:hAnsi="Times New Roman" w:cs="Times New Roman"/>
          <w:color w:val="000000"/>
          <w:sz w:val="28"/>
          <w:szCs w:val="24"/>
          <w:lang w:val="pl-PL"/>
        </w:rPr>
        <w:t>e zmianami</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164166"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164166"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1B5368" w:rsidRPr="001B5368" w:rsidRDefault="00FF4120" w:rsidP="001B5368">
            <w:pPr>
              <w:spacing w:line="360" w:lineRule="auto"/>
              <w:ind w:firstLine="708"/>
              <w:jc w:val="center"/>
              <w:rPr>
                <w:sz w:val="36"/>
                <w:lang w:val="pl-PL"/>
              </w:rPr>
            </w:pPr>
            <w:r>
              <w:rPr>
                <w:b/>
                <w:sz w:val="36"/>
                <w:szCs w:val="24"/>
                <w:lang w:val="pl-PL"/>
              </w:rPr>
              <w:t>BUDOWA</w:t>
            </w:r>
            <w:r w:rsidR="001B5368" w:rsidRPr="001B5368">
              <w:rPr>
                <w:b/>
                <w:sz w:val="36"/>
                <w:szCs w:val="24"/>
                <w:lang w:val="pl-PL"/>
              </w:rPr>
              <w:t xml:space="preserve"> SIECI WODOCIĄGOWEJ </w:t>
            </w:r>
            <w:r w:rsidR="001B5368">
              <w:rPr>
                <w:b/>
                <w:sz w:val="36"/>
                <w:szCs w:val="24"/>
                <w:lang w:val="pl-PL"/>
              </w:rPr>
              <w:br/>
            </w:r>
            <w:r>
              <w:rPr>
                <w:b/>
                <w:sz w:val="36"/>
                <w:szCs w:val="24"/>
                <w:lang w:val="pl-PL"/>
              </w:rPr>
              <w:t>W MIEJSCOWOŚCI</w:t>
            </w:r>
            <w:r w:rsidR="001B5368" w:rsidRPr="001B5368">
              <w:rPr>
                <w:b/>
                <w:sz w:val="36"/>
                <w:szCs w:val="24"/>
                <w:lang w:val="pl-PL"/>
              </w:rPr>
              <w:t xml:space="preserve"> MROZY WIELKIE</w:t>
            </w:r>
          </w:p>
          <w:p w:rsidR="005D2C83" w:rsidRPr="001B5368" w:rsidRDefault="005D2C83" w:rsidP="00C07B8A">
            <w:pPr>
              <w:spacing w:line="276" w:lineRule="auto"/>
              <w:ind w:left="426"/>
              <w:jc w:val="center"/>
              <w:rPr>
                <w:b/>
                <w:color w:val="222222"/>
                <w:sz w:val="36"/>
                <w:szCs w:val="24"/>
                <w:lang w:val="pl-PL"/>
              </w:rPr>
            </w:pP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1B5368">
              <w:rPr>
                <w:b/>
                <w:sz w:val="28"/>
                <w:szCs w:val="24"/>
                <w:lang w:val="pl-PL"/>
              </w:rPr>
              <w:t>11</w:t>
            </w:r>
            <w:r w:rsidR="00844642" w:rsidRPr="004172CD">
              <w:rPr>
                <w:b/>
                <w:sz w:val="28"/>
                <w:szCs w:val="24"/>
                <w:lang w:val="pl-PL"/>
              </w:rPr>
              <w:t>.</w:t>
            </w:r>
            <w:r w:rsidR="0027509C" w:rsidRPr="004172CD">
              <w:rPr>
                <w:b/>
                <w:sz w:val="28"/>
                <w:szCs w:val="24"/>
                <w:lang w:val="pl-PL"/>
              </w:rPr>
              <w:t>201</w:t>
            </w:r>
            <w:r w:rsidRPr="004172CD">
              <w:rPr>
                <w:b/>
                <w:sz w:val="28"/>
                <w:szCs w:val="24"/>
                <w:lang w:val="pl-PL"/>
              </w:rPr>
              <w:t>3</w:t>
            </w: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E371CF" w:rsidRDefault="00E371CF">
      <w:pPr>
        <w:rPr>
          <w:sz w:val="24"/>
          <w:szCs w:val="24"/>
          <w:lang w:val="pl-PL"/>
        </w:rPr>
      </w:pPr>
      <w:r>
        <w:rPr>
          <w:sz w:val="24"/>
          <w:szCs w:val="24"/>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lastRenderedPageBreak/>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9D22EC" w:rsidRDefault="00D24B56" w:rsidP="00751449">
      <w:pPr>
        <w:spacing w:line="276" w:lineRule="auto"/>
        <w:ind w:firstLine="426"/>
        <w:rPr>
          <w:color w:val="000000"/>
          <w:sz w:val="1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Pr="009D22EC" w:rsidRDefault="00A727AA" w:rsidP="00751449">
      <w:pPr>
        <w:spacing w:line="276" w:lineRule="auto"/>
        <w:ind w:left="426"/>
        <w:jc w:val="both"/>
        <w:rPr>
          <w:sz w:val="1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 zamówieniu zostało zamieszczone:</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stronach portalu internetowego Urzędu Zamówień Publicznych </w:t>
      </w:r>
      <w:hyperlink r:id="rId8" w:history="1">
        <w:r w:rsidRPr="00A727AA">
          <w:rPr>
            <w:rStyle w:val="Hipercze"/>
            <w:sz w:val="26"/>
            <w:szCs w:val="26"/>
            <w:lang w:val="pl-PL"/>
          </w:rPr>
          <w:t>www.uzp.gov.pl</w:t>
        </w:r>
      </w:hyperlink>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w miejscu publicznie dostępnym w siedzibie zamawiającego, tablica ogłoszeń </w:t>
      </w:r>
      <w:r w:rsidR="001C6A16" w:rsidRPr="00A727AA">
        <w:rPr>
          <w:sz w:val="26"/>
          <w:szCs w:val="26"/>
          <w:lang w:val="pl-PL"/>
        </w:rPr>
        <w:br/>
      </w:r>
      <w:r w:rsidRPr="00A727AA">
        <w:rPr>
          <w:sz w:val="26"/>
          <w:szCs w:val="26"/>
          <w:lang w:val="pl-PL"/>
        </w:rPr>
        <w:t>w budynku Urzędu Gminy Ełk</w:t>
      </w:r>
      <w:r w:rsidR="00890362" w:rsidRPr="00A727AA">
        <w:rPr>
          <w:sz w:val="26"/>
          <w:szCs w:val="26"/>
          <w:lang w:val="pl-PL"/>
        </w:rPr>
        <w:t xml:space="preserve"> (I piętro)</w:t>
      </w:r>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stronie internetowej </w:t>
      </w:r>
      <w:r w:rsidR="00500243" w:rsidRPr="00500243">
        <w:rPr>
          <w:sz w:val="26"/>
          <w:szCs w:val="26"/>
          <w:lang w:val="pl-PL"/>
        </w:rPr>
        <w:t>http://elk-ug.bip.eur.pl/public/</w:t>
      </w: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727AA" w:rsidRDefault="00257FFC" w:rsidP="00751449">
      <w:pPr>
        <w:pStyle w:val="Tekstpodstawowywcity2"/>
        <w:tabs>
          <w:tab w:val="left" w:pos="426"/>
        </w:tabs>
        <w:spacing w:line="276" w:lineRule="auto"/>
        <w:ind w:left="426" w:hanging="426"/>
        <w:jc w:val="both"/>
        <w:rPr>
          <w:noProof/>
          <w:sz w:val="26"/>
          <w:szCs w:val="26"/>
        </w:rPr>
      </w:pPr>
      <w:r w:rsidRPr="00A727AA">
        <w:rPr>
          <w:sz w:val="26"/>
          <w:szCs w:val="26"/>
        </w:rPr>
        <w:tab/>
        <w:t xml:space="preserve">Postępowanie o udzielenie zamówienia publicznego prowadzone jest w trybie przetargu nieograniczonego zgodnie z art. 39 Ustawy - Prawo zamówień publicznych, o wartości poniżej progów ustalonych na podstawie art. 11 </w:t>
      </w:r>
      <w:r w:rsidRPr="00A727AA">
        <w:rPr>
          <w:noProof/>
          <w:sz w:val="26"/>
          <w:szCs w:val="26"/>
        </w:rPr>
        <w:t>pkt 8 (Dz. U. Nr 113 poz. 759 j.t. z 2010 r. z późn. zm).</w:t>
      </w:r>
    </w:p>
    <w:p w:rsidR="00D24B56" w:rsidRPr="009D22EC" w:rsidRDefault="00D24B56" w:rsidP="00751449">
      <w:pPr>
        <w:spacing w:line="276" w:lineRule="auto"/>
        <w:jc w:val="both"/>
        <w:rPr>
          <w:color w:val="FF0000"/>
          <w:sz w:val="6"/>
          <w:szCs w:val="24"/>
          <w:lang w:val="pl-PL"/>
        </w:rPr>
      </w:pPr>
    </w:p>
    <w:p w:rsidR="00FF4120" w:rsidRPr="001F31BB" w:rsidRDefault="00FF4120"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A727AA" w:rsidRDefault="00D24B56" w:rsidP="00751449">
      <w:pPr>
        <w:spacing w:line="276" w:lineRule="auto"/>
        <w:jc w:val="both"/>
        <w:rPr>
          <w:b/>
          <w:sz w:val="26"/>
          <w:szCs w:val="26"/>
          <w:lang w:val="pl-PL"/>
        </w:rPr>
      </w:pPr>
      <w:r w:rsidRPr="00A727AA">
        <w:rPr>
          <w:b/>
          <w:sz w:val="26"/>
          <w:szCs w:val="26"/>
          <w:lang w:val="pl-PL"/>
        </w:rPr>
        <w:t>1.Przedmiot zamówienia:</w:t>
      </w:r>
    </w:p>
    <w:p w:rsidR="001B5368" w:rsidRPr="009D22EC" w:rsidRDefault="00FF4120" w:rsidP="001B5368">
      <w:pPr>
        <w:spacing w:line="360" w:lineRule="auto"/>
        <w:ind w:firstLine="708"/>
        <w:jc w:val="center"/>
        <w:rPr>
          <w:b/>
          <w:sz w:val="32"/>
          <w:szCs w:val="24"/>
          <w:lang w:val="pl-PL"/>
        </w:rPr>
      </w:pPr>
      <w:r w:rsidRPr="009D22EC">
        <w:rPr>
          <w:b/>
          <w:sz w:val="32"/>
          <w:szCs w:val="24"/>
          <w:lang w:val="pl-PL"/>
        </w:rPr>
        <w:t>Budowa</w:t>
      </w:r>
      <w:r w:rsidR="001B5368" w:rsidRPr="009D22EC">
        <w:rPr>
          <w:b/>
          <w:sz w:val="32"/>
          <w:szCs w:val="24"/>
          <w:lang w:val="pl-PL"/>
        </w:rPr>
        <w:t xml:space="preserve"> sieci wodociągowej</w:t>
      </w:r>
      <w:r w:rsidRPr="009D22EC">
        <w:rPr>
          <w:b/>
          <w:sz w:val="32"/>
          <w:szCs w:val="24"/>
          <w:lang w:val="pl-PL"/>
        </w:rPr>
        <w:t xml:space="preserve"> w miejscowości</w:t>
      </w:r>
      <w:r w:rsidR="001B5368" w:rsidRPr="009D22EC">
        <w:rPr>
          <w:b/>
          <w:sz w:val="32"/>
          <w:szCs w:val="24"/>
          <w:lang w:val="pl-PL"/>
        </w:rPr>
        <w:t xml:space="preserve"> Mrozy Wielkie.</w:t>
      </w:r>
    </w:p>
    <w:p w:rsidR="009D22EC" w:rsidRPr="009D22EC" w:rsidRDefault="009D22EC" w:rsidP="009D22EC">
      <w:pPr>
        <w:spacing w:line="360" w:lineRule="auto"/>
        <w:rPr>
          <w:sz w:val="8"/>
          <w:lang w:val="pl-PL"/>
        </w:rPr>
      </w:pPr>
    </w:p>
    <w:p w:rsidR="009D22EC" w:rsidRPr="009D22EC" w:rsidRDefault="009D22EC" w:rsidP="00751449">
      <w:pPr>
        <w:spacing w:line="276" w:lineRule="auto"/>
        <w:rPr>
          <w:b/>
          <w:sz w:val="2"/>
          <w:szCs w:val="26"/>
          <w:lang w:val="pl-PL"/>
        </w:rPr>
      </w:pPr>
    </w:p>
    <w:p w:rsidR="00CF1F79" w:rsidRPr="00A727AA" w:rsidRDefault="00993A2D" w:rsidP="00751449">
      <w:pPr>
        <w:spacing w:line="276" w:lineRule="auto"/>
        <w:rPr>
          <w:b/>
          <w:sz w:val="26"/>
          <w:szCs w:val="26"/>
          <w:lang w:val="pl-PL"/>
        </w:rPr>
      </w:pPr>
      <w:r w:rsidRPr="00A727AA">
        <w:rPr>
          <w:b/>
          <w:sz w:val="26"/>
          <w:szCs w:val="26"/>
          <w:lang w:val="pl-PL"/>
        </w:rPr>
        <w:t xml:space="preserve">2. Szczegółowy opis </w:t>
      </w:r>
      <w:r w:rsidR="00CF1F79" w:rsidRPr="00A727AA">
        <w:rPr>
          <w:b/>
          <w:sz w:val="26"/>
          <w:szCs w:val="26"/>
          <w:lang w:val="pl-PL"/>
        </w:rPr>
        <w:t>przedmiotu zamówienia:</w:t>
      </w:r>
    </w:p>
    <w:p w:rsidR="00CF1F79" w:rsidRPr="009D22EC" w:rsidRDefault="00CF1F79" w:rsidP="00751449">
      <w:pPr>
        <w:spacing w:line="276" w:lineRule="auto"/>
        <w:rPr>
          <w:b/>
          <w:sz w:val="16"/>
          <w:szCs w:val="26"/>
          <w:lang w:val="pl-PL"/>
        </w:rPr>
      </w:pPr>
    </w:p>
    <w:p w:rsidR="001B5368" w:rsidRPr="002A71D0" w:rsidRDefault="009B7ABE" w:rsidP="002A71D0">
      <w:pPr>
        <w:spacing w:line="276" w:lineRule="auto"/>
        <w:jc w:val="both"/>
        <w:rPr>
          <w:b/>
          <w:sz w:val="24"/>
          <w:szCs w:val="24"/>
          <w:u w:val="single"/>
          <w:lang w:val="pl-PL"/>
        </w:rPr>
      </w:pPr>
      <w:r w:rsidRPr="009B7ABE">
        <w:rPr>
          <w:b/>
          <w:sz w:val="28"/>
          <w:szCs w:val="24"/>
          <w:lang w:val="pl-PL"/>
        </w:rPr>
        <w:t>UWAGA</w:t>
      </w:r>
      <w:r>
        <w:rPr>
          <w:b/>
          <w:sz w:val="28"/>
          <w:szCs w:val="24"/>
          <w:lang w:val="pl-PL"/>
        </w:rPr>
        <w:t xml:space="preserve"> - z</w:t>
      </w:r>
      <w:r w:rsidR="001B5368" w:rsidRPr="002A71D0">
        <w:rPr>
          <w:b/>
          <w:sz w:val="24"/>
          <w:szCs w:val="24"/>
          <w:lang w:val="pl-PL"/>
        </w:rPr>
        <w:t xml:space="preserve"> zakresu przedmiotu zamówienia </w:t>
      </w:r>
      <w:r w:rsidR="001B5368" w:rsidRPr="002A71D0">
        <w:rPr>
          <w:b/>
          <w:sz w:val="24"/>
          <w:szCs w:val="24"/>
          <w:u w:val="single"/>
          <w:lang w:val="pl-PL"/>
        </w:rPr>
        <w:t>wyłączono odcinek wodociągu od węzła W2 do węzła W3 wraz z przyłączami pokazany na „Projekcie Zagospodarowania Terenu”.</w:t>
      </w:r>
    </w:p>
    <w:p w:rsidR="00B77623" w:rsidRPr="00F86C8F" w:rsidRDefault="00B77623" w:rsidP="00F86C8F">
      <w:pPr>
        <w:spacing w:line="276" w:lineRule="auto"/>
        <w:jc w:val="both"/>
        <w:rPr>
          <w:b/>
          <w:bCs/>
          <w:color w:val="000000"/>
          <w:spacing w:val="8"/>
          <w:sz w:val="26"/>
          <w:szCs w:val="26"/>
          <w:lang w:val="pl-PL"/>
        </w:rPr>
      </w:pPr>
    </w:p>
    <w:p w:rsidR="009D22EC" w:rsidRPr="009D22EC" w:rsidRDefault="009D22EC" w:rsidP="009D22EC">
      <w:pPr>
        <w:tabs>
          <w:tab w:val="left" w:pos="851"/>
        </w:tabs>
        <w:jc w:val="both"/>
        <w:rPr>
          <w:b/>
          <w:sz w:val="24"/>
          <w:szCs w:val="24"/>
          <w:u w:val="single"/>
          <w:lang w:val="pl-PL"/>
        </w:rPr>
      </w:pPr>
      <w:r w:rsidRPr="009D22EC">
        <w:rPr>
          <w:b/>
          <w:sz w:val="24"/>
          <w:szCs w:val="24"/>
          <w:u w:val="single"/>
          <w:lang w:val="pl-PL"/>
        </w:rPr>
        <w:t>Szczegółowy zakres robót określa:</w:t>
      </w:r>
    </w:p>
    <w:p w:rsidR="009D22EC" w:rsidRPr="009D22EC" w:rsidRDefault="009D22EC" w:rsidP="008C4997">
      <w:pPr>
        <w:numPr>
          <w:ilvl w:val="0"/>
          <w:numId w:val="18"/>
        </w:numPr>
        <w:tabs>
          <w:tab w:val="left" w:pos="851"/>
        </w:tabs>
        <w:jc w:val="both"/>
        <w:rPr>
          <w:sz w:val="24"/>
          <w:szCs w:val="24"/>
          <w:lang w:val="pl-PL"/>
        </w:rPr>
      </w:pPr>
      <w:r w:rsidRPr="009D22EC">
        <w:rPr>
          <w:sz w:val="24"/>
          <w:szCs w:val="24"/>
          <w:lang w:val="pl-PL"/>
        </w:rPr>
        <w:t xml:space="preserve">Projekt budowlany </w:t>
      </w:r>
    </w:p>
    <w:p w:rsidR="009D22EC" w:rsidRPr="009D22EC" w:rsidRDefault="009D22EC" w:rsidP="008C4997">
      <w:pPr>
        <w:numPr>
          <w:ilvl w:val="0"/>
          <w:numId w:val="18"/>
        </w:numPr>
        <w:tabs>
          <w:tab w:val="left" w:pos="851"/>
        </w:tabs>
        <w:jc w:val="both"/>
        <w:rPr>
          <w:sz w:val="24"/>
          <w:szCs w:val="24"/>
          <w:lang w:val="pl-PL"/>
        </w:rPr>
      </w:pPr>
      <w:r w:rsidRPr="009D22EC">
        <w:rPr>
          <w:sz w:val="24"/>
          <w:szCs w:val="24"/>
          <w:lang w:val="pl-PL"/>
        </w:rPr>
        <w:t>Przedmiar robót</w:t>
      </w:r>
    </w:p>
    <w:p w:rsidR="009D22EC" w:rsidRPr="009D22EC" w:rsidRDefault="009D22EC" w:rsidP="008C4997">
      <w:pPr>
        <w:numPr>
          <w:ilvl w:val="0"/>
          <w:numId w:val="18"/>
        </w:numPr>
        <w:tabs>
          <w:tab w:val="left" w:pos="851"/>
        </w:tabs>
        <w:jc w:val="both"/>
        <w:rPr>
          <w:sz w:val="24"/>
          <w:szCs w:val="24"/>
          <w:lang w:val="pl-PL"/>
        </w:rPr>
      </w:pPr>
      <w:r w:rsidRPr="009D22EC">
        <w:rPr>
          <w:sz w:val="24"/>
          <w:szCs w:val="24"/>
          <w:lang w:val="pl-PL"/>
        </w:rPr>
        <w:t>Specyfikacja techniczna</w:t>
      </w:r>
    </w:p>
    <w:p w:rsidR="009D22EC" w:rsidRPr="009D22EC" w:rsidRDefault="009D22EC" w:rsidP="008C4997">
      <w:pPr>
        <w:numPr>
          <w:ilvl w:val="0"/>
          <w:numId w:val="18"/>
        </w:numPr>
        <w:tabs>
          <w:tab w:val="left" w:pos="851"/>
        </w:tabs>
        <w:jc w:val="both"/>
        <w:rPr>
          <w:sz w:val="24"/>
          <w:szCs w:val="24"/>
          <w:lang w:val="pl-PL"/>
        </w:rPr>
      </w:pPr>
      <w:r w:rsidRPr="009D22EC">
        <w:rPr>
          <w:sz w:val="24"/>
          <w:szCs w:val="24"/>
          <w:lang w:val="pl-PL"/>
        </w:rPr>
        <w:t xml:space="preserve">Rysunki </w:t>
      </w:r>
    </w:p>
    <w:p w:rsidR="009D22EC" w:rsidRPr="009D22EC" w:rsidRDefault="009D22EC" w:rsidP="009D22EC">
      <w:pPr>
        <w:tabs>
          <w:tab w:val="left" w:pos="851"/>
        </w:tabs>
        <w:ind w:left="360"/>
        <w:jc w:val="both"/>
        <w:rPr>
          <w:sz w:val="24"/>
          <w:szCs w:val="24"/>
          <w:lang w:val="pl-PL"/>
        </w:rPr>
      </w:pPr>
      <w:r w:rsidRPr="009D22EC">
        <w:rPr>
          <w:sz w:val="24"/>
          <w:szCs w:val="24"/>
          <w:lang w:val="pl-PL"/>
        </w:rPr>
        <w:t>wszystkie dokumenty stanowią załącznik</w:t>
      </w:r>
      <w:r w:rsidR="00D510FE">
        <w:rPr>
          <w:sz w:val="24"/>
          <w:szCs w:val="24"/>
          <w:lang w:val="pl-PL"/>
        </w:rPr>
        <w:t>i</w:t>
      </w:r>
      <w:r w:rsidRPr="009D22EC">
        <w:rPr>
          <w:sz w:val="24"/>
          <w:szCs w:val="24"/>
          <w:lang w:val="pl-PL"/>
        </w:rPr>
        <w:t xml:space="preserve"> do SIWZ.</w:t>
      </w:r>
    </w:p>
    <w:p w:rsidR="009D22EC" w:rsidRPr="009D22EC" w:rsidRDefault="009D22EC" w:rsidP="009D22EC">
      <w:pPr>
        <w:ind w:left="66"/>
        <w:jc w:val="both"/>
        <w:rPr>
          <w:sz w:val="24"/>
          <w:szCs w:val="24"/>
          <w:highlight w:val="yellow"/>
          <w:lang w:val="pl-PL"/>
        </w:rPr>
      </w:pPr>
    </w:p>
    <w:p w:rsidR="009D22EC" w:rsidRPr="009D22EC" w:rsidRDefault="009D22EC" w:rsidP="009D22EC">
      <w:pPr>
        <w:jc w:val="both"/>
        <w:rPr>
          <w:b/>
          <w:bCs/>
          <w:iCs/>
          <w:sz w:val="24"/>
          <w:szCs w:val="24"/>
          <w:lang w:val="pl-PL"/>
        </w:rPr>
      </w:pPr>
      <w:r w:rsidRPr="009D22EC">
        <w:rPr>
          <w:sz w:val="24"/>
          <w:szCs w:val="24"/>
          <w:lang w:val="pl-PL"/>
        </w:rPr>
        <w:t>Zamawiający wymaga udzielenia gwarancji jakości na wykonany przedmiot zamówi</w:t>
      </w:r>
      <w:r w:rsidR="00EF5D7A">
        <w:rPr>
          <w:sz w:val="24"/>
          <w:szCs w:val="24"/>
          <w:lang w:val="pl-PL"/>
        </w:rPr>
        <w:t>enia na okres 36</w:t>
      </w:r>
      <w:r w:rsidRPr="009D22EC">
        <w:rPr>
          <w:sz w:val="24"/>
          <w:szCs w:val="24"/>
          <w:lang w:val="pl-PL"/>
        </w:rPr>
        <w:t xml:space="preserve"> miesięcy, licząc od terminu odbioru końcowego. Zaleca się, aby Wykonawca dokonał wizji lokalnej na terenie, gdzie mają być prowadzone roboty objęte przedmiotem zamówienia.</w:t>
      </w:r>
    </w:p>
    <w:p w:rsidR="001B5368" w:rsidRPr="009D22EC" w:rsidRDefault="001B5368">
      <w:pPr>
        <w:rPr>
          <w:b/>
          <w:sz w:val="28"/>
          <w:szCs w:val="26"/>
          <w:lang w:val="pl-PL"/>
        </w:rPr>
      </w:pPr>
    </w:p>
    <w:p w:rsidR="001B7CEF" w:rsidRDefault="001B7CEF">
      <w:pPr>
        <w:rPr>
          <w:b/>
          <w:sz w:val="28"/>
          <w:szCs w:val="26"/>
          <w:lang w:val="pl-PL"/>
        </w:rPr>
      </w:pPr>
      <w:r>
        <w:rPr>
          <w:b/>
          <w:sz w:val="28"/>
          <w:szCs w:val="26"/>
          <w:lang w:val="pl-PL"/>
        </w:rPr>
        <w:br w:type="page"/>
      </w:r>
    </w:p>
    <w:p w:rsidR="00D24B56" w:rsidRPr="003B1BC8" w:rsidRDefault="00D24B56" w:rsidP="00751449">
      <w:pPr>
        <w:spacing w:line="276" w:lineRule="auto"/>
        <w:rPr>
          <w:b/>
          <w:sz w:val="28"/>
          <w:szCs w:val="26"/>
          <w:lang w:val="pl-PL"/>
        </w:rPr>
      </w:pPr>
      <w:r w:rsidRPr="003B1BC8">
        <w:rPr>
          <w:b/>
          <w:sz w:val="28"/>
          <w:szCs w:val="26"/>
          <w:lang w:val="pl-PL"/>
        </w:rPr>
        <w:lastRenderedPageBreak/>
        <w:t>2.Oznaczenie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F86C8F">
        <w:rPr>
          <w:b/>
          <w:bCs/>
          <w:sz w:val="26"/>
          <w:szCs w:val="26"/>
          <w:lang w:val="pl-PL"/>
        </w:rPr>
        <w:t xml:space="preserve">KOD CPV </w:t>
      </w:r>
    </w:p>
    <w:p w:rsidR="001B5368" w:rsidRP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45000000-7 </w:t>
      </w:r>
      <w:r>
        <w:rPr>
          <w:rFonts w:eastAsiaTheme="minorHAnsi"/>
          <w:sz w:val="24"/>
          <w:lang w:val="pl-PL" w:eastAsia="en-US"/>
        </w:rPr>
        <w:tab/>
      </w:r>
      <w:r w:rsidRPr="001B5368">
        <w:rPr>
          <w:rFonts w:eastAsiaTheme="minorHAnsi"/>
          <w:sz w:val="24"/>
          <w:lang w:val="pl-PL" w:eastAsia="en-US"/>
        </w:rPr>
        <w:t>Roboty budowlane</w:t>
      </w:r>
    </w:p>
    <w:p w:rsidR="001B5368" w:rsidRP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45100000-8 </w:t>
      </w:r>
      <w:r>
        <w:rPr>
          <w:rFonts w:eastAsiaTheme="minorHAnsi"/>
          <w:sz w:val="24"/>
          <w:lang w:val="pl-PL" w:eastAsia="en-US"/>
        </w:rPr>
        <w:tab/>
      </w:r>
      <w:r w:rsidRPr="001B5368">
        <w:rPr>
          <w:rFonts w:eastAsiaTheme="minorHAnsi"/>
          <w:sz w:val="24"/>
          <w:lang w:val="pl-PL" w:eastAsia="en-US"/>
        </w:rPr>
        <w:t>Przygotowanie terenu pod budowę</w:t>
      </w:r>
    </w:p>
    <w:p w:rsid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45200000-9 </w:t>
      </w:r>
      <w:r>
        <w:rPr>
          <w:rFonts w:eastAsiaTheme="minorHAnsi"/>
          <w:sz w:val="24"/>
          <w:lang w:val="pl-PL" w:eastAsia="en-US"/>
        </w:rPr>
        <w:tab/>
      </w:r>
      <w:r w:rsidRPr="001B5368">
        <w:rPr>
          <w:rFonts w:eastAsiaTheme="minorHAnsi"/>
          <w:sz w:val="24"/>
          <w:lang w:val="pl-PL" w:eastAsia="en-US"/>
        </w:rPr>
        <w:t xml:space="preserve">Roboty budowlane w zakresie wznoszenia kompletnych obiektów budowlanych </w:t>
      </w:r>
    </w:p>
    <w:p w:rsidR="001B5368" w:rsidRPr="001B5368" w:rsidRDefault="001B5368" w:rsidP="001B5368">
      <w:pPr>
        <w:autoSpaceDE w:val="0"/>
        <w:autoSpaceDN w:val="0"/>
        <w:adjustRightInd w:val="0"/>
        <w:ind w:left="720" w:firstLine="720"/>
        <w:rPr>
          <w:rFonts w:eastAsiaTheme="minorHAnsi"/>
          <w:sz w:val="24"/>
          <w:lang w:val="pl-PL" w:eastAsia="en-US"/>
        </w:rPr>
      </w:pPr>
      <w:r w:rsidRPr="001B5368">
        <w:rPr>
          <w:rFonts w:eastAsiaTheme="minorHAnsi"/>
          <w:sz w:val="24"/>
          <w:lang w:val="pl-PL" w:eastAsia="en-US"/>
        </w:rPr>
        <w:t>lub ich części oraz roboty w zakresie inżynierii lądowej i wodnej</w:t>
      </w:r>
    </w:p>
    <w:p w:rsid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45230000-8 </w:t>
      </w:r>
      <w:r>
        <w:rPr>
          <w:rFonts w:eastAsiaTheme="minorHAnsi"/>
          <w:sz w:val="24"/>
          <w:lang w:val="pl-PL" w:eastAsia="en-US"/>
        </w:rPr>
        <w:tab/>
      </w:r>
      <w:r w:rsidRPr="001B5368">
        <w:rPr>
          <w:rFonts w:eastAsiaTheme="minorHAnsi"/>
          <w:sz w:val="24"/>
          <w:lang w:val="pl-PL" w:eastAsia="en-US"/>
        </w:rPr>
        <w:t xml:space="preserve">Roboty budowlane w zakresie budowy rurociągów, linii komunikacyjnych i </w:t>
      </w:r>
    </w:p>
    <w:p w:rsidR="001B5368" w:rsidRPr="001B5368" w:rsidRDefault="001B5368" w:rsidP="001B5368">
      <w:pPr>
        <w:autoSpaceDE w:val="0"/>
        <w:autoSpaceDN w:val="0"/>
        <w:adjustRightInd w:val="0"/>
        <w:ind w:left="720" w:firstLine="720"/>
        <w:rPr>
          <w:rFonts w:eastAsiaTheme="minorHAnsi"/>
          <w:sz w:val="24"/>
          <w:lang w:val="pl-PL" w:eastAsia="en-US"/>
        </w:rPr>
      </w:pPr>
      <w:r w:rsidRPr="001B5368">
        <w:rPr>
          <w:rFonts w:eastAsiaTheme="minorHAnsi"/>
          <w:sz w:val="24"/>
          <w:lang w:val="pl-PL" w:eastAsia="en-US"/>
        </w:rPr>
        <w:t>elektroenergetycznych, autostrad, dróg, lotnisk i kolei; wyrównywanie terenu</w:t>
      </w:r>
    </w:p>
    <w:p w:rsid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45231000-5 </w:t>
      </w:r>
      <w:r>
        <w:rPr>
          <w:rFonts w:eastAsiaTheme="minorHAnsi"/>
          <w:sz w:val="24"/>
          <w:lang w:val="pl-PL" w:eastAsia="en-US"/>
        </w:rPr>
        <w:tab/>
      </w:r>
      <w:r w:rsidRPr="001B5368">
        <w:rPr>
          <w:rFonts w:eastAsiaTheme="minorHAnsi"/>
          <w:sz w:val="24"/>
          <w:lang w:val="pl-PL" w:eastAsia="en-US"/>
        </w:rPr>
        <w:t xml:space="preserve">Roboty budowlane w zakresie budowy rurociągów, ciągów komunikacyjnych i </w:t>
      </w:r>
    </w:p>
    <w:p w:rsidR="001B5368" w:rsidRPr="001B5368" w:rsidRDefault="001B5368" w:rsidP="001B5368">
      <w:pPr>
        <w:autoSpaceDE w:val="0"/>
        <w:autoSpaceDN w:val="0"/>
        <w:adjustRightInd w:val="0"/>
        <w:ind w:left="1440"/>
        <w:rPr>
          <w:rFonts w:eastAsiaTheme="minorHAnsi"/>
          <w:sz w:val="24"/>
          <w:lang w:val="pl-PL" w:eastAsia="en-US"/>
        </w:rPr>
      </w:pPr>
      <w:r w:rsidRPr="001B5368">
        <w:rPr>
          <w:rFonts w:eastAsiaTheme="minorHAnsi"/>
          <w:sz w:val="24"/>
          <w:lang w:val="pl-PL" w:eastAsia="en-US"/>
        </w:rPr>
        <w:t>linii energetycznych</w:t>
      </w:r>
    </w:p>
    <w:p w:rsidR="001B5368" w:rsidRP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45231100-6 </w:t>
      </w:r>
      <w:r>
        <w:rPr>
          <w:rFonts w:eastAsiaTheme="minorHAnsi"/>
          <w:sz w:val="24"/>
          <w:lang w:val="pl-PL" w:eastAsia="en-US"/>
        </w:rPr>
        <w:tab/>
      </w:r>
      <w:r w:rsidRPr="001B5368">
        <w:rPr>
          <w:rFonts w:eastAsiaTheme="minorHAnsi"/>
          <w:sz w:val="24"/>
          <w:lang w:val="pl-PL" w:eastAsia="en-US"/>
        </w:rPr>
        <w:t>Ogólne roboty budowlane związane z budową rurociągów</w:t>
      </w:r>
    </w:p>
    <w:p w:rsid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45231300-8 </w:t>
      </w:r>
      <w:r>
        <w:rPr>
          <w:rFonts w:eastAsiaTheme="minorHAnsi"/>
          <w:sz w:val="24"/>
          <w:lang w:val="pl-PL" w:eastAsia="en-US"/>
        </w:rPr>
        <w:tab/>
      </w:r>
      <w:r w:rsidRPr="001B5368">
        <w:rPr>
          <w:rFonts w:eastAsiaTheme="minorHAnsi"/>
          <w:sz w:val="24"/>
          <w:lang w:val="pl-PL" w:eastAsia="en-US"/>
        </w:rPr>
        <w:t xml:space="preserve">Roboty budowlane w zakresie budowy wodociągów i rurociągów do </w:t>
      </w:r>
    </w:p>
    <w:p w:rsidR="001B5368" w:rsidRPr="001B5368" w:rsidRDefault="001B5368" w:rsidP="001B5368">
      <w:pPr>
        <w:autoSpaceDE w:val="0"/>
        <w:autoSpaceDN w:val="0"/>
        <w:adjustRightInd w:val="0"/>
        <w:ind w:left="720" w:firstLine="720"/>
        <w:rPr>
          <w:rFonts w:eastAsiaTheme="minorHAnsi"/>
          <w:sz w:val="24"/>
          <w:lang w:val="pl-PL" w:eastAsia="en-US"/>
        </w:rPr>
      </w:pPr>
      <w:r w:rsidRPr="001B5368">
        <w:rPr>
          <w:rFonts w:eastAsiaTheme="minorHAnsi"/>
          <w:sz w:val="24"/>
          <w:lang w:val="pl-PL" w:eastAsia="en-US"/>
        </w:rPr>
        <w:t>odprowadzania ścieków</w:t>
      </w:r>
    </w:p>
    <w:p w:rsid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45233000-9 </w:t>
      </w:r>
      <w:r>
        <w:rPr>
          <w:rFonts w:eastAsiaTheme="minorHAnsi"/>
          <w:sz w:val="24"/>
          <w:lang w:val="pl-PL" w:eastAsia="en-US"/>
        </w:rPr>
        <w:tab/>
      </w:r>
      <w:r w:rsidRPr="001B5368">
        <w:rPr>
          <w:rFonts w:eastAsiaTheme="minorHAnsi"/>
          <w:sz w:val="24"/>
          <w:lang w:val="pl-PL" w:eastAsia="en-US"/>
        </w:rPr>
        <w:t xml:space="preserve">Roboty w zakresie konstruowania, fundamentowania oraz wykonywania </w:t>
      </w:r>
    </w:p>
    <w:p w:rsidR="001B5368" w:rsidRPr="001B5368" w:rsidRDefault="001B5368" w:rsidP="001B5368">
      <w:pPr>
        <w:autoSpaceDE w:val="0"/>
        <w:autoSpaceDN w:val="0"/>
        <w:adjustRightInd w:val="0"/>
        <w:ind w:left="1440"/>
        <w:rPr>
          <w:rFonts w:eastAsiaTheme="minorHAnsi"/>
          <w:sz w:val="24"/>
          <w:lang w:val="pl-PL" w:eastAsia="en-US"/>
        </w:rPr>
      </w:pPr>
      <w:r w:rsidRPr="001B5368">
        <w:rPr>
          <w:rFonts w:eastAsiaTheme="minorHAnsi"/>
          <w:sz w:val="24"/>
          <w:lang w:val="pl-PL" w:eastAsia="en-US"/>
        </w:rPr>
        <w:t>nawierzchni autostrad, dróg</w:t>
      </w:r>
    </w:p>
    <w:p w:rsidR="001B5368" w:rsidRPr="001B5368" w:rsidRDefault="001B5368" w:rsidP="001B5368">
      <w:pPr>
        <w:autoSpaceDE w:val="0"/>
        <w:autoSpaceDN w:val="0"/>
        <w:adjustRightInd w:val="0"/>
        <w:rPr>
          <w:rFonts w:eastAsiaTheme="minorHAnsi"/>
          <w:sz w:val="24"/>
          <w:lang w:val="pl-PL" w:eastAsia="en-US"/>
        </w:rPr>
      </w:pPr>
      <w:r w:rsidRPr="001B5368">
        <w:rPr>
          <w:rFonts w:eastAsiaTheme="minorHAnsi"/>
          <w:sz w:val="24"/>
          <w:lang w:val="pl-PL" w:eastAsia="en-US"/>
        </w:rPr>
        <w:t xml:space="preserve">45233200-1 </w:t>
      </w:r>
      <w:r>
        <w:rPr>
          <w:rFonts w:eastAsiaTheme="minorHAnsi"/>
          <w:sz w:val="24"/>
          <w:lang w:val="pl-PL" w:eastAsia="en-US"/>
        </w:rPr>
        <w:tab/>
      </w:r>
      <w:r w:rsidRPr="001B5368">
        <w:rPr>
          <w:rFonts w:eastAsiaTheme="minorHAnsi"/>
          <w:sz w:val="24"/>
          <w:lang w:val="pl-PL" w:eastAsia="en-US"/>
        </w:rPr>
        <w:t>Roboty w zakresie różnych nawierzchni</w:t>
      </w:r>
    </w:p>
    <w:p w:rsidR="001B5368" w:rsidRPr="001B5368" w:rsidRDefault="001B5368" w:rsidP="001B5368">
      <w:pPr>
        <w:pStyle w:val="Bezodstpw"/>
        <w:rPr>
          <w:rFonts w:eastAsiaTheme="minorHAnsi"/>
          <w:sz w:val="24"/>
          <w:lang w:eastAsia="en-US"/>
        </w:rPr>
      </w:pPr>
      <w:r w:rsidRPr="001B5368">
        <w:rPr>
          <w:rFonts w:eastAsiaTheme="minorHAnsi"/>
          <w:sz w:val="24"/>
          <w:lang w:eastAsia="en-US"/>
        </w:rPr>
        <w:t xml:space="preserve">45233220-7 </w:t>
      </w:r>
      <w:r>
        <w:rPr>
          <w:rFonts w:eastAsiaTheme="minorHAnsi"/>
          <w:sz w:val="24"/>
          <w:lang w:eastAsia="en-US"/>
        </w:rPr>
        <w:tab/>
      </w:r>
      <w:r w:rsidRPr="001B5368">
        <w:rPr>
          <w:rFonts w:eastAsiaTheme="minorHAnsi"/>
          <w:sz w:val="24"/>
          <w:lang w:eastAsia="en-US"/>
        </w:rPr>
        <w:t>Roboty w zakresie nawierzchni dróg</w:t>
      </w:r>
    </w:p>
    <w:p w:rsidR="00E84067" w:rsidRDefault="00E84067">
      <w:pPr>
        <w:rPr>
          <w:b/>
          <w:sz w:val="28"/>
          <w:szCs w:val="26"/>
          <w:lang w:val="pl-PL"/>
        </w:rPr>
      </w:pPr>
    </w:p>
    <w:p w:rsidR="00D24B56" w:rsidRPr="003B1BC8" w:rsidRDefault="00D24B56" w:rsidP="00751449">
      <w:pPr>
        <w:spacing w:line="276" w:lineRule="auto"/>
        <w:rPr>
          <w:b/>
          <w:sz w:val="28"/>
          <w:szCs w:val="26"/>
          <w:lang w:val="pl-PL"/>
        </w:rPr>
      </w:pPr>
      <w:r w:rsidRPr="003B1BC8">
        <w:rPr>
          <w:b/>
          <w:sz w:val="28"/>
          <w:szCs w:val="26"/>
          <w:lang w:val="pl-PL"/>
        </w:rPr>
        <w:t>3.Postanowienia ogólne:</w:t>
      </w:r>
    </w:p>
    <w:p w:rsidR="00F86C8F" w:rsidRPr="00F86C8F" w:rsidRDefault="00F86C8F"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zawarcia umowy ramowej;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przeprowadzenia aukcji elektronicznej;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zwrotu kosztów udziału w postępowaniu;</w:t>
      </w:r>
    </w:p>
    <w:p w:rsidR="00D24B56" w:rsidRPr="00F86C8F" w:rsidRDefault="009C5EDC" w:rsidP="00751449">
      <w:pPr>
        <w:pStyle w:val="Tekstpodstawowy"/>
        <w:spacing w:line="276" w:lineRule="auto"/>
        <w:ind w:left="720"/>
        <w:rPr>
          <w:sz w:val="26"/>
          <w:szCs w:val="26"/>
        </w:rPr>
      </w:pPr>
      <w:r>
        <w:rPr>
          <w:sz w:val="26"/>
          <w:szCs w:val="26"/>
        </w:rPr>
        <w:t xml:space="preserve">- </w:t>
      </w:r>
      <w:r w:rsidR="00D24B56" w:rsidRPr="00F86C8F">
        <w:rPr>
          <w:sz w:val="26"/>
          <w:szCs w:val="26"/>
        </w:rPr>
        <w:t xml:space="preserve">rozliczenia w walutach obcych - rozliczenia </w:t>
      </w:r>
      <w:r>
        <w:rPr>
          <w:sz w:val="26"/>
          <w:szCs w:val="26"/>
        </w:rPr>
        <w:t xml:space="preserve">między Wykonawcą </w:t>
      </w:r>
      <w:r>
        <w:rPr>
          <w:sz w:val="26"/>
          <w:szCs w:val="26"/>
        </w:rPr>
        <w:br/>
      </w:r>
      <w:r w:rsidR="00D24B56" w:rsidRPr="00F86C8F">
        <w:rPr>
          <w:sz w:val="26"/>
          <w:szCs w:val="26"/>
        </w:rPr>
        <w:t>a Zam</w:t>
      </w:r>
      <w:r w:rsidR="00F621BE" w:rsidRPr="00F86C8F">
        <w:rPr>
          <w:sz w:val="26"/>
          <w:szCs w:val="26"/>
        </w:rPr>
        <w:t>awiającym będą prowadzone w PLN;</w:t>
      </w:r>
    </w:p>
    <w:p w:rsidR="00F621BE" w:rsidRPr="00F86C8F" w:rsidRDefault="00624B4D" w:rsidP="00751449">
      <w:pPr>
        <w:pStyle w:val="Tekstpodstawowy"/>
        <w:spacing w:line="276" w:lineRule="auto"/>
        <w:ind w:left="720"/>
        <w:rPr>
          <w:sz w:val="26"/>
          <w:szCs w:val="26"/>
        </w:rPr>
      </w:pPr>
      <w:r w:rsidRPr="00F86C8F">
        <w:rPr>
          <w:sz w:val="26"/>
          <w:szCs w:val="26"/>
        </w:rPr>
        <w:t>- 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D5380E" w:rsidRPr="00F86C8F" w:rsidRDefault="00695F32" w:rsidP="00751449">
      <w:pPr>
        <w:pStyle w:val="Tekstpodstawowy"/>
        <w:spacing w:line="276" w:lineRule="auto"/>
        <w:ind w:left="720"/>
        <w:rPr>
          <w:sz w:val="26"/>
          <w:szCs w:val="26"/>
        </w:rPr>
      </w:pPr>
      <w:r w:rsidRPr="00F86C8F">
        <w:rPr>
          <w:sz w:val="26"/>
          <w:szCs w:val="26"/>
        </w:rPr>
        <w:t xml:space="preserve">- </w:t>
      </w:r>
      <w:r w:rsidR="00D5380E" w:rsidRPr="00F86C8F">
        <w:rPr>
          <w:sz w:val="26"/>
          <w:szCs w:val="26"/>
        </w:rPr>
        <w:t>zamówień uzupełniających.</w:t>
      </w:r>
    </w:p>
    <w:p w:rsidR="002256D8" w:rsidRPr="00F86C8F" w:rsidRDefault="002256D8"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751449">
      <w:pPr>
        <w:pStyle w:val="Akapitzlist"/>
        <w:tabs>
          <w:tab w:val="left" w:pos="5801"/>
        </w:tabs>
        <w:spacing w:line="276" w:lineRule="auto"/>
        <w:ind w:left="720"/>
        <w:jc w:val="both"/>
        <w:rPr>
          <w:sz w:val="26"/>
          <w:szCs w:val="26"/>
          <w:lang w:val="pl-PL"/>
        </w:rPr>
      </w:pPr>
      <w:r w:rsidRPr="00F86C8F">
        <w:rPr>
          <w:sz w:val="26"/>
          <w:szCs w:val="26"/>
          <w:lang w:val="pl-PL"/>
        </w:rPr>
        <w:t>- składania ofert wariantowych</w:t>
      </w:r>
      <w:r w:rsidR="009C5EDC">
        <w:rPr>
          <w:sz w:val="26"/>
          <w:szCs w:val="26"/>
          <w:lang w:val="pl-PL"/>
        </w:rPr>
        <w:t>;</w:t>
      </w:r>
      <w:r w:rsidR="00393817" w:rsidRPr="00F86C8F">
        <w:rPr>
          <w:sz w:val="26"/>
          <w:szCs w:val="26"/>
          <w:lang w:val="pl-PL"/>
        </w:rPr>
        <w:tab/>
      </w:r>
    </w:p>
    <w:p w:rsidR="00F621BE" w:rsidRPr="00F86C8F" w:rsidRDefault="00F621BE" w:rsidP="00751449">
      <w:pPr>
        <w:pStyle w:val="Akapitzlist"/>
        <w:spacing w:line="276" w:lineRule="auto"/>
        <w:ind w:left="720"/>
        <w:jc w:val="both"/>
        <w:rPr>
          <w:sz w:val="26"/>
          <w:szCs w:val="26"/>
          <w:lang w:val="pl-PL"/>
        </w:rPr>
      </w:pPr>
      <w:r w:rsidRPr="00F86C8F">
        <w:rPr>
          <w:sz w:val="26"/>
          <w:szCs w:val="26"/>
          <w:lang w:val="pl-PL"/>
        </w:rPr>
        <w:t>- porozum</w:t>
      </w:r>
      <w:r w:rsidR="009C5EDC">
        <w:rPr>
          <w:sz w:val="26"/>
          <w:szCs w:val="26"/>
          <w:lang w:val="pl-PL"/>
        </w:rPr>
        <w:t>iewania się drogą elektroniczną;</w:t>
      </w:r>
    </w:p>
    <w:p w:rsidR="002428B9" w:rsidRPr="00F86C8F" w:rsidRDefault="0027509C" w:rsidP="00751449">
      <w:pPr>
        <w:pStyle w:val="Akapitzlist"/>
        <w:spacing w:line="276" w:lineRule="auto"/>
        <w:ind w:left="720"/>
        <w:jc w:val="both"/>
        <w:rPr>
          <w:sz w:val="26"/>
          <w:szCs w:val="26"/>
          <w:lang w:val="pl-PL"/>
        </w:rPr>
      </w:pPr>
      <w:r w:rsidRPr="00F86C8F">
        <w:rPr>
          <w:sz w:val="26"/>
          <w:szCs w:val="26"/>
          <w:lang w:val="pl-PL"/>
        </w:rPr>
        <w:t>- składania ofert częściowych</w:t>
      </w:r>
      <w:r w:rsidR="009C5EDC">
        <w:rPr>
          <w:sz w:val="26"/>
          <w:szCs w:val="26"/>
          <w:lang w:val="pl-PL"/>
        </w:rPr>
        <w:t>.</w:t>
      </w:r>
    </w:p>
    <w:p w:rsidR="00522EAB" w:rsidRPr="00F86C8F" w:rsidRDefault="00522EAB" w:rsidP="00751449">
      <w:pPr>
        <w:spacing w:line="276" w:lineRule="auto"/>
        <w:jc w:val="both"/>
        <w:rPr>
          <w:sz w:val="26"/>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86C8F">
        <w:rPr>
          <w:b/>
          <w:sz w:val="26"/>
          <w:szCs w:val="26"/>
          <w:lang w:val="pl-PL"/>
        </w:rPr>
        <w:t xml:space="preserve">Zamawiający </w:t>
      </w:r>
      <w:r w:rsidR="00295E8C" w:rsidRPr="00F86C8F">
        <w:rPr>
          <w:b/>
          <w:sz w:val="26"/>
          <w:szCs w:val="26"/>
          <w:lang w:val="pl-PL"/>
        </w:rPr>
        <w:t>zgodnie z art.</w:t>
      </w:r>
      <w:r w:rsidR="00C063D6" w:rsidRPr="00F86C8F">
        <w:rPr>
          <w:b/>
          <w:sz w:val="26"/>
          <w:szCs w:val="26"/>
          <w:lang w:val="pl-PL"/>
        </w:rPr>
        <w:t xml:space="preserve"> 36 ust. 4 ustawy Pzp,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FD78B6" w:rsidRDefault="00FD78B6">
      <w:pPr>
        <w:rPr>
          <w:b/>
          <w:sz w:val="24"/>
          <w:szCs w:val="24"/>
          <w:lang w:val="pl-PL"/>
        </w:rPr>
      </w:pPr>
      <w:r>
        <w:rPr>
          <w:b/>
          <w:sz w:val="24"/>
          <w:szCs w:val="24"/>
          <w:lang w:val="pl-PL"/>
        </w:rPr>
        <w:br w:type="page"/>
      </w:r>
    </w:p>
    <w:p w:rsidR="00993A2D" w:rsidRPr="00A25659" w:rsidRDefault="00993A2D" w:rsidP="00751449">
      <w:pPr>
        <w:pStyle w:val="Akapitzlist"/>
        <w:spacing w:line="276" w:lineRule="auto"/>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B1BC8" w:rsidTr="003B1BC8">
        <w:trPr>
          <w:trHeight w:val="274"/>
        </w:trPr>
        <w:tc>
          <w:tcPr>
            <w:tcW w:w="8945"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D24B56" w:rsidRPr="001B5368" w:rsidRDefault="00FC7A4E" w:rsidP="00751449">
      <w:pPr>
        <w:widowControl w:val="0"/>
        <w:spacing w:line="276" w:lineRule="auto"/>
        <w:ind w:left="284"/>
        <w:jc w:val="both"/>
        <w:rPr>
          <w:b/>
          <w:bCs/>
          <w:sz w:val="26"/>
          <w:szCs w:val="26"/>
          <w:lang w:val="pl-PL"/>
        </w:rPr>
      </w:pPr>
      <w:r>
        <w:rPr>
          <w:b/>
          <w:bCs/>
          <w:sz w:val="26"/>
          <w:szCs w:val="26"/>
          <w:lang w:val="pl-PL"/>
        </w:rPr>
        <w:t>Od dnia podpisania umowy d</w:t>
      </w:r>
      <w:r w:rsidR="001B5368" w:rsidRPr="001B5368">
        <w:rPr>
          <w:b/>
          <w:bCs/>
          <w:sz w:val="26"/>
          <w:szCs w:val="26"/>
          <w:lang w:val="pl-PL"/>
        </w:rPr>
        <w:t xml:space="preserve">o dnia </w:t>
      </w:r>
      <w:r w:rsidR="002A70BA" w:rsidRPr="001B5368">
        <w:rPr>
          <w:b/>
          <w:bCs/>
          <w:sz w:val="26"/>
          <w:szCs w:val="26"/>
          <w:lang w:val="pl-PL"/>
        </w:rPr>
        <w:t>31</w:t>
      </w:r>
      <w:r w:rsidR="00EA7ACA" w:rsidRPr="001B5368">
        <w:rPr>
          <w:b/>
          <w:bCs/>
          <w:sz w:val="26"/>
          <w:szCs w:val="26"/>
          <w:lang w:val="pl-PL"/>
        </w:rPr>
        <w:t xml:space="preserve"> </w:t>
      </w:r>
      <w:r w:rsidR="001B5368" w:rsidRPr="001B5368">
        <w:rPr>
          <w:b/>
          <w:bCs/>
          <w:sz w:val="26"/>
          <w:szCs w:val="26"/>
          <w:lang w:val="pl-PL"/>
        </w:rPr>
        <w:t xml:space="preserve">lipca </w:t>
      </w:r>
      <w:r w:rsidR="00611211" w:rsidRPr="001B5368">
        <w:rPr>
          <w:b/>
          <w:bCs/>
          <w:sz w:val="26"/>
          <w:szCs w:val="26"/>
          <w:lang w:val="pl-PL"/>
        </w:rPr>
        <w:t>2013</w:t>
      </w:r>
      <w:r w:rsidR="00E36BB3" w:rsidRPr="001B5368">
        <w:rPr>
          <w:b/>
          <w:bCs/>
          <w:sz w:val="26"/>
          <w:szCs w:val="26"/>
          <w:lang w:val="pl-PL"/>
        </w:rPr>
        <w:t xml:space="preserve"> r.</w:t>
      </w:r>
      <w:r w:rsidR="00023793" w:rsidRPr="001B5368">
        <w:rPr>
          <w:b/>
          <w:bCs/>
          <w:sz w:val="26"/>
          <w:szCs w:val="26"/>
          <w:lang w:val="pl-PL"/>
        </w:rPr>
        <w:t xml:space="preserve"> </w:t>
      </w:r>
    </w:p>
    <w:p w:rsidR="00584A75" w:rsidRDefault="00584A75" w:rsidP="00751449">
      <w:pPr>
        <w:spacing w:line="276" w:lineRule="auto"/>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164166"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D24B56" w:rsidRPr="003B1BC8">
              <w:rPr>
                <w:b/>
                <w:sz w:val="28"/>
                <w:szCs w:val="24"/>
                <w:lang w:val="pl-PL"/>
              </w:rPr>
              <w:t>OPIS WARUNKÓW UDZIAŁU W POSTĘPOWANIU ORAZ OPIS SPOSOBU DOKONYWANIA OCENY SPEŁNIENIA TYCH WARUNKÓW</w:t>
            </w:r>
          </w:p>
        </w:tc>
      </w:tr>
    </w:tbl>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O udzielenie zamówienia mogą ubiegać się Wykonawcy, którzy spełniają warunki zgodnie z art. 22 ust. 1 ustawy - Pzp,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9C5EDC" w:rsidRDefault="00023793"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AF358C" w:rsidRPr="009C5EDC" w:rsidRDefault="00AF358C" w:rsidP="00751449">
      <w:pPr>
        <w:spacing w:line="276" w:lineRule="auto"/>
        <w:ind w:left="426"/>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Default="00AF358C" w:rsidP="00751449">
      <w:pPr>
        <w:spacing w:line="276" w:lineRule="auto"/>
        <w:ind w:left="426"/>
        <w:jc w:val="both"/>
        <w:rPr>
          <w:i/>
          <w:color w:val="0070C0"/>
          <w:sz w:val="26"/>
          <w:szCs w:val="26"/>
          <w:lang w:val="pl-PL"/>
        </w:rPr>
      </w:pPr>
      <w:r w:rsidRPr="009C5EDC">
        <w:rPr>
          <w:i/>
          <w:color w:val="0070C0"/>
          <w:sz w:val="26"/>
          <w:szCs w:val="26"/>
          <w:lang w:val="pl-PL"/>
        </w:rPr>
        <w:t>Zamawiający nie wyznacza szczegółowego warunku w tym zakresie oprócz złożenia oświadczenia o spełnieniu warunku udziału w postępowaniu o zamówienie publiczne zgodnie z art. 22 ust. 1 ustawy Pzp.</w:t>
      </w:r>
    </w:p>
    <w:p w:rsidR="006A4459" w:rsidRPr="009C5EDC" w:rsidRDefault="006A4459" w:rsidP="00751449">
      <w:pPr>
        <w:spacing w:line="276" w:lineRule="auto"/>
        <w:ind w:left="426"/>
        <w:jc w:val="both"/>
        <w:rPr>
          <w:i/>
          <w:color w:val="0070C0"/>
          <w:sz w:val="26"/>
          <w:szCs w:val="26"/>
          <w:lang w:val="pl-PL"/>
        </w:rPr>
      </w:pP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których mowa w art. 24 ust. 1 i 2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FF4120" w:rsidRDefault="003B1BC8" w:rsidP="003B1BC8">
      <w:pPr>
        <w:pStyle w:val="Tekstpodstawowy"/>
        <w:tabs>
          <w:tab w:val="left" w:pos="8460"/>
        </w:tabs>
        <w:spacing w:before="40" w:after="40" w:line="276" w:lineRule="auto"/>
        <w:ind w:left="426"/>
        <w:rPr>
          <w:b/>
          <w:color w:val="000000"/>
          <w:sz w:val="14"/>
          <w:szCs w:val="26"/>
        </w:rPr>
      </w:pPr>
    </w:p>
    <w:p w:rsidR="00FC20CF" w:rsidRPr="009C5EDC" w:rsidRDefault="00FC20CF" w:rsidP="00751449">
      <w:pPr>
        <w:pStyle w:val="Tekstpodstawowy"/>
        <w:numPr>
          <w:ilvl w:val="0"/>
          <w:numId w:val="12"/>
        </w:numPr>
        <w:tabs>
          <w:tab w:val="left" w:pos="8460"/>
        </w:tabs>
        <w:spacing w:before="40" w:after="40" w:line="276" w:lineRule="auto"/>
        <w:ind w:left="709"/>
        <w:rPr>
          <w:sz w:val="26"/>
          <w:szCs w:val="26"/>
        </w:rPr>
      </w:pPr>
      <w:r w:rsidRPr="009C5EDC">
        <w:rPr>
          <w:sz w:val="26"/>
          <w:szCs w:val="26"/>
        </w:rPr>
        <w:t>Ocena spełnienia warunków udziału w p</w:t>
      </w:r>
      <w:r w:rsidR="001A73EB" w:rsidRPr="009C5EDC">
        <w:rPr>
          <w:sz w:val="26"/>
          <w:szCs w:val="26"/>
        </w:rPr>
        <w:t>ostępowaniu, o których mowa w ust.</w:t>
      </w:r>
      <w:r w:rsidRPr="009C5EDC">
        <w:rPr>
          <w:sz w:val="26"/>
          <w:szCs w:val="26"/>
        </w:rPr>
        <w:t xml:space="preserve"> 1 i 2 zostanie przeprowadzona na podstawie złożonych przez wykonawców dokumentów i oświadczeń</w:t>
      </w:r>
      <w:r w:rsidR="00820A80" w:rsidRPr="009C5EDC">
        <w:rPr>
          <w:sz w:val="26"/>
          <w:szCs w:val="26"/>
        </w:rPr>
        <w:t xml:space="preserve"> potwierdzających spełnianie </w:t>
      </w:r>
      <w:r w:rsidRPr="009C5EDC">
        <w:rPr>
          <w:sz w:val="26"/>
          <w:szCs w:val="26"/>
        </w:rPr>
        <w:t>warunków określonych przez Zamawiającego, a wymaganych w dziale 6 SIWZ – zgodnie z formułą „spełnia - nie spełnia”</w:t>
      </w:r>
      <w:r w:rsidR="00FA1C44" w:rsidRPr="009C5EDC">
        <w:rPr>
          <w:sz w:val="26"/>
          <w:szCs w:val="26"/>
        </w:rPr>
        <w:t>, złożonych na podstawie Rozporządzenia P</w:t>
      </w:r>
      <w:r w:rsidR="00BD1ED7" w:rsidRPr="009C5EDC">
        <w:rPr>
          <w:sz w:val="26"/>
          <w:szCs w:val="26"/>
        </w:rPr>
        <w:t>rezesa Rady Ministrów z  dnia 19</w:t>
      </w:r>
      <w:r w:rsidR="00FA1C44" w:rsidRPr="009C5EDC">
        <w:rPr>
          <w:sz w:val="26"/>
          <w:szCs w:val="26"/>
        </w:rPr>
        <w:t xml:space="preserve"> </w:t>
      </w:r>
      <w:r w:rsidR="00BD1ED7" w:rsidRPr="009C5EDC">
        <w:rPr>
          <w:sz w:val="26"/>
          <w:szCs w:val="26"/>
        </w:rPr>
        <w:t>lutego</w:t>
      </w:r>
      <w:r w:rsidR="00FA1C44" w:rsidRPr="009C5EDC">
        <w:rPr>
          <w:sz w:val="26"/>
          <w:szCs w:val="26"/>
        </w:rPr>
        <w:t xml:space="preserve"> 20</w:t>
      </w:r>
      <w:r w:rsidR="00BD1ED7" w:rsidRPr="009C5EDC">
        <w:rPr>
          <w:sz w:val="26"/>
          <w:szCs w:val="26"/>
        </w:rPr>
        <w:t>13</w:t>
      </w:r>
      <w:r w:rsidR="00FA1C44" w:rsidRPr="009C5EDC">
        <w:rPr>
          <w:sz w:val="26"/>
          <w:szCs w:val="26"/>
        </w:rPr>
        <w:t xml:space="preserve"> r. (Dz. U. z 20</w:t>
      </w:r>
      <w:r w:rsidR="00BD1ED7" w:rsidRPr="009C5EDC">
        <w:rPr>
          <w:sz w:val="26"/>
          <w:szCs w:val="26"/>
        </w:rPr>
        <w:t>13</w:t>
      </w:r>
      <w:r w:rsidR="00FA1C44" w:rsidRPr="009C5EDC">
        <w:rPr>
          <w:sz w:val="26"/>
          <w:szCs w:val="26"/>
        </w:rPr>
        <w:t xml:space="preserve"> r.,</w:t>
      </w:r>
      <w:r w:rsidR="00B25041">
        <w:rPr>
          <w:sz w:val="26"/>
          <w:szCs w:val="26"/>
        </w:rPr>
        <w:t xml:space="preserve"> </w:t>
      </w:r>
      <w:r w:rsidR="00FA1C44" w:rsidRPr="009C5EDC">
        <w:rPr>
          <w:sz w:val="26"/>
          <w:szCs w:val="26"/>
        </w:rPr>
        <w:t xml:space="preserve">poz. </w:t>
      </w:r>
      <w:r w:rsidR="00BD1ED7" w:rsidRPr="009C5EDC">
        <w:rPr>
          <w:sz w:val="26"/>
          <w:szCs w:val="26"/>
        </w:rPr>
        <w:t>231</w:t>
      </w:r>
      <w:r w:rsidR="00FA1C44" w:rsidRPr="009C5EDC">
        <w:rPr>
          <w:sz w:val="26"/>
          <w:szCs w:val="26"/>
        </w:rPr>
        <w:t>)</w:t>
      </w:r>
      <w:r w:rsidR="00632A70" w:rsidRPr="009C5EDC">
        <w:rPr>
          <w:sz w:val="26"/>
          <w:szCs w:val="26"/>
        </w:rPr>
        <w:t xml:space="preserve"> w sprawie rodzajów dokumentów, jakich może żądać zamawiający od wykonawcy, oraz form, w jakich te dokumenty mogą być składane</w:t>
      </w:r>
      <w:r w:rsidR="009C5EDC">
        <w:rPr>
          <w:sz w:val="26"/>
          <w:szCs w:val="26"/>
        </w:rPr>
        <w:t>;</w:t>
      </w:r>
    </w:p>
    <w:p w:rsidR="00B1310C"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mogą wspólnie ubie</w:t>
      </w:r>
      <w:r w:rsidR="009C5EDC">
        <w:rPr>
          <w:color w:val="000000"/>
          <w:sz w:val="26"/>
          <w:szCs w:val="26"/>
          <w:lang w:val="pl-PL"/>
        </w:rPr>
        <w:t>gać się o udzielenie zamówienia;</w:t>
      </w:r>
    </w:p>
    <w:p w:rsidR="00B1310C" w:rsidRPr="009C5EDC" w:rsidRDefault="00B1310C"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w</w:t>
      </w:r>
      <w:r w:rsidR="00820A80" w:rsidRPr="009C5EDC">
        <w:rPr>
          <w:color w:val="000000"/>
          <w:sz w:val="26"/>
          <w:szCs w:val="26"/>
          <w:lang w:val="pl-PL"/>
        </w:rPr>
        <w:t xml:space="preserve"> p</w:t>
      </w:r>
      <w:r w:rsidRPr="009C5EDC">
        <w:rPr>
          <w:color w:val="000000"/>
          <w:sz w:val="26"/>
          <w:szCs w:val="26"/>
          <w:lang w:val="pl-PL"/>
        </w:rPr>
        <w:t>rzypadku wspólnego ubiegania się o udzielenie zamówienia</w:t>
      </w:r>
      <w:r w:rsidR="00820A80" w:rsidRPr="009C5EDC">
        <w:rPr>
          <w:color w:val="000000"/>
          <w:sz w:val="26"/>
          <w:szCs w:val="26"/>
          <w:lang w:val="pl-PL"/>
        </w:rPr>
        <w:t xml:space="preserve"> ustanawiają pełnomocnika do reprezentowania ich w postępowaniu o udzielenie zamówienia albo reprezentowania w postępowaniu i zawarcia umowy w </w:t>
      </w:r>
      <w:r w:rsidR="009C5EDC" w:rsidRPr="009C5EDC">
        <w:rPr>
          <w:color w:val="000000"/>
          <w:sz w:val="26"/>
          <w:szCs w:val="26"/>
          <w:lang w:val="pl-PL"/>
        </w:rPr>
        <w:t>sprawie zamówienia publicznego;</w:t>
      </w:r>
    </w:p>
    <w:p w:rsidR="00820A80"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 xml:space="preserve">Przepisy dotyczące wykonawcy stosuje się odpowiednio do </w:t>
      </w:r>
      <w:r w:rsidR="00B1310C" w:rsidRPr="009C5EDC">
        <w:rPr>
          <w:color w:val="000000"/>
          <w:sz w:val="26"/>
          <w:szCs w:val="26"/>
          <w:lang w:val="pl-PL"/>
        </w:rPr>
        <w:t>wykonawców</w:t>
      </w:r>
      <w:r w:rsidR="001A73EB" w:rsidRPr="009C5EDC">
        <w:rPr>
          <w:color w:val="000000"/>
          <w:sz w:val="26"/>
          <w:szCs w:val="26"/>
          <w:lang w:val="pl-PL"/>
        </w:rPr>
        <w:t xml:space="preserve"> wspólnie ubiegających się o udzielenie zamówienia</w:t>
      </w:r>
      <w:r w:rsidRPr="009C5EDC">
        <w:rPr>
          <w:color w:val="000000"/>
          <w:sz w:val="26"/>
          <w:szCs w:val="26"/>
          <w:lang w:val="pl-PL"/>
        </w:rPr>
        <w:t xml:space="preserve">. </w:t>
      </w:r>
      <w:r w:rsidR="00B1310C" w:rsidRPr="009C5EDC">
        <w:rPr>
          <w:color w:val="000000"/>
          <w:sz w:val="26"/>
          <w:szCs w:val="26"/>
          <w:lang w:val="pl-PL"/>
        </w:rPr>
        <w:t>J</w:t>
      </w:r>
      <w:r w:rsidRPr="009C5EDC">
        <w:rPr>
          <w:color w:val="000000"/>
          <w:sz w:val="26"/>
          <w:szCs w:val="26"/>
          <w:lang w:val="pl-PL"/>
        </w:rPr>
        <w:t xml:space="preserve">eżeli oferta wykonawców </w:t>
      </w:r>
      <w:r w:rsidR="00495851" w:rsidRPr="009C5EDC">
        <w:rPr>
          <w:color w:val="000000"/>
          <w:sz w:val="26"/>
          <w:szCs w:val="26"/>
          <w:lang w:val="pl-PL"/>
        </w:rPr>
        <w:t xml:space="preserve">wspólnie ubiegających się o udzielenie zamówienia </w:t>
      </w:r>
      <w:r w:rsidRPr="009C5EDC">
        <w:rPr>
          <w:color w:val="000000"/>
          <w:sz w:val="26"/>
          <w:szCs w:val="26"/>
          <w:lang w:val="pl-PL"/>
        </w:rPr>
        <w:t>została wybrana, zamawiający może żądać przed zawarciem umowy w sprawie zamówienia publicznego  umowy regulują</w:t>
      </w:r>
      <w:r w:rsidR="009C5EDC" w:rsidRPr="009C5EDC">
        <w:rPr>
          <w:color w:val="000000"/>
          <w:sz w:val="26"/>
          <w:szCs w:val="26"/>
          <w:lang w:val="pl-PL"/>
        </w:rPr>
        <w:t>cej  współpracę tych wykonawców;</w:t>
      </w:r>
    </w:p>
    <w:p w:rsidR="00626948" w:rsidRPr="009C5EDC" w:rsidRDefault="001A73EB"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w:t>
      </w:r>
      <w:r w:rsidR="00626948" w:rsidRPr="009C5EDC">
        <w:rPr>
          <w:color w:val="000000"/>
          <w:sz w:val="26"/>
          <w:szCs w:val="26"/>
          <w:lang w:val="pl-PL"/>
        </w:rPr>
        <w:t xml:space="preserve"> wspólnie ubiegający się o udzielenie zamówienia, zgodnie z art. 141 ustawy Pzp, ponoszą solidarną odpowiedzialność za wykonanie umowy </w:t>
      </w:r>
      <w:r w:rsidR="009C5EDC" w:rsidRPr="009C5EDC">
        <w:rPr>
          <w:color w:val="000000"/>
          <w:sz w:val="26"/>
          <w:szCs w:val="26"/>
          <w:lang w:val="pl-PL"/>
        </w:rPr>
        <w:br/>
      </w:r>
      <w:r w:rsidR="00626948" w:rsidRPr="009C5EDC">
        <w:rPr>
          <w:sz w:val="26"/>
          <w:szCs w:val="26"/>
          <w:lang w:val="pl-PL"/>
        </w:rPr>
        <w:t>i ewentualnego żądania wniesienie zabezpiecz</w:t>
      </w:r>
      <w:r w:rsidR="009C5EDC" w:rsidRPr="009C5EDC">
        <w:rPr>
          <w:sz w:val="26"/>
          <w:szCs w:val="26"/>
          <w:lang w:val="pl-PL"/>
        </w:rPr>
        <w:t>enia należytego wykonania umowy;</w:t>
      </w:r>
      <w:r w:rsidR="00626948" w:rsidRPr="009C5EDC">
        <w:rPr>
          <w:sz w:val="26"/>
          <w:szCs w:val="26"/>
          <w:lang w:val="pl-PL"/>
        </w:rPr>
        <w:t xml:space="preserve"> </w:t>
      </w:r>
    </w:p>
    <w:p w:rsidR="001A73EB" w:rsidRPr="009C5EDC" w:rsidRDefault="00501526"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Każdy z Wykonawców występujących wspólnie powinien złożyć dokumenty określone w dziale 6 ust. 2</w:t>
      </w:r>
      <w:r w:rsidR="001A73EB" w:rsidRPr="009C5EDC">
        <w:rPr>
          <w:sz w:val="26"/>
          <w:szCs w:val="26"/>
          <w:lang w:val="pl-PL"/>
        </w:rPr>
        <w:t xml:space="preserve"> SIWZ</w:t>
      </w:r>
      <w:r w:rsidR="009C5EDC" w:rsidRPr="009C5EDC">
        <w:rPr>
          <w:sz w:val="26"/>
          <w:szCs w:val="26"/>
          <w:lang w:val="pl-PL"/>
        </w:rPr>
        <w:t>;</w:t>
      </w:r>
    </w:p>
    <w:p w:rsidR="00501526" w:rsidRPr="009C5EDC" w:rsidRDefault="00FA1C44"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P</w:t>
      </w:r>
      <w:r w:rsidR="00501526" w:rsidRPr="009C5EDC">
        <w:rPr>
          <w:sz w:val="26"/>
          <w:szCs w:val="26"/>
          <w:lang w:val="pl-PL"/>
        </w:rPr>
        <w:t>o</w:t>
      </w:r>
      <w:r w:rsidRPr="009C5EDC">
        <w:rPr>
          <w:sz w:val="26"/>
          <w:szCs w:val="26"/>
          <w:lang w:val="pl-PL"/>
        </w:rPr>
        <w:t>zostałe dokumenty, tj. o</w:t>
      </w:r>
      <w:r w:rsidR="00501526" w:rsidRPr="009C5EDC">
        <w:rPr>
          <w:sz w:val="26"/>
          <w:szCs w:val="26"/>
          <w:lang w:val="pl-PL"/>
        </w:rPr>
        <w:t xml:space="preserve">świadczenie o spełnianiu warunków określonych w art. 22 ust. 1 ustawy – Pzp oraz dokumenty w celu wykazania spełnienia przez Wykonawcę tych warunków, wymienione w dziale 6 ust. 1 </w:t>
      </w:r>
      <w:r w:rsidR="0036066D" w:rsidRPr="009C5EDC">
        <w:rPr>
          <w:sz w:val="26"/>
          <w:szCs w:val="26"/>
          <w:lang w:val="pl-PL"/>
        </w:rPr>
        <w:t>SIWZ</w:t>
      </w:r>
      <w:r w:rsidR="001A73EB" w:rsidRPr="009C5EDC">
        <w:rPr>
          <w:sz w:val="26"/>
          <w:szCs w:val="26"/>
          <w:lang w:val="pl-PL"/>
        </w:rPr>
        <w:t xml:space="preserve"> </w:t>
      </w:r>
      <w:r w:rsidR="00501526" w:rsidRPr="009C5EDC">
        <w:rPr>
          <w:sz w:val="26"/>
          <w:szCs w:val="26"/>
          <w:lang w:val="pl-PL"/>
        </w:rPr>
        <w:t xml:space="preserve">Wykonawcy mogą </w:t>
      </w:r>
      <w:r w:rsidR="001A73EB" w:rsidRPr="009C5EDC">
        <w:rPr>
          <w:sz w:val="26"/>
          <w:szCs w:val="26"/>
          <w:lang w:val="pl-PL"/>
        </w:rPr>
        <w:t>składać</w:t>
      </w:r>
      <w:r w:rsidR="00501526" w:rsidRPr="009C5EDC">
        <w:rPr>
          <w:sz w:val="26"/>
          <w:szCs w:val="26"/>
          <w:lang w:val="pl-PL"/>
        </w:rPr>
        <w:t xml:space="preserve"> wspólnie</w:t>
      </w:r>
      <w:r w:rsidR="009C5EDC">
        <w:rPr>
          <w:sz w:val="26"/>
          <w:szCs w:val="26"/>
          <w:lang w:val="pl-PL"/>
        </w:rPr>
        <w:t>;</w:t>
      </w:r>
    </w:p>
    <w:p w:rsidR="00B04FC8" w:rsidRDefault="006A4946" w:rsidP="00751449">
      <w:pPr>
        <w:pStyle w:val="Akapitzlist"/>
        <w:numPr>
          <w:ilvl w:val="0"/>
          <w:numId w:val="12"/>
        </w:numPr>
        <w:autoSpaceDE w:val="0"/>
        <w:autoSpaceDN w:val="0"/>
        <w:adjustRightInd w:val="0"/>
        <w:spacing w:before="40" w:after="40" w:line="276" w:lineRule="auto"/>
        <w:ind w:left="709"/>
        <w:jc w:val="both"/>
        <w:rPr>
          <w:noProof/>
          <w:color w:val="000000"/>
          <w:sz w:val="26"/>
          <w:szCs w:val="26"/>
          <w:lang w:val="pl-PL"/>
        </w:rPr>
      </w:pPr>
      <w:r w:rsidRPr="009C5EDC">
        <w:rPr>
          <w:noProof/>
          <w:sz w:val="26"/>
          <w:szCs w:val="26"/>
          <w:lang w:val="pl-PL"/>
        </w:rPr>
        <w:t xml:space="preserve">Dokumenty są składane w formie oryginału lub kopii poświadczonej za zgodność  </w:t>
      </w:r>
      <w:r w:rsidR="00624B4D" w:rsidRPr="009C5EDC">
        <w:rPr>
          <w:noProof/>
          <w:sz w:val="26"/>
          <w:szCs w:val="26"/>
          <w:lang w:val="pl-PL"/>
        </w:rPr>
        <w:br/>
      </w:r>
      <w:r w:rsidRPr="009C5EDC">
        <w:rPr>
          <w:noProof/>
          <w:sz w:val="26"/>
          <w:szCs w:val="26"/>
          <w:lang w:val="pl-PL"/>
        </w:rPr>
        <w:t>z oryginałem przez Wykonawcę. Zamawiający może żądać przedstawienia oryginału lub notarialnie poświadczonej kopii dokumentu wyłącznie wtedy, gdy złożona przez Wykonawcę kopia doku</w:t>
      </w:r>
      <w:r w:rsidR="00632A70" w:rsidRPr="009C5EDC">
        <w:rPr>
          <w:noProof/>
          <w:sz w:val="26"/>
          <w:szCs w:val="26"/>
          <w:lang w:val="pl-PL"/>
        </w:rPr>
        <w:t>mentu</w:t>
      </w:r>
      <w:r w:rsidRPr="009C5EDC">
        <w:rPr>
          <w:noProof/>
          <w:sz w:val="26"/>
          <w:szCs w:val="26"/>
          <w:lang w:val="pl-PL"/>
        </w:rPr>
        <w:t xml:space="preserve"> jest nieczytelna lub budzi wątpliwości co do jej prawdziwości</w:t>
      </w:r>
      <w:r w:rsidR="001803E7">
        <w:rPr>
          <w:noProof/>
          <w:color w:val="000000"/>
          <w:sz w:val="26"/>
          <w:szCs w:val="26"/>
          <w:lang w:val="pl-PL"/>
        </w:rPr>
        <w:t>.</w:t>
      </w:r>
    </w:p>
    <w:p w:rsidR="00B04FC8" w:rsidRDefault="00B04FC8">
      <w:pPr>
        <w:rPr>
          <w:noProof/>
          <w:color w:val="000000"/>
          <w:sz w:val="26"/>
          <w:szCs w:val="26"/>
          <w:lang w:val="pl-PL"/>
        </w:rPr>
      </w:pPr>
      <w:r>
        <w:rPr>
          <w:noProof/>
          <w:color w:val="000000"/>
          <w:sz w:val="26"/>
          <w:szCs w:val="26"/>
          <w:lang w:val="pl-PL"/>
        </w:rPr>
        <w:br w:type="page"/>
      </w:r>
    </w:p>
    <w:p w:rsidR="00CB6F27" w:rsidRDefault="00CB6F27" w:rsidP="00B04FC8">
      <w:pPr>
        <w:pStyle w:val="Akapitzlist"/>
        <w:autoSpaceDE w:val="0"/>
        <w:autoSpaceDN w:val="0"/>
        <w:adjustRightInd w:val="0"/>
        <w:spacing w:before="40" w:after="40" w:line="276" w:lineRule="auto"/>
        <w:ind w:left="709"/>
        <w:jc w:val="both"/>
        <w:rPr>
          <w:noProof/>
          <w:color w:val="000000"/>
          <w:sz w:val="26"/>
          <w:szCs w:val="26"/>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164166"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Pr="009C5EDC" w:rsidRDefault="00EC74CD"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 xml:space="preserve">wykazania spełnienia przez wykonawcę warunków, o których mowa </w:t>
      </w:r>
      <w:r w:rsidR="001B5368">
        <w:rPr>
          <w:b/>
          <w:color w:val="000000"/>
          <w:sz w:val="26"/>
          <w:szCs w:val="26"/>
          <w:u w:val="single"/>
        </w:rPr>
        <w:br/>
      </w:r>
      <w:r w:rsidR="007C65E9" w:rsidRPr="009C5EDC">
        <w:rPr>
          <w:b/>
          <w:color w:val="000000"/>
          <w:sz w:val="26"/>
          <w:szCs w:val="26"/>
          <w:u w:val="single"/>
        </w:rPr>
        <w:t>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2A70BA" w:rsidRPr="009C5EDC" w:rsidRDefault="002A70BA" w:rsidP="00751449">
      <w:pPr>
        <w:tabs>
          <w:tab w:val="right" w:pos="284"/>
          <w:tab w:val="left" w:pos="408"/>
        </w:tabs>
        <w:spacing w:line="276" w:lineRule="auto"/>
        <w:jc w:val="both"/>
        <w:rPr>
          <w:sz w:val="26"/>
          <w:szCs w:val="26"/>
          <w:lang w:val="pl-PL"/>
        </w:rPr>
      </w:pPr>
      <w:r w:rsidRPr="009C5EDC">
        <w:rPr>
          <w:sz w:val="26"/>
          <w:szCs w:val="26"/>
          <w:lang w:val="pl-PL"/>
        </w:rPr>
        <w:tab/>
      </w:r>
      <w:r w:rsidRPr="009C5EDC">
        <w:rPr>
          <w:sz w:val="26"/>
          <w:szCs w:val="26"/>
          <w:lang w:val="pl-PL"/>
        </w:rPr>
        <w:tab/>
      </w:r>
    </w:p>
    <w:p w:rsidR="00C9555B" w:rsidRPr="009C5EDC" w:rsidRDefault="00C9555B"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607C93" w:rsidRPr="009C5EDC" w:rsidRDefault="00607C93" w:rsidP="00751449">
      <w:pPr>
        <w:pStyle w:val="pkt"/>
        <w:spacing w:before="40" w:after="40" w:line="276" w:lineRule="auto"/>
        <w:ind w:left="709" w:firstLine="0"/>
        <w:rPr>
          <w:b/>
          <w:sz w:val="26"/>
          <w:szCs w:val="26"/>
          <w:u w:val="single"/>
        </w:rPr>
      </w:pPr>
    </w:p>
    <w:p w:rsidR="000368EF" w:rsidRPr="009C5EDC" w:rsidRDefault="00C9555B" w:rsidP="00751449">
      <w:pPr>
        <w:pStyle w:val="pkt"/>
        <w:spacing w:before="40" w:after="40" w:line="276" w:lineRule="auto"/>
        <w:ind w:left="426" w:firstLine="0"/>
        <w:rPr>
          <w:b/>
          <w:sz w:val="26"/>
          <w:szCs w:val="26"/>
        </w:rPr>
      </w:pPr>
      <w:r w:rsidRPr="009C5EDC">
        <w:rPr>
          <w:b/>
          <w:sz w:val="26"/>
          <w:szCs w:val="26"/>
          <w:u w:val="single"/>
        </w:rPr>
        <w:t>O</w:t>
      </w:r>
      <w:r w:rsidR="00EC74CD" w:rsidRPr="009C5EDC">
        <w:rPr>
          <w:b/>
          <w:sz w:val="26"/>
          <w:szCs w:val="26"/>
          <w:u w:val="single"/>
        </w:rPr>
        <w:t>świadczenie</w:t>
      </w:r>
      <w:r w:rsidR="00EC74CD" w:rsidRPr="009C5EDC">
        <w:rPr>
          <w:sz w:val="26"/>
          <w:szCs w:val="26"/>
        </w:rPr>
        <w:t xml:space="preserve"> Wykonawcy o braku podstaw do wykluczenia na podstawie art. 24 </w:t>
      </w:r>
      <w:r w:rsidRPr="009C5EDC">
        <w:rPr>
          <w:sz w:val="26"/>
          <w:szCs w:val="26"/>
        </w:rPr>
        <w:t>ust. 1</w:t>
      </w:r>
      <w:r w:rsidR="00BE4F65" w:rsidRPr="009C5EDC">
        <w:rPr>
          <w:sz w:val="26"/>
          <w:szCs w:val="26"/>
        </w:rPr>
        <w:t xml:space="preserve"> i 2</w:t>
      </w:r>
      <w:r w:rsidRPr="009C5EDC">
        <w:rPr>
          <w:sz w:val="26"/>
          <w:szCs w:val="26"/>
        </w:rPr>
        <w:t xml:space="preserve"> </w:t>
      </w:r>
      <w:r w:rsidR="00EC74CD" w:rsidRPr="009C5EDC">
        <w:rPr>
          <w:sz w:val="26"/>
          <w:szCs w:val="26"/>
        </w:rPr>
        <w:t>- Prawo zamówień  publicznych</w:t>
      </w:r>
      <w:r w:rsidR="005B3684" w:rsidRPr="009C5EDC">
        <w:rPr>
          <w:sz w:val="26"/>
          <w:szCs w:val="26"/>
        </w:rPr>
        <w:t xml:space="preserve"> </w:t>
      </w:r>
      <w:r w:rsidR="00C81349" w:rsidRPr="009C5EDC">
        <w:rPr>
          <w:b/>
          <w:sz w:val="26"/>
          <w:szCs w:val="26"/>
          <w:u w:val="single"/>
        </w:rPr>
        <w:t>zał. n</w:t>
      </w:r>
      <w:r w:rsidR="00D63FD7" w:rsidRPr="009C5EDC">
        <w:rPr>
          <w:b/>
          <w:sz w:val="26"/>
          <w:szCs w:val="26"/>
          <w:u w:val="single"/>
        </w:rPr>
        <w:t xml:space="preserve">r </w:t>
      </w:r>
      <w:r w:rsidR="002625BD" w:rsidRPr="009C5EDC">
        <w:rPr>
          <w:b/>
          <w:sz w:val="26"/>
          <w:szCs w:val="26"/>
          <w:u w:val="single"/>
        </w:rPr>
        <w:t>3</w:t>
      </w:r>
      <w:r w:rsidR="008D1036" w:rsidRPr="009C5EDC">
        <w:rPr>
          <w:b/>
          <w:sz w:val="26"/>
          <w:szCs w:val="26"/>
          <w:u w:val="single"/>
        </w:rPr>
        <w:t xml:space="preserve"> do SIWZ</w:t>
      </w:r>
      <w:r w:rsidR="007C55B6" w:rsidRPr="009C5EDC">
        <w:rPr>
          <w:b/>
          <w:sz w:val="26"/>
          <w:szCs w:val="26"/>
        </w:rPr>
        <w:t>.</w:t>
      </w:r>
    </w:p>
    <w:p w:rsidR="0019245B" w:rsidRPr="009C5EDC" w:rsidRDefault="0019245B" w:rsidP="00751449">
      <w:pPr>
        <w:pStyle w:val="pkt"/>
        <w:spacing w:before="40" w:after="40" w:line="276" w:lineRule="auto"/>
        <w:ind w:left="0" w:firstLine="0"/>
        <w:rPr>
          <w:color w:val="002060"/>
          <w:sz w:val="26"/>
          <w:szCs w:val="26"/>
        </w:rPr>
      </w:pPr>
    </w:p>
    <w:p w:rsidR="00EC74CD" w:rsidRPr="009C5EDC" w:rsidRDefault="00AF40B7" w:rsidP="00751449">
      <w:pPr>
        <w:pStyle w:val="Akapitzlist"/>
        <w:numPr>
          <w:ilvl w:val="0"/>
          <w:numId w:val="5"/>
        </w:numPr>
        <w:tabs>
          <w:tab w:val="clear" w:pos="340"/>
          <w:tab w:val="left" w:pos="284"/>
        </w:tabs>
        <w:spacing w:line="276" w:lineRule="auto"/>
        <w:ind w:left="0" w:firstLine="0"/>
        <w:rPr>
          <w:b/>
          <w:iCs/>
          <w:color w:val="000000"/>
          <w:sz w:val="26"/>
          <w:szCs w:val="26"/>
          <w:u w:val="single"/>
          <w:lang w:val="pl-PL"/>
        </w:rPr>
      </w:pPr>
      <w:r w:rsidRPr="009C5EDC">
        <w:rPr>
          <w:b/>
          <w:iCs/>
          <w:color w:val="000000"/>
          <w:sz w:val="26"/>
          <w:szCs w:val="26"/>
          <w:u w:val="single"/>
          <w:lang w:val="pl-PL"/>
        </w:rPr>
        <w:t>Inne dokumenty</w:t>
      </w:r>
      <w:r w:rsidR="00B80F86" w:rsidRPr="009C5EDC">
        <w:rPr>
          <w:b/>
          <w:iCs/>
          <w:color w:val="000000"/>
          <w:sz w:val="26"/>
          <w:szCs w:val="26"/>
          <w:u w:val="single"/>
          <w:lang w:val="pl-PL"/>
        </w:rPr>
        <w:t>:</w:t>
      </w:r>
    </w:p>
    <w:p w:rsidR="00B80F86" w:rsidRPr="009C5EDC" w:rsidRDefault="00B80F86" w:rsidP="00751449">
      <w:pPr>
        <w:pStyle w:val="Akapitzlist"/>
        <w:spacing w:line="276" w:lineRule="auto"/>
        <w:ind w:left="340"/>
        <w:rPr>
          <w:iCs/>
          <w:color w:val="000000"/>
          <w:sz w:val="26"/>
          <w:szCs w:val="26"/>
          <w:lang w:val="pl-PL"/>
        </w:rPr>
      </w:pPr>
    </w:p>
    <w:p w:rsidR="00B80F86" w:rsidRPr="009D22EC" w:rsidRDefault="00B936D4" w:rsidP="009D22EC">
      <w:pPr>
        <w:pStyle w:val="Akapitzlist"/>
        <w:numPr>
          <w:ilvl w:val="0"/>
          <w:numId w:val="8"/>
        </w:numPr>
        <w:spacing w:line="276" w:lineRule="auto"/>
        <w:ind w:left="993" w:hanging="284"/>
        <w:jc w:val="both"/>
        <w:rPr>
          <w:noProof/>
          <w:sz w:val="24"/>
          <w:szCs w:val="24"/>
          <w:lang w:val="pl-PL"/>
        </w:rPr>
      </w:pPr>
      <w:r w:rsidRPr="009D22EC">
        <w:rPr>
          <w:noProof/>
          <w:sz w:val="24"/>
          <w:szCs w:val="24"/>
          <w:lang w:val="pl-PL"/>
        </w:rPr>
        <w:t xml:space="preserve">Oświadczenie </w:t>
      </w:r>
      <w:r w:rsidR="00B80F86" w:rsidRPr="009D22EC">
        <w:rPr>
          <w:noProof/>
          <w:sz w:val="24"/>
          <w:szCs w:val="24"/>
          <w:lang w:val="pl-PL"/>
        </w:rPr>
        <w:t xml:space="preserve">Wykonawcy o spełnieniu warunków </w:t>
      </w:r>
      <w:r w:rsidR="00F90BF3" w:rsidRPr="009D22EC">
        <w:rPr>
          <w:noProof/>
          <w:sz w:val="24"/>
          <w:szCs w:val="24"/>
          <w:lang w:val="pl-PL"/>
        </w:rPr>
        <w:t xml:space="preserve">udziału w </w:t>
      </w:r>
      <w:r w:rsidR="001A73EB" w:rsidRPr="009D22EC">
        <w:rPr>
          <w:noProof/>
          <w:sz w:val="24"/>
          <w:szCs w:val="24"/>
          <w:lang w:val="pl-PL"/>
        </w:rPr>
        <w:t xml:space="preserve">postępowaniu zgodnie z </w:t>
      </w:r>
      <w:r w:rsidR="00B80F86" w:rsidRPr="009D22EC">
        <w:rPr>
          <w:noProof/>
          <w:sz w:val="24"/>
          <w:szCs w:val="24"/>
          <w:lang w:val="pl-PL"/>
        </w:rPr>
        <w:t>art. 22 ust. 1 ustaw</w:t>
      </w:r>
      <w:r w:rsidR="00AD6D63" w:rsidRPr="009D22EC">
        <w:rPr>
          <w:noProof/>
          <w:sz w:val="24"/>
          <w:szCs w:val="24"/>
          <w:lang w:val="pl-PL"/>
        </w:rPr>
        <w:t xml:space="preserve">y - Prawo zamówień  publicznych </w:t>
      </w:r>
      <w:r w:rsidR="00410048" w:rsidRPr="009D22EC">
        <w:rPr>
          <w:b/>
          <w:noProof/>
          <w:sz w:val="24"/>
          <w:szCs w:val="24"/>
          <w:u w:val="single"/>
          <w:lang w:val="pl-PL"/>
        </w:rPr>
        <w:t xml:space="preserve">zał. nr </w:t>
      </w:r>
      <w:r w:rsidR="002256D8" w:rsidRPr="009D22EC">
        <w:rPr>
          <w:b/>
          <w:noProof/>
          <w:sz w:val="24"/>
          <w:szCs w:val="24"/>
          <w:u w:val="single"/>
          <w:lang w:val="pl-PL"/>
        </w:rPr>
        <w:t>2</w:t>
      </w:r>
      <w:r w:rsidR="008D1036" w:rsidRPr="009D22EC">
        <w:rPr>
          <w:b/>
          <w:noProof/>
          <w:sz w:val="24"/>
          <w:szCs w:val="24"/>
          <w:u w:val="single"/>
          <w:lang w:val="pl-PL"/>
        </w:rPr>
        <w:t xml:space="preserve"> do SIWZ</w:t>
      </w:r>
      <w:r w:rsidR="009C0FBA" w:rsidRPr="009D22EC">
        <w:rPr>
          <w:noProof/>
          <w:color w:val="002060"/>
          <w:sz w:val="24"/>
          <w:szCs w:val="24"/>
          <w:lang w:val="pl-PL"/>
        </w:rPr>
        <w:t>;</w:t>
      </w:r>
    </w:p>
    <w:p w:rsidR="009D22EC" w:rsidRPr="009D22EC" w:rsidRDefault="000368EF" w:rsidP="009D22EC">
      <w:pPr>
        <w:pStyle w:val="Akapitzlist"/>
        <w:numPr>
          <w:ilvl w:val="0"/>
          <w:numId w:val="8"/>
        </w:numPr>
        <w:spacing w:line="276" w:lineRule="auto"/>
        <w:ind w:left="993" w:hanging="284"/>
        <w:jc w:val="both"/>
        <w:rPr>
          <w:noProof/>
          <w:sz w:val="24"/>
          <w:szCs w:val="24"/>
          <w:lang w:val="pl-PL"/>
        </w:rPr>
      </w:pPr>
      <w:r w:rsidRPr="009D22EC">
        <w:rPr>
          <w:noProof/>
          <w:sz w:val="24"/>
          <w:szCs w:val="24"/>
          <w:lang w:val="pl-PL"/>
        </w:rPr>
        <w:t xml:space="preserve">Formularz ofertowy </w:t>
      </w:r>
      <w:r w:rsidR="001A73EB" w:rsidRPr="009D22EC">
        <w:rPr>
          <w:noProof/>
          <w:sz w:val="24"/>
          <w:szCs w:val="24"/>
          <w:lang w:val="pl-PL"/>
        </w:rPr>
        <w:t xml:space="preserve">zgodnie ze wzorem stanowiącym </w:t>
      </w:r>
      <w:r w:rsidR="001A73EB" w:rsidRPr="009D22EC">
        <w:rPr>
          <w:b/>
          <w:noProof/>
          <w:sz w:val="24"/>
          <w:szCs w:val="24"/>
          <w:u w:val="single"/>
          <w:lang w:val="pl-PL"/>
        </w:rPr>
        <w:t xml:space="preserve">zał. nr </w:t>
      </w:r>
      <w:r w:rsidR="002256D8" w:rsidRPr="009D22EC">
        <w:rPr>
          <w:b/>
          <w:noProof/>
          <w:sz w:val="24"/>
          <w:szCs w:val="24"/>
          <w:u w:val="single"/>
          <w:lang w:val="pl-PL"/>
        </w:rPr>
        <w:t>1</w:t>
      </w:r>
      <w:r w:rsidR="008D1036" w:rsidRPr="009D22EC">
        <w:rPr>
          <w:b/>
          <w:noProof/>
          <w:sz w:val="24"/>
          <w:szCs w:val="24"/>
          <w:u w:val="single"/>
          <w:lang w:val="pl-PL"/>
        </w:rPr>
        <w:t xml:space="preserve"> do SIWZ</w:t>
      </w:r>
      <w:r w:rsidR="00AC7CB7" w:rsidRPr="009D22EC">
        <w:rPr>
          <w:noProof/>
          <w:sz w:val="24"/>
          <w:szCs w:val="24"/>
          <w:lang w:val="pl-PL"/>
        </w:rPr>
        <w:t>;</w:t>
      </w:r>
    </w:p>
    <w:p w:rsidR="009D22EC" w:rsidRPr="009D22EC" w:rsidRDefault="009D22EC" w:rsidP="009D22EC">
      <w:pPr>
        <w:pStyle w:val="Akapitzlist"/>
        <w:numPr>
          <w:ilvl w:val="0"/>
          <w:numId w:val="8"/>
        </w:numPr>
        <w:spacing w:line="276" w:lineRule="auto"/>
        <w:ind w:left="993" w:hanging="284"/>
        <w:jc w:val="both"/>
        <w:rPr>
          <w:noProof/>
          <w:sz w:val="24"/>
          <w:szCs w:val="24"/>
          <w:lang w:val="pl-PL"/>
        </w:rPr>
      </w:pPr>
      <w:r>
        <w:rPr>
          <w:sz w:val="24"/>
          <w:szCs w:val="24"/>
          <w:lang w:val="pl-PL"/>
        </w:rPr>
        <w:t>K</w:t>
      </w:r>
      <w:r w:rsidRPr="009D22EC">
        <w:rPr>
          <w:sz w:val="24"/>
          <w:szCs w:val="24"/>
          <w:lang w:val="pl-PL"/>
        </w:rPr>
        <w:t>osztorys ofertowy,</w:t>
      </w:r>
    </w:p>
    <w:p w:rsidR="000368EF" w:rsidRPr="009D22EC" w:rsidRDefault="000368EF" w:rsidP="009D22EC">
      <w:pPr>
        <w:pStyle w:val="Akapitzlist"/>
        <w:numPr>
          <w:ilvl w:val="0"/>
          <w:numId w:val="8"/>
        </w:numPr>
        <w:spacing w:line="276" w:lineRule="auto"/>
        <w:ind w:left="993" w:hanging="284"/>
        <w:jc w:val="both"/>
        <w:rPr>
          <w:noProof/>
          <w:sz w:val="24"/>
          <w:szCs w:val="24"/>
          <w:lang w:val="pl-PL"/>
        </w:rPr>
      </w:pPr>
      <w:r w:rsidRPr="009D22EC">
        <w:rPr>
          <w:noProof/>
          <w:sz w:val="24"/>
          <w:szCs w:val="24"/>
          <w:lang w:val="pl-PL"/>
        </w:rPr>
        <w:t xml:space="preserve">Pełnomocnictwo dla osoby/osób podpisujących ofertę do występowania </w:t>
      </w:r>
      <w:r w:rsidR="001803E7" w:rsidRPr="009D22EC">
        <w:rPr>
          <w:noProof/>
          <w:sz w:val="24"/>
          <w:szCs w:val="24"/>
          <w:lang w:val="pl-PL"/>
        </w:rPr>
        <w:br/>
      </w:r>
      <w:r w:rsidRPr="009D22EC">
        <w:rPr>
          <w:noProof/>
          <w:sz w:val="24"/>
          <w:szCs w:val="24"/>
          <w:lang w:val="pl-PL"/>
        </w:rPr>
        <w:t xml:space="preserve">w imieniu wykonawcy, jeżeli nie wynika to z innych dokumentów lub </w:t>
      </w:r>
      <w:r w:rsidR="001803E7" w:rsidRPr="009D22EC">
        <w:rPr>
          <w:noProof/>
          <w:sz w:val="24"/>
          <w:szCs w:val="24"/>
          <w:lang w:val="pl-PL"/>
        </w:rPr>
        <w:br/>
      </w:r>
      <w:r w:rsidRPr="009D22EC">
        <w:rPr>
          <w:noProof/>
          <w:sz w:val="24"/>
          <w:szCs w:val="24"/>
          <w:lang w:val="pl-PL"/>
        </w:rPr>
        <w:t>w przypadku o którym mowa w art. 23 ust. 2 ustawy</w:t>
      </w:r>
      <w:r w:rsidR="008D1036" w:rsidRPr="009D22EC">
        <w:rPr>
          <w:noProof/>
          <w:sz w:val="24"/>
          <w:szCs w:val="24"/>
          <w:lang w:val="pl-PL"/>
        </w:rPr>
        <w:t xml:space="preserve"> -</w:t>
      </w:r>
      <w:r w:rsidRPr="009D22EC">
        <w:rPr>
          <w:noProof/>
          <w:sz w:val="24"/>
          <w:szCs w:val="24"/>
          <w:lang w:val="pl-PL"/>
        </w:rPr>
        <w:t xml:space="preserve"> Pzp.</w:t>
      </w:r>
    </w:p>
    <w:p w:rsidR="009C0FBA" w:rsidRPr="001803E7" w:rsidRDefault="009C0FBA" w:rsidP="009D22EC">
      <w:pPr>
        <w:pStyle w:val="Akapitzlist"/>
        <w:numPr>
          <w:ilvl w:val="0"/>
          <w:numId w:val="8"/>
        </w:numPr>
        <w:spacing w:line="276" w:lineRule="auto"/>
        <w:ind w:left="993" w:hanging="284"/>
        <w:jc w:val="both"/>
        <w:rPr>
          <w:b/>
          <w:noProof/>
          <w:sz w:val="26"/>
          <w:szCs w:val="26"/>
          <w:lang w:val="pl-PL"/>
        </w:rPr>
      </w:pPr>
      <w:r w:rsidRPr="009D22EC">
        <w:rPr>
          <w:noProof/>
          <w:sz w:val="24"/>
          <w:szCs w:val="24"/>
          <w:lang w:val="pl-PL"/>
        </w:rPr>
        <w:t>Wykonawca wraz z ofertą składa listę podmiotów należących do tej samej grupy kapitałowej, o której mowa w art. 24 ust. 2 pkt 5 ustawy Pzp albo</w:t>
      </w:r>
      <w:r w:rsidRPr="001803E7">
        <w:rPr>
          <w:noProof/>
          <w:sz w:val="26"/>
          <w:szCs w:val="26"/>
          <w:lang w:val="pl-PL"/>
        </w:rPr>
        <w:t xml:space="preserve"> informację o tym, że nie należy do grupy kapitałowej</w:t>
      </w:r>
      <w:r w:rsidR="002256D8" w:rsidRPr="001803E7">
        <w:rPr>
          <w:b/>
          <w:noProof/>
          <w:sz w:val="26"/>
          <w:szCs w:val="26"/>
          <w:lang w:val="pl-PL"/>
        </w:rPr>
        <w:t xml:space="preserve"> </w:t>
      </w:r>
      <w:r w:rsidR="002256D8" w:rsidRPr="001803E7">
        <w:rPr>
          <w:b/>
          <w:noProof/>
          <w:sz w:val="26"/>
          <w:szCs w:val="26"/>
          <w:u w:val="single"/>
          <w:lang w:val="pl-PL"/>
        </w:rPr>
        <w:t>zał. nr 4 do SIWZ</w:t>
      </w:r>
      <w:r w:rsidR="002256D8" w:rsidRPr="001803E7">
        <w:rPr>
          <w:b/>
          <w:noProof/>
          <w:sz w:val="26"/>
          <w:szCs w:val="26"/>
          <w:lang w:val="pl-PL"/>
        </w:rPr>
        <w:t>.</w:t>
      </w:r>
    </w:p>
    <w:p w:rsidR="0019245B" w:rsidRPr="001803E7" w:rsidRDefault="0019245B" w:rsidP="00751449">
      <w:pPr>
        <w:spacing w:line="276" w:lineRule="auto"/>
        <w:jc w:val="both"/>
        <w:rPr>
          <w:i/>
          <w:noProof/>
          <w:sz w:val="26"/>
          <w:szCs w:val="26"/>
          <w:lang w:val="pl-PL"/>
        </w:rPr>
      </w:pPr>
    </w:p>
    <w:p w:rsidR="009C0FBA" w:rsidRPr="001803E7"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W przypadku oferty składanej przez wykonawców ubiegajacych się wspólnie </w:t>
      </w:r>
      <w:r w:rsidR="003B1D2E" w:rsidRPr="001803E7">
        <w:rPr>
          <w:noProof/>
          <w:sz w:val="26"/>
          <w:szCs w:val="26"/>
          <w:lang w:val="pl-PL"/>
        </w:rPr>
        <w:br/>
      </w:r>
      <w:r w:rsidRPr="001803E7">
        <w:rPr>
          <w:noProof/>
          <w:sz w:val="26"/>
          <w:szCs w:val="26"/>
          <w:lang w:val="pl-PL"/>
        </w:rPr>
        <w:t>o udzielenie zamówienia publicznego, dokumenty potwiedzające, że wykonawca nie podlega wykluczeniu składa każdy z wykon</w:t>
      </w:r>
      <w:r w:rsidR="00B24BB1" w:rsidRPr="001803E7">
        <w:rPr>
          <w:noProof/>
          <w:sz w:val="26"/>
          <w:szCs w:val="26"/>
          <w:lang w:val="pl-PL"/>
        </w:rPr>
        <w:t>a</w:t>
      </w:r>
      <w:r w:rsidRPr="001803E7">
        <w:rPr>
          <w:noProof/>
          <w:sz w:val="26"/>
          <w:szCs w:val="26"/>
          <w:lang w:val="pl-PL"/>
        </w:rPr>
        <w:t>wców oddzielnie.</w:t>
      </w:r>
    </w:p>
    <w:p w:rsidR="009D22EC"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Jeżeli w kraju zamieszkania osoby lub w kraju, w którym wykonawca ma siedzibę lub miejsce zamieszkania, nie wydaje się dokumentów, o których mowa powyzej, zastępuje się je dokumentem zawierającym oswiadczenie, w którym określa się takżę osoby uprawnione do reprezentacji wykonawcy, złożone przed własciwym organem sądowym, administracyjnym albo organem samorządu zawodowego lub gospodarczego odpowiedniego kraju miejsca zamieszaknia osoby lub kraju,  </w:t>
      </w:r>
      <w:r w:rsidR="00FC7A4E">
        <w:rPr>
          <w:noProof/>
          <w:sz w:val="26"/>
          <w:szCs w:val="26"/>
          <w:lang w:val="pl-PL"/>
        </w:rPr>
        <w:br/>
      </w:r>
      <w:r w:rsidRPr="001803E7">
        <w:rPr>
          <w:noProof/>
          <w:sz w:val="26"/>
          <w:szCs w:val="26"/>
          <w:lang w:val="pl-PL"/>
        </w:rPr>
        <w:t>w</w:t>
      </w:r>
      <w:r w:rsidR="00FC7A4E">
        <w:rPr>
          <w:noProof/>
          <w:sz w:val="26"/>
          <w:szCs w:val="26"/>
          <w:lang w:val="pl-PL"/>
        </w:rPr>
        <w:t xml:space="preserve"> </w:t>
      </w:r>
      <w:r w:rsidRPr="001803E7">
        <w:rPr>
          <w:noProof/>
          <w:sz w:val="26"/>
          <w:szCs w:val="26"/>
          <w:lang w:val="pl-PL"/>
        </w:rPr>
        <w:t>którym wykonawca ma siedzibę lub miejsce zamieszkania, lub przed notariuszem</w:t>
      </w:r>
      <w:r w:rsidR="00FC7A4E">
        <w:rPr>
          <w:noProof/>
          <w:sz w:val="26"/>
          <w:szCs w:val="26"/>
          <w:lang w:val="pl-PL"/>
        </w:rPr>
        <w:t xml:space="preserve"> </w:t>
      </w:r>
      <w:r w:rsidRPr="001803E7">
        <w:rPr>
          <w:noProof/>
          <w:sz w:val="26"/>
          <w:szCs w:val="26"/>
          <w:lang w:val="pl-PL"/>
        </w:rPr>
        <w:t xml:space="preserve">- wystawione z odpowiednią datą wymaganą dla tych dokumentów. </w:t>
      </w:r>
      <w:r w:rsidR="00FC7A4E">
        <w:rPr>
          <w:noProof/>
          <w:sz w:val="26"/>
          <w:szCs w:val="26"/>
          <w:lang w:val="pl-PL"/>
        </w:rPr>
        <w:br/>
      </w:r>
    </w:p>
    <w:p w:rsidR="009D22EC" w:rsidRDefault="009D22EC">
      <w:pPr>
        <w:rPr>
          <w:noProof/>
          <w:sz w:val="26"/>
          <w:szCs w:val="26"/>
          <w:lang w:val="pl-PL"/>
        </w:rPr>
      </w:pPr>
      <w:r>
        <w:rPr>
          <w:noProof/>
          <w:sz w:val="26"/>
          <w:szCs w:val="26"/>
          <w:lang w:val="pl-PL"/>
        </w:rPr>
        <w:br w:type="page"/>
      </w:r>
    </w:p>
    <w:p w:rsidR="009C0FBA" w:rsidRDefault="009C0FBA" w:rsidP="00751449">
      <w:pPr>
        <w:pStyle w:val="Akapitzlist"/>
        <w:spacing w:line="276" w:lineRule="auto"/>
        <w:ind w:left="709"/>
        <w:jc w:val="both"/>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164166"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1803E7" w:rsidRDefault="00D24B56" w:rsidP="00751449">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B25041">
      <w:pPr>
        <w:jc w:val="both"/>
        <w:rPr>
          <w:sz w:val="16"/>
          <w:szCs w:val="26"/>
          <w:lang w:val="pl-PL"/>
        </w:rPr>
      </w:pPr>
    </w:p>
    <w:p w:rsidR="007254DA" w:rsidRPr="001803E7" w:rsidRDefault="00D24B56" w:rsidP="00751449">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7207F5" w:rsidRDefault="00D24B56" w:rsidP="00B25041">
      <w:pPr>
        <w:jc w:val="both"/>
        <w:rPr>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Pr="001803E7" w:rsidRDefault="001803E7" w:rsidP="002F4E13">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1803E7" w:rsidRPr="001803E7" w:rsidRDefault="001803E7" w:rsidP="00751449">
      <w:pPr>
        <w:spacing w:line="276" w:lineRule="auto"/>
        <w:ind w:left="426"/>
        <w:jc w:val="both"/>
        <w:rPr>
          <w:sz w:val="26"/>
          <w:szCs w:val="26"/>
          <w:lang w:val="pl-PL"/>
        </w:rPr>
      </w:pPr>
    </w:p>
    <w:p w:rsidR="001803E7" w:rsidRPr="003C621A" w:rsidRDefault="001B5368" w:rsidP="003C621A">
      <w:pPr>
        <w:spacing w:line="276" w:lineRule="auto"/>
        <w:ind w:left="3651" w:hanging="3225"/>
        <w:rPr>
          <w:b/>
          <w:sz w:val="26"/>
          <w:szCs w:val="26"/>
          <w:lang w:val="pl-PL"/>
        </w:rPr>
      </w:pPr>
      <w:r>
        <w:rPr>
          <w:b/>
          <w:bCs/>
          <w:sz w:val="26"/>
          <w:szCs w:val="26"/>
          <w:lang w:val="pl-PL"/>
        </w:rPr>
        <w:t>Grzegorz Sawicki</w:t>
      </w:r>
      <w:r w:rsidR="003C621A">
        <w:rPr>
          <w:b/>
          <w:sz w:val="26"/>
          <w:szCs w:val="26"/>
          <w:lang w:val="pl-PL"/>
        </w:rPr>
        <w:tab/>
      </w:r>
      <w:r w:rsidR="003B1D2E" w:rsidRPr="001803E7">
        <w:rPr>
          <w:sz w:val="26"/>
          <w:szCs w:val="26"/>
          <w:lang w:val="pl-PL"/>
        </w:rPr>
        <w:t>tel. 087 610 44 37 wew. 1</w:t>
      </w:r>
      <w:r>
        <w:rPr>
          <w:sz w:val="26"/>
          <w:szCs w:val="26"/>
          <w:lang w:val="pl-PL"/>
        </w:rPr>
        <w:t>14</w:t>
      </w:r>
    </w:p>
    <w:p w:rsidR="003C621A" w:rsidRDefault="003C621A" w:rsidP="002F4E13">
      <w:pPr>
        <w:spacing w:line="276" w:lineRule="auto"/>
        <w:ind w:left="3651" w:hanging="3225"/>
        <w:jc w:val="center"/>
        <w:rPr>
          <w:b/>
          <w:sz w:val="26"/>
          <w:szCs w:val="26"/>
          <w:u w:val="single"/>
          <w:lang w:val="pl-PL"/>
        </w:rPr>
      </w:pPr>
    </w:p>
    <w:p w:rsidR="001803E7" w:rsidRDefault="001803E7" w:rsidP="002F4E13">
      <w:pPr>
        <w:spacing w:line="276" w:lineRule="auto"/>
        <w:ind w:left="3651" w:hanging="3225"/>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2F4E13" w:rsidRPr="002F4E13" w:rsidRDefault="002F4E13" w:rsidP="001803E7">
      <w:pPr>
        <w:spacing w:line="276" w:lineRule="auto"/>
        <w:ind w:left="3651" w:hanging="3225"/>
        <w:rPr>
          <w:b/>
          <w:sz w:val="26"/>
          <w:szCs w:val="26"/>
          <w:u w:val="single"/>
          <w:lang w:val="pl-PL"/>
        </w:rPr>
      </w:pPr>
    </w:p>
    <w:p w:rsidR="001803E7" w:rsidRPr="002F4E13" w:rsidRDefault="002F4E13" w:rsidP="002F4E13">
      <w:pPr>
        <w:spacing w:line="276" w:lineRule="auto"/>
        <w:ind w:left="3651" w:hanging="3225"/>
        <w:rPr>
          <w:sz w:val="26"/>
          <w:szCs w:val="26"/>
          <w:lang w:val="pl-PL"/>
        </w:rPr>
      </w:pPr>
      <w:r w:rsidRPr="001803E7">
        <w:rPr>
          <w:b/>
          <w:sz w:val="26"/>
          <w:szCs w:val="26"/>
          <w:lang w:val="pl-PL"/>
        </w:rPr>
        <w:t xml:space="preserve">Aleksandra Białobrzeska </w:t>
      </w:r>
      <w:r w:rsidR="001803E7" w:rsidRPr="001803E7">
        <w:rPr>
          <w:sz w:val="26"/>
          <w:szCs w:val="26"/>
          <w:lang w:val="pl-PL"/>
        </w:rPr>
        <w:tab/>
      </w:r>
      <w:r w:rsidRPr="001803E7">
        <w:rPr>
          <w:sz w:val="26"/>
          <w:szCs w:val="26"/>
          <w:lang w:val="pl-PL"/>
        </w:rPr>
        <w:t>tel. 087 610 44 37 wew. 124</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8D1036" w:rsidRPr="001803E7"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1B5368" w:rsidRDefault="00340936" w:rsidP="001B5368">
      <w:pPr>
        <w:pStyle w:val="Tekstpodstawowy2"/>
        <w:spacing w:line="276" w:lineRule="auto"/>
        <w:ind w:left="426"/>
        <w:jc w:val="both"/>
        <w:rPr>
          <w:sz w:val="26"/>
          <w:szCs w:val="26"/>
          <w:lang w:val="pl-PL"/>
        </w:rPr>
      </w:pPr>
      <w:r w:rsidRPr="002F4E13">
        <w:rPr>
          <w:sz w:val="26"/>
          <w:szCs w:val="26"/>
          <w:lang w:val="pl-PL"/>
        </w:rPr>
        <w:t xml:space="preserve">Zamawiający </w:t>
      </w:r>
      <w:r w:rsidR="001B5368">
        <w:rPr>
          <w:sz w:val="26"/>
          <w:szCs w:val="26"/>
          <w:lang w:val="pl-PL"/>
        </w:rPr>
        <w:t>nie żąda wniesienia wadium.</w:t>
      </w:r>
    </w:p>
    <w:tbl>
      <w:tblPr>
        <w:tblW w:w="10035" w:type="dxa"/>
        <w:tblLayout w:type="fixed"/>
        <w:tblCellMar>
          <w:left w:w="70" w:type="dxa"/>
          <w:right w:w="70" w:type="dxa"/>
        </w:tblCellMar>
        <w:tblLook w:val="0000"/>
      </w:tblPr>
      <w:tblGrid>
        <w:gridCol w:w="305"/>
        <w:gridCol w:w="8945"/>
        <w:gridCol w:w="785"/>
      </w:tblGrid>
      <w:tr w:rsidR="00021FD3" w:rsidRPr="00164166"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B73C41" w:rsidRDefault="00D24B56" w:rsidP="00751449">
      <w:pPr>
        <w:pStyle w:val="Tekstpodstawowy"/>
        <w:spacing w:before="40" w:after="40" w:line="276" w:lineRule="auto"/>
        <w:ind w:left="567" w:hanging="357"/>
        <w:rPr>
          <w:color w:val="000000"/>
          <w:sz w:val="26"/>
          <w:szCs w:val="26"/>
        </w:rPr>
      </w:pPr>
      <w:r w:rsidRPr="00B73C41">
        <w:rPr>
          <w:color w:val="000000"/>
          <w:sz w:val="26"/>
          <w:szCs w:val="26"/>
        </w:rPr>
        <w:t xml:space="preserve">1.   Wykonawca jest związany ofertą -  </w:t>
      </w:r>
      <w:r w:rsidRPr="00B73C41">
        <w:rPr>
          <w:b/>
          <w:i/>
          <w:color w:val="000000"/>
          <w:sz w:val="26"/>
          <w:szCs w:val="26"/>
        </w:rPr>
        <w:t xml:space="preserve">30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 xml:space="preserve">2.  Wykonawca samodzielnie lub na wniosek Zamawiającego może przedłużyć termin związania z ofertą, na czas niezbędny do zawarcia umowy w sprawie zamówienia publicznego, z tym że Zamawiający może tylko raz zwrócić się do Wykonawcy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w:t>
      </w:r>
      <w:r w:rsidR="00B73C41">
        <w:rPr>
          <w:color w:val="000000"/>
          <w:sz w:val="26"/>
          <w:szCs w:val="26"/>
        </w:rPr>
        <w:br/>
      </w:r>
      <w:r w:rsidRPr="00B73C41">
        <w:rPr>
          <w:color w:val="000000"/>
          <w:sz w:val="26"/>
          <w:szCs w:val="26"/>
        </w:rPr>
        <w:t xml:space="preserve">z wniesieniem nowego wadium na przedłużony okres związania ofertą. </w:t>
      </w:r>
    </w:p>
    <w:p w:rsidR="00D24B56"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lastRenderedPageBreak/>
        <w:t>3. Bieg terminu związania ofertą rozpoczyna się wraz z upływem terminu składnia ofert</w:t>
      </w:r>
      <w:r w:rsidR="0082439B" w:rsidRPr="00B73C41">
        <w:rPr>
          <w:color w:val="000000"/>
          <w:sz w:val="26"/>
          <w:szCs w:val="26"/>
        </w:rPr>
        <w:t>.</w:t>
      </w:r>
    </w:p>
    <w:p w:rsidR="00E82A66" w:rsidRPr="00B73C41" w:rsidRDefault="00E82A66" w:rsidP="00751449">
      <w:pPr>
        <w:pStyle w:val="Tekstpodstawowy"/>
        <w:spacing w:before="40" w:after="40" w:line="276" w:lineRule="auto"/>
        <w:ind w:left="567" w:hanging="360"/>
        <w:rPr>
          <w:color w:val="000000"/>
          <w:sz w:val="26"/>
          <w:szCs w:val="26"/>
        </w:rPr>
      </w:pPr>
      <w:r w:rsidRPr="00B73C41">
        <w:rPr>
          <w:color w:val="000000"/>
          <w:sz w:val="26"/>
          <w:szCs w:val="26"/>
        </w:rPr>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p>
    <w:p w:rsidR="00D045D7" w:rsidRPr="00A25659" w:rsidRDefault="00D045D7" w:rsidP="00751449">
      <w:pPr>
        <w:spacing w:line="276" w:lineRule="auto"/>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F9768A">
        <w:trPr>
          <w:trHeight w:val="274"/>
        </w:trPr>
        <w:tc>
          <w:tcPr>
            <w:tcW w:w="9212" w:type="dxa"/>
            <w:shd w:val="clear" w:color="auto" w:fill="2DC8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751449">
      <w:pPr>
        <w:pStyle w:val="pkt1"/>
        <w:numPr>
          <w:ilvl w:val="0"/>
          <w:numId w:val="6"/>
        </w:numPr>
        <w:tabs>
          <w:tab w:val="clear" w:pos="340"/>
          <w:tab w:val="num" w:pos="709"/>
        </w:tabs>
        <w:spacing w:before="0" w:after="0" w:line="276" w:lineRule="auto"/>
        <w:ind w:left="709"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D90897" w:rsidRPr="00B73C41" w:rsidRDefault="00D90897" w:rsidP="00751449">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243B68" w:rsidRPr="00B73C41" w:rsidRDefault="00D90897" w:rsidP="00751449">
      <w:pPr>
        <w:pStyle w:val="pkt1"/>
        <w:numPr>
          <w:ilvl w:val="2"/>
          <w:numId w:val="3"/>
        </w:numPr>
        <w:spacing w:before="0" w:after="0" w:line="276" w:lineRule="auto"/>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B04FC8" w:rsidRDefault="00B04FC8">
      <w:pPr>
        <w:rPr>
          <w:b/>
          <w:color w:val="000000"/>
          <w:sz w:val="26"/>
          <w:szCs w:val="26"/>
          <w:lang w:val="pl-PL"/>
        </w:rPr>
      </w:pPr>
      <w:r w:rsidRPr="006B5CCD">
        <w:rPr>
          <w:b/>
          <w:color w:val="000000"/>
          <w:sz w:val="26"/>
          <w:szCs w:val="26"/>
          <w:lang w:val="pl-PL"/>
        </w:rPr>
        <w:br w:type="page"/>
      </w: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lastRenderedPageBreak/>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Pr="00B73C41">
        <w:rPr>
          <w:sz w:val="26"/>
          <w:szCs w:val="26"/>
          <w:lang w:val="pl-PL"/>
        </w:rPr>
        <w:t>na 2 dni przed upływem terminu składania ofert - jeżeli wartość zamówienia jest mniejsza niż kwoty określone w przepisach wydanych na podstawie art. 11 ust. 8</w:t>
      </w:r>
      <w:r w:rsidR="00BD1ED7" w:rsidRPr="00B73C41">
        <w:rPr>
          <w:sz w:val="26"/>
          <w:szCs w:val="26"/>
          <w:lang w:val="pl-PL"/>
        </w:rPr>
        <w:t xml:space="preserve"> </w:t>
      </w:r>
      <w:r w:rsidR="00617A58" w:rsidRPr="00B73C41">
        <w:rPr>
          <w:sz w:val="26"/>
          <w:szCs w:val="26"/>
          <w:lang w:val="pl-PL"/>
        </w:rPr>
        <w:t xml:space="preserve">- </w:t>
      </w:r>
      <w:r w:rsidRPr="00B73C41">
        <w:rPr>
          <w:sz w:val="26"/>
          <w:szCs w:val="26"/>
          <w:lang w:val="pl-PL"/>
        </w:rPr>
        <w:t xml:space="preserve">pod warunkiem że wniosek o wyjaśnienie treści specyfikacji istotnych warunków zamówienia wpłynął do zamawiającego nie później niż do końca dnia, </w:t>
      </w:r>
      <w:r w:rsidR="00B73C41">
        <w:rPr>
          <w:sz w:val="26"/>
          <w:szCs w:val="26"/>
          <w:lang w:val="pl-PL"/>
        </w:rPr>
        <w:br/>
      </w:r>
      <w:r w:rsidRPr="00B73C41">
        <w:rPr>
          <w:sz w:val="26"/>
          <w:szCs w:val="26"/>
          <w:lang w:val="pl-PL"/>
        </w:rPr>
        <w:t>w którym upływa połowa wyznaczonego terminu składania ofert.</w:t>
      </w:r>
    </w:p>
    <w:p w:rsidR="00617A58" w:rsidRPr="00B73C41" w:rsidRDefault="00CF7C58" w:rsidP="00B73C41">
      <w:pPr>
        <w:pStyle w:val="Akapitzlist"/>
        <w:numPr>
          <w:ilvl w:val="0"/>
          <w:numId w:val="13"/>
        </w:numPr>
        <w:spacing w:line="276" w:lineRule="auto"/>
        <w:ind w:left="1134" w:hanging="283"/>
        <w:jc w:val="both"/>
        <w:rPr>
          <w:sz w:val="26"/>
          <w:szCs w:val="26"/>
          <w:lang w:val="pl-PL"/>
        </w:rPr>
      </w:pPr>
      <w:r w:rsidRPr="00B73C41">
        <w:rPr>
          <w:sz w:val="26"/>
          <w:szCs w:val="26"/>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Przedłużenie terminu składania ofert nie wpływa na bieg terminu składania wniosku, </w:t>
      </w:r>
      <w:r w:rsidR="00406D23" w:rsidRPr="00B73C41">
        <w:rPr>
          <w:sz w:val="26"/>
          <w:szCs w:val="26"/>
          <w:lang w:val="pl-PL"/>
        </w:rPr>
        <w:t>o którym mowa w lit a)</w:t>
      </w:r>
      <w:r w:rsidRPr="00B73C41">
        <w:rPr>
          <w:sz w:val="26"/>
          <w:szCs w:val="26"/>
          <w:lang w:val="pl-PL"/>
        </w:rPr>
        <w:t>.</w:t>
      </w:r>
    </w:p>
    <w:p w:rsidR="00F644E0"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Pr>
          <w:sz w:val="26"/>
          <w:szCs w:val="26"/>
          <w:lang w:val="pl-PL"/>
        </w:rPr>
        <w:br/>
      </w:r>
      <w:r w:rsidRPr="00B73C41">
        <w:rPr>
          <w:sz w:val="26"/>
          <w:szCs w:val="26"/>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335BD9"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335BD9" w:rsidRDefault="00335BD9" w:rsidP="00335BD9">
      <w:pPr>
        <w:pStyle w:val="Akapitzlist"/>
        <w:spacing w:line="276" w:lineRule="auto"/>
        <w:ind w:left="1134"/>
        <w:jc w:val="both"/>
        <w:rPr>
          <w:sz w:val="26"/>
          <w:szCs w:val="26"/>
          <w:lang w:val="pl-PL"/>
        </w:rPr>
      </w:pPr>
      <w:r>
        <w:rPr>
          <w:sz w:val="26"/>
          <w:szCs w:val="26"/>
          <w:lang w:val="pl-PL"/>
        </w:rPr>
        <w:br/>
      </w:r>
    </w:p>
    <w:p w:rsidR="00335BD9" w:rsidRDefault="00335BD9">
      <w:pPr>
        <w:rPr>
          <w:sz w:val="26"/>
          <w:szCs w:val="26"/>
          <w:lang w:val="pl-PL"/>
        </w:rPr>
      </w:pPr>
      <w:r>
        <w:rPr>
          <w:sz w:val="26"/>
          <w:szCs w:val="26"/>
          <w:lang w:val="pl-PL"/>
        </w:rPr>
        <w:br w:type="page"/>
      </w:r>
    </w:p>
    <w:p w:rsidR="00CF7C58" w:rsidRPr="00335BD9" w:rsidRDefault="00CF7C58" w:rsidP="00335BD9">
      <w:pPr>
        <w:pStyle w:val="Akapitzlist"/>
        <w:numPr>
          <w:ilvl w:val="0"/>
          <w:numId w:val="13"/>
        </w:numPr>
        <w:spacing w:line="276" w:lineRule="auto"/>
        <w:ind w:left="1134" w:hanging="283"/>
        <w:jc w:val="both"/>
        <w:rPr>
          <w:sz w:val="26"/>
          <w:szCs w:val="26"/>
          <w:lang w:val="pl-PL"/>
        </w:rPr>
      </w:pPr>
      <w:r w:rsidRPr="00335BD9">
        <w:rPr>
          <w:sz w:val="26"/>
          <w:szCs w:val="26"/>
          <w:lang w:val="pl-PL"/>
        </w:rPr>
        <w:lastRenderedPageBreak/>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751449">
      <w:pPr>
        <w:tabs>
          <w:tab w:val="right" w:pos="284"/>
        </w:tabs>
        <w:spacing w:line="276" w:lineRule="auto"/>
        <w:ind w:left="1134"/>
        <w:jc w:val="both"/>
        <w:rPr>
          <w:sz w:val="26"/>
          <w:szCs w:val="26"/>
          <w:lang w:val="pl-PL"/>
        </w:rPr>
      </w:pPr>
      <w:r w:rsidRPr="00B73C41">
        <w:rPr>
          <w:sz w:val="26"/>
          <w:szCs w:val="26"/>
          <w:lang w:val="pl-PL"/>
        </w:rPr>
        <w:t xml:space="preserve">- </w:t>
      </w:r>
      <w:r w:rsidR="00CF7C58" w:rsidRPr="00B73C41">
        <w:rPr>
          <w:sz w:val="26"/>
          <w:szCs w:val="26"/>
          <w:lang w:val="pl-PL"/>
        </w:rPr>
        <w:t xml:space="preserve">zamieszcza ogłoszenie o zmianie ogłoszenia w Biuletynie Zamówień Publicznych - jeżeli wartość </w:t>
      </w:r>
      <w:r w:rsidR="00617A58" w:rsidRPr="00B73C41">
        <w:rPr>
          <w:sz w:val="26"/>
          <w:szCs w:val="26"/>
          <w:lang w:val="pl-PL"/>
        </w:rPr>
        <w:t xml:space="preserve"> </w:t>
      </w:r>
      <w:r w:rsidR="00CF7C58" w:rsidRPr="00B73C41">
        <w:rPr>
          <w:sz w:val="26"/>
          <w:szCs w:val="26"/>
          <w:lang w:val="pl-PL"/>
        </w:rPr>
        <w:t xml:space="preserve">zamówienia jest mniejsza niż kwoty określone </w:t>
      </w:r>
      <w:r w:rsidR="00B73C41">
        <w:rPr>
          <w:sz w:val="26"/>
          <w:szCs w:val="26"/>
          <w:lang w:val="pl-PL"/>
        </w:rPr>
        <w:br/>
      </w:r>
      <w:r w:rsidR="00CF7C58" w:rsidRPr="00B73C41">
        <w:rPr>
          <w:sz w:val="26"/>
          <w:szCs w:val="26"/>
          <w:lang w:val="pl-PL"/>
        </w:rPr>
        <w:t xml:space="preserve">w przepisach wydanych na podstawie </w:t>
      </w:r>
      <w:r w:rsidR="008D16F2" w:rsidRPr="00B73C41">
        <w:rPr>
          <w:sz w:val="26"/>
          <w:szCs w:val="26"/>
          <w:lang w:val="pl-PL"/>
        </w:rPr>
        <w:t xml:space="preserve"> </w:t>
      </w:r>
      <w:r w:rsidR="00CF7C58" w:rsidRPr="00B73C41">
        <w:rPr>
          <w:sz w:val="26"/>
          <w:szCs w:val="26"/>
          <w:lang w:val="pl-PL"/>
        </w:rPr>
        <w:t>art. 11</w:t>
      </w:r>
      <w:r w:rsidR="008D16F2" w:rsidRPr="00B73C41">
        <w:rPr>
          <w:sz w:val="26"/>
          <w:szCs w:val="26"/>
          <w:lang w:val="pl-PL"/>
        </w:rPr>
        <w:t xml:space="preserve"> </w:t>
      </w:r>
      <w:r w:rsidR="00CF7C58" w:rsidRPr="00B73C41">
        <w:rPr>
          <w:sz w:val="26"/>
          <w:szCs w:val="26"/>
          <w:lang w:val="pl-PL"/>
        </w:rPr>
        <w:t>ust. 8;</w:t>
      </w:r>
    </w:p>
    <w:p w:rsid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751449">
      <w:pPr>
        <w:spacing w:line="276" w:lineRule="auto"/>
        <w:rPr>
          <w:b/>
          <w:color w:val="000000"/>
          <w:sz w:val="26"/>
          <w:szCs w:val="26"/>
          <w:lang w:val="pl-PL"/>
        </w:rPr>
      </w:pPr>
    </w:p>
    <w:p w:rsidR="00D24B56" w:rsidRPr="00B73C41" w:rsidRDefault="002E06F8" w:rsidP="00751449">
      <w:pPr>
        <w:pStyle w:val="pkt1"/>
        <w:spacing w:before="0" w:after="0" w:line="276" w:lineRule="auto"/>
        <w:ind w:left="142"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751449">
      <w:pPr>
        <w:pStyle w:val="pkt1"/>
        <w:numPr>
          <w:ilvl w:val="0"/>
          <w:numId w:val="15"/>
        </w:numPr>
        <w:spacing w:before="0" w:after="0" w:line="276" w:lineRule="auto"/>
        <w:ind w:left="1134"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1B7CEF" w:rsidRDefault="001B7CEF">
      <w:pPr>
        <w:rPr>
          <w:sz w:val="14"/>
          <w:szCs w:val="24"/>
          <w:lang w:val="pl-PL"/>
        </w:rPr>
      </w:pPr>
      <w:r>
        <w:rPr>
          <w:sz w:val="14"/>
          <w:szCs w:val="24"/>
          <w:lang w:val="pl-PL"/>
        </w:rPr>
        <w:br w:type="page"/>
      </w:r>
    </w:p>
    <w:p w:rsidR="00335BD9" w:rsidRDefault="00335BD9">
      <w:pPr>
        <w:rPr>
          <w:sz w:val="14"/>
          <w:szCs w:val="24"/>
          <w:lang w:val="pl-PL"/>
        </w:rPr>
      </w:pP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164166"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751449">
      <w:pPr>
        <w:pStyle w:val="Akapitzlist"/>
        <w:numPr>
          <w:ilvl w:val="1"/>
          <w:numId w:val="3"/>
        </w:numPr>
        <w:spacing w:line="276" w:lineRule="auto"/>
        <w:ind w:left="709"/>
        <w:jc w:val="both"/>
        <w:rPr>
          <w:sz w:val="26"/>
          <w:szCs w:val="26"/>
          <w:lang w:val="pl-PL"/>
        </w:rPr>
      </w:pPr>
      <w:r w:rsidRPr="00B73C41">
        <w:rPr>
          <w:b/>
          <w:sz w:val="26"/>
          <w:szCs w:val="26"/>
          <w:lang w:val="pl-PL"/>
        </w:rPr>
        <w:t>Składanie ofert.</w:t>
      </w:r>
    </w:p>
    <w:p w:rsidR="00D24B56" w:rsidRDefault="00D24B56" w:rsidP="00751449">
      <w:pPr>
        <w:tabs>
          <w:tab w:val="left" w:pos="709"/>
        </w:tabs>
        <w:spacing w:line="276" w:lineRule="auto"/>
        <w:ind w:left="567"/>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6A4459" w:rsidRDefault="003B1BC8" w:rsidP="00751449">
      <w:pPr>
        <w:tabs>
          <w:tab w:val="left" w:pos="709"/>
        </w:tabs>
        <w:spacing w:line="276" w:lineRule="auto"/>
        <w:ind w:left="567"/>
        <w:jc w:val="both"/>
        <w:rPr>
          <w:szCs w:val="26"/>
          <w:lang w:val="pl-PL"/>
        </w:rPr>
      </w:pPr>
    </w:p>
    <w:p w:rsidR="00D24B56" w:rsidRPr="003B1BC8" w:rsidRDefault="00D24B56" w:rsidP="00751449">
      <w:pPr>
        <w:shd w:val="clear" w:color="auto" w:fill="FFFFFF"/>
        <w:tabs>
          <w:tab w:val="left" w:pos="709"/>
        </w:tabs>
        <w:spacing w:line="276" w:lineRule="auto"/>
        <w:ind w:left="567"/>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E83E22">
        <w:rPr>
          <w:b/>
          <w:color w:val="0070C0"/>
          <w:sz w:val="28"/>
          <w:szCs w:val="26"/>
          <w:u w:val="single"/>
          <w:lang w:val="pl-PL"/>
        </w:rPr>
        <w:t>24</w:t>
      </w:r>
      <w:r w:rsidR="003B44A0" w:rsidRPr="003B1BC8">
        <w:rPr>
          <w:b/>
          <w:bCs/>
          <w:color w:val="0070C0"/>
          <w:sz w:val="28"/>
          <w:szCs w:val="26"/>
          <w:u w:val="single"/>
          <w:lang w:val="pl-PL"/>
        </w:rPr>
        <w:t>.0</w:t>
      </w:r>
      <w:r w:rsidR="001B5368">
        <w:rPr>
          <w:b/>
          <w:bCs/>
          <w:color w:val="0070C0"/>
          <w:sz w:val="28"/>
          <w:szCs w:val="26"/>
          <w:u w:val="single"/>
          <w:lang w:val="pl-PL"/>
        </w:rPr>
        <w:t>5</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Default="00250E2D" w:rsidP="003B1BC8">
      <w:pPr>
        <w:pStyle w:val="pkt1"/>
        <w:suppressAutoHyphens/>
        <w:spacing w:before="0" w:after="0" w:line="276" w:lineRule="auto"/>
        <w:ind w:left="425" w:firstLine="0"/>
        <w:rPr>
          <w:color w:val="000000"/>
          <w:sz w:val="26"/>
          <w:szCs w:val="26"/>
        </w:rPr>
      </w:pPr>
    </w:p>
    <w:p w:rsidR="00453E53" w:rsidRPr="00B73C41" w:rsidRDefault="00D24B56" w:rsidP="003B1BC8">
      <w:pPr>
        <w:pStyle w:val="pkt1"/>
        <w:suppressAutoHyphens/>
        <w:spacing w:before="0" w:after="0" w:line="276" w:lineRule="auto"/>
        <w:ind w:left="425" w:firstLine="0"/>
        <w:rPr>
          <w:b/>
          <w:color w:val="000000"/>
          <w:sz w:val="26"/>
          <w:szCs w:val="26"/>
        </w:rPr>
      </w:pPr>
      <w:r w:rsidRPr="00B73C41">
        <w:rPr>
          <w:color w:val="000000"/>
          <w:sz w:val="26"/>
          <w:szCs w:val="26"/>
        </w:rPr>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D24B56" w:rsidRPr="00B73C41" w:rsidRDefault="00F644E0" w:rsidP="00250E2D">
      <w:pPr>
        <w:spacing w:line="276" w:lineRule="auto"/>
        <w:jc w:val="both"/>
        <w:rPr>
          <w:b/>
          <w:color w:val="000000"/>
          <w:sz w:val="26"/>
          <w:szCs w:val="26"/>
          <w:lang w:val="pl-PL"/>
        </w:rPr>
      </w:pPr>
      <w:r w:rsidRPr="00B73C41">
        <w:rPr>
          <w:b/>
          <w:color w:val="000000"/>
          <w:sz w:val="26"/>
          <w:szCs w:val="26"/>
          <w:lang w:val="pl-PL"/>
        </w:rPr>
        <w:t xml:space="preserve">        </w:t>
      </w:r>
      <w:r w:rsidR="00D24B56" w:rsidRPr="00B73C41">
        <w:rPr>
          <w:b/>
          <w:color w:val="000000"/>
          <w:sz w:val="26"/>
          <w:szCs w:val="26"/>
          <w:lang w:val="pl-PL"/>
        </w:rPr>
        <w:t>Oferty należy przesłać na adres:</w:t>
      </w:r>
    </w:p>
    <w:p w:rsidR="00544FFD" w:rsidRDefault="00544FFD" w:rsidP="00751449">
      <w:pPr>
        <w:pStyle w:val="pkt1"/>
        <w:tabs>
          <w:tab w:val="num" w:pos="1842"/>
        </w:tabs>
        <w:suppressAutoHyphens/>
        <w:spacing w:before="20" w:after="20" w:line="276" w:lineRule="auto"/>
        <w:ind w:left="0" w:firstLine="0"/>
        <w:jc w:val="center"/>
        <w:rPr>
          <w:b/>
          <w:bCs/>
          <w:color w:val="002060"/>
          <w:sz w:val="26"/>
          <w:szCs w:val="26"/>
        </w:rPr>
      </w:pP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3B44A0" w:rsidRPr="000F0876" w:rsidRDefault="00F124B7" w:rsidP="00751449">
      <w:pPr>
        <w:widowControl w:val="0"/>
        <w:shd w:val="clear" w:color="auto" w:fill="FFFFFF"/>
        <w:spacing w:line="276" w:lineRule="auto"/>
        <w:jc w:val="center"/>
        <w:rPr>
          <w:b/>
          <w:color w:val="0070C0"/>
          <w:sz w:val="28"/>
          <w:szCs w:val="26"/>
          <w:lang w:val="pl-PL"/>
        </w:rPr>
      </w:pPr>
      <w:r w:rsidRPr="000F0876">
        <w:rPr>
          <w:b/>
          <w:bCs/>
          <w:color w:val="0070C0"/>
          <w:sz w:val="28"/>
          <w:szCs w:val="26"/>
          <w:lang w:val="pl-PL"/>
        </w:rPr>
        <w:t>Przetarg nieograniczony</w:t>
      </w:r>
    </w:p>
    <w:p w:rsidR="002A70BA" w:rsidRPr="000F0876" w:rsidRDefault="002A70BA" w:rsidP="00751449">
      <w:pPr>
        <w:shd w:val="clear" w:color="auto" w:fill="FFFFFF"/>
        <w:spacing w:line="276" w:lineRule="auto"/>
        <w:jc w:val="center"/>
        <w:rPr>
          <w:b/>
          <w:bCs/>
          <w:iCs/>
          <w:color w:val="0070C0"/>
          <w:spacing w:val="-1"/>
          <w:sz w:val="28"/>
          <w:szCs w:val="26"/>
          <w:lang w:val="pl-PL"/>
        </w:rPr>
      </w:pPr>
      <w:r w:rsidRPr="000F0876">
        <w:rPr>
          <w:b/>
          <w:color w:val="0070C0"/>
          <w:sz w:val="28"/>
          <w:szCs w:val="26"/>
          <w:lang w:val="pl-PL"/>
        </w:rPr>
        <w:t>„</w:t>
      </w:r>
      <w:r w:rsidR="001B5368">
        <w:rPr>
          <w:b/>
          <w:bCs/>
          <w:iCs/>
          <w:color w:val="0070C0"/>
          <w:spacing w:val="-1"/>
          <w:sz w:val="28"/>
          <w:szCs w:val="26"/>
          <w:lang w:val="pl-PL"/>
        </w:rPr>
        <w:t xml:space="preserve">Budowa </w:t>
      </w:r>
      <w:r w:rsidR="00FF4120">
        <w:rPr>
          <w:b/>
          <w:bCs/>
          <w:iCs/>
          <w:color w:val="0070C0"/>
          <w:spacing w:val="-1"/>
          <w:sz w:val="28"/>
          <w:szCs w:val="26"/>
          <w:lang w:val="pl-PL"/>
        </w:rPr>
        <w:t>s</w:t>
      </w:r>
      <w:r w:rsidR="001B5368">
        <w:rPr>
          <w:b/>
          <w:bCs/>
          <w:iCs/>
          <w:color w:val="0070C0"/>
          <w:spacing w:val="-1"/>
          <w:sz w:val="28"/>
          <w:szCs w:val="26"/>
          <w:lang w:val="pl-PL"/>
        </w:rPr>
        <w:t>ieci wodociągowej w m</w:t>
      </w:r>
      <w:r w:rsidR="00FF4120">
        <w:rPr>
          <w:b/>
          <w:bCs/>
          <w:iCs/>
          <w:color w:val="0070C0"/>
          <w:spacing w:val="-1"/>
          <w:sz w:val="28"/>
          <w:szCs w:val="26"/>
          <w:lang w:val="pl-PL"/>
        </w:rPr>
        <w:t>iejscowości</w:t>
      </w:r>
      <w:r w:rsidR="001B5368">
        <w:rPr>
          <w:b/>
          <w:bCs/>
          <w:iCs/>
          <w:color w:val="0070C0"/>
          <w:spacing w:val="-1"/>
          <w:sz w:val="28"/>
          <w:szCs w:val="26"/>
          <w:lang w:val="pl-PL"/>
        </w:rPr>
        <w:t xml:space="preserve"> Mrozy Wielkie</w:t>
      </w:r>
      <w:r w:rsidRPr="000F0876">
        <w:rPr>
          <w:b/>
          <w:bCs/>
          <w:iCs/>
          <w:color w:val="0070C0"/>
          <w:spacing w:val="-1"/>
          <w:sz w:val="28"/>
          <w:szCs w:val="26"/>
          <w:lang w:val="pl-PL"/>
        </w:rPr>
        <w:t>"</w:t>
      </w:r>
    </w:p>
    <w:p w:rsidR="00243B68" w:rsidRPr="00B73C41" w:rsidRDefault="00D24B56" w:rsidP="00751449">
      <w:pPr>
        <w:spacing w:line="276" w:lineRule="auto"/>
        <w:ind w:left="426"/>
        <w:jc w:val="center"/>
        <w:rPr>
          <w:b/>
          <w:color w:val="17365D" w:themeColor="text2" w:themeShade="BF"/>
          <w:sz w:val="26"/>
          <w:szCs w:val="26"/>
          <w:lang w:val="pl-PL"/>
        </w:rPr>
      </w:pPr>
      <w:r w:rsidRPr="00B73C41">
        <w:rPr>
          <w:b/>
          <w:color w:val="17365D" w:themeColor="text2" w:themeShade="BF"/>
          <w:sz w:val="26"/>
          <w:szCs w:val="26"/>
          <w:lang w:val="pl-PL"/>
        </w:rPr>
        <w:t xml:space="preserve"> </w:t>
      </w:r>
    </w:p>
    <w:p w:rsidR="00D24B56" w:rsidRPr="000F0876" w:rsidRDefault="00D24B56" w:rsidP="00751449">
      <w:pPr>
        <w:shd w:val="clear" w:color="auto" w:fill="FFFFFF"/>
        <w:autoSpaceDE w:val="0"/>
        <w:autoSpaceDN w:val="0"/>
        <w:adjustRightInd w:val="0"/>
        <w:spacing w:line="276" w:lineRule="auto"/>
        <w:jc w:val="center"/>
        <w:rPr>
          <w:b/>
          <w:color w:val="17365D" w:themeColor="text2" w:themeShade="BF"/>
          <w:sz w:val="28"/>
          <w:szCs w:val="26"/>
          <w:u w:val="single"/>
          <w:lang w:val="pl-PL"/>
        </w:rPr>
      </w:pPr>
      <w:r w:rsidRPr="000F0876">
        <w:rPr>
          <w:b/>
          <w:color w:val="17365D" w:themeColor="text2" w:themeShade="BF"/>
          <w:sz w:val="28"/>
          <w:szCs w:val="26"/>
          <w:u w:val="single"/>
          <w:lang w:val="pl-PL"/>
        </w:rPr>
        <w:t xml:space="preserve">- </w:t>
      </w:r>
      <w:r w:rsidR="00F317E8" w:rsidRPr="000F0876">
        <w:rPr>
          <w:b/>
          <w:color w:val="17365D" w:themeColor="text2" w:themeShade="BF"/>
          <w:sz w:val="28"/>
          <w:szCs w:val="26"/>
          <w:u w:val="single"/>
          <w:lang w:val="pl-PL"/>
        </w:rPr>
        <w:t xml:space="preserve">nie otwierać do dnia </w:t>
      </w:r>
      <w:r w:rsidR="00E83E22">
        <w:rPr>
          <w:b/>
          <w:color w:val="17365D" w:themeColor="text2" w:themeShade="BF"/>
          <w:sz w:val="28"/>
          <w:szCs w:val="26"/>
          <w:u w:val="single"/>
          <w:lang w:val="pl-PL"/>
        </w:rPr>
        <w:t>24</w:t>
      </w:r>
      <w:r w:rsidR="003B44A0" w:rsidRPr="000F0876">
        <w:rPr>
          <w:b/>
          <w:color w:val="17365D" w:themeColor="text2" w:themeShade="BF"/>
          <w:sz w:val="28"/>
          <w:szCs w:val="26"/>
          <w:u w:val="single"/>
          <w:lang w:val="pl-PL"/>
        </w:rPr>
        <w:t>.0</w:t>
      </w:r>
      <w:r w:rsidR="00FF4120">
        <w:rPr>
          <w:b/>
          <w:color w:val="17365D" w:themeColor="text2" w:themeShade="BF"/>
          <w:sz w:val="28"/>
          <w:szCs w:val="26"/>
          <w:u w:val="single"/>
          <w:lang w:val="pl-PL"/>
        </w:rPr>
        <w:t>5</w:t>
      </w:r>
      <w:r w:rsidR="00E93232" w:rsidRPr="000F0876">
        <w:rPr>
          <w:b/>
          <w:color w:val="17365D" w:themeColor="text2" w:themeShade="BF"/>
          <w:sz w:val="28"/>
          <w:szCs w:val="26"/>
          <w:u w:val="single"/>
          <w:lang w:val="pl-PL"/>
        </w:rPr>
        <w:t>.201</w:t>
      </w:r>
      <w:r w:rsidR="00611211" w:rsidRPr="000F0876">
        <w:rPr>
          <w:b/>
          <w:color w:val="17365D" w:themeColor="text2" w:themeShade="BF"/>
          <w:sz w:val="28"/>
          <w:szCs w:val="26"/>
          <w:u w:val="single"/>
          <w:lang w:val="pl-PL"/>
        </w:rPr>
        <w:t>3</w:t>
      </w:r>
      <w:r w:rsidR="00F124B7" w:rsidRPr="000F0876">
        <w:rPr>
          <w:b/>
          <w:color w:val="17365D" w:themeColor="text2" w:themeShade="BF"/>
          <w:sz w:val="28"/>
          <w:szCs w:val="26"/>
          <w:u w:val="single"/>
          <w:lang w:val="pl-PL"/>
        </w:rPr>
        <w:t xml:space="preserve"> </w:t>
      </w:r>
      <w:r w:rsidRPr="000F0876">
        <w:rPr>
          <w:b/>
          <w:color w:val="17365D" w:themeColor="text2" w:themeShade="BF"/>
          <w:sz w:val="28"/>
          <w:szCs w:val="26"/>
          <w:u w:val="single"/>
          <w:lang w:val="pl-PL"/>
        </w:rPr>
        <w:t>r. do godz.</w:t>
      </w:r>
      <w:r w:rsidR="00E83E22">
        <w:rPr>
          <w:b/>
          <w:color w:val="17365D" w:themeColor="text2" w:themeShade="BF"/>
          <w:sz w:val="28"/>
          <w:szCs w:val="26"/>
          <w:u w:val="single"/>
          <w:lang w:val="pl-PL"/>
        </w:rPr>
        <w:t>11.00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0F0876" w:rsidRDefault="007A0D12" w:rsidP="000F0876">
      <w:pPr>
        <w:pStyle w:val="pkt1"/>
        <w:tabs>
          <w:tab w:val="left" w:pos="225"/>
        </w:tabs>
        <w:spacing w:after="120" w:line="276" w:lineRule="auto"/>
        <w:ind w:left="18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185095" w:rsidP="000F0876">
      <w:pPr>
        <w:pStyle w:val="pkt1"/>
        <w:tabs>
          <w:tab w:val="num" w:pos="1842"/>
        </w:tabs>
        <w:suppressAutoHyphens/>
        <w:spacing w:before="20" w:after="20" w:line="276" w:lineRule="auto"/>
        <w:ind w:left="0" w:firstLine="0"/>
        <w:rPr>
          <w:color w:val="000000"/>
          <w:sz w:val="26"/>
          <w:szCs w:val="26"/>
        </w:rPr>
      </w:pPr>
      <w:r w:rsidRPr="000F0876">
        <w:rPr>
          <w:color w:val="000000"/>
          <w:sz w:val="26"/>
          <w:szCs w:val="26"/>
        </w:rPr>
        <w:t xml:space="preserve">   </w:t>
      </w:r>
      <w:r w:rsidR="00D24B56" w:rsidRPr="000F0876">
        <w:rPr>
          <w:color w:val="000000"/>
          <w:sz w:val="26"/>
          <w:szCs w:val="26"/>
        </w:rPr>
        <w:t xml:space="preserve">Ofertę złożoną po terminie do składania </w:t>
      </w:r>
      <w:r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0F0876">
      <w:pPr>
        <w:pStyle w:val="Akapitzlist"/>
        <w:numPr>
          <w:ilvl w:val="1"/>
          <w:numId w:val="3"/>
        </w:numPr>
        <w:spacing w:line="276" w:lineRule="auto"/>
        <w:ind w:left="709"/>
        <w:jc w:val="both"/>
        <w:rPr>
          <w:sz w:val="26"/>
          <w:szCs w:val="26"/>
          <w:lang w:val="pl-PL"/>
        </w:rPr>
      </w:pPr>
      <w:r w:rsidRPr="000F0876">
        <w:rPr>
          <w:b/>
          <w:sz w:val="26"/>
          <w:szCs w:val="26"/>
          <w:lang w:val="pl-PL"/>
        </w:rPr>
        <w:t>Otwarcie ofert.</w:t>
      </w:r>
    </w:p>
    <w:p w:rsidR="00D24B56" w:rsidRPr="000F0876" w:rsidRDefault="00D24B56" w:rsidP="000F0876">
      <w:pPr>
        <w:pStyle w:val="Tekstpodstawowy"/>
        <w:numPr>
          <w:ilvl w:val="0"/>
          <w:numId w:val="9"/>
        </w:numPr>
        <w:tabs>
          <w:tab w:val="clear" w:pos="360"/>
          <w:tab w:val="left" w:pos="993"/>
        </w:tabs>
        <w:spacing w:line="276" w:lineRule="auto"/>
        <w:ind w:left="993"/>
        <w:rPr>
          <w:b/>
          <w:bCs/>
          <w:color w:val="002060"/>
          <w:sz w:val="26"/>
          <w:szCs w:val="26"/>
        </w:rPr>
      </w:pPr>
      <w:r w:rsidRPr="000F0876">
        <w:rPr>
          <w:b/>
          <w:color w:val="002060"/>
          <w:sz w:val="26"/>
          <w:szCs w:val="26"/>
        </w:rPr>
        <w:t xml:space="preserve">Otwarcie ofert nastąpi w dniu </w:t>
      </w:r>
      <w:r w:rsidR="00FF4120">
        <w:rPr>
          <w:b/>
          <w:color w:val="002060"/>
          <w:sz w:val="26"/>
          <w:szCs w:val="26"/>
        </w:rPr>
        <w:t>2</w:t>
      </w:r>
      <w:r w:rsidR="00E83E22">
        <w:rPr>
          <w:b/>
          <w:color w:val="002060"/>
          <w:sz w:val="26"/>
          <w:szCs w:val="26"/>
        </w:rPr>
        <w:t>4</w:t>
      </w:r>
      <w:r w:rsidR="005C2D72" w:rsidRPr="000F0876">
        <w:rPr>
          <w:b/>
          <w:color w:val="002060"/>
          <w:sz w:val="26"/>
          <w:szCs w:val="26"/>
        </w:rPr>
        <w:t>.0</w:t>
      </w:r>
      <w:r w:rsidR="00FF4120">
        <w:rPr>
          <w:b/>
          <w:color w:val="002060"/>
          <w:sz w:val="26"/>
          <w:szCs w:val="26"/>
        </w:rPr>
        <w:t>5</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w:t>
      </w:r>
      <w:r w:rsidR="00E83E22">
        <w:rPr>
          <w:b/>
          <w:color w:val="002060"/>
          <w:sz w:val="26"/>
          <w:szCs w:val="26"/>
        </w:rPr>
        <w:t>1</w:t>
      </w:r>
      <w:r w:rsidR="00E83E22">
        <w:rPr>
          <w:b/>
          <w:color w:val="002060"/>
          <w:sz w:val="26"/>
          <w:szCs w:val="26"/>
          <w:vertAlign w:val="superscript"/>
        </w:rPr>
        <w:t>0</w:t>
      </w:r>
      <w:r w:rsidRPr="000F0876">
        <w:rPr>
          <w:b/>
          <w:color w:val="002060"/>
          <w:sz w:val="26"/>
          <w:szCs w:val="26"/>
          <w:vertAlign w:val="superscript"/>
        </w:rPr>
        <w:t>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Podczas otwarcia ofert zostaną podane dane z ofert, o których mowa w art. 86 ust. 4 ustawy – Pzp.</w:t>
      </w:r>
    </w:p>
    <w:p w:rsidR="00D24B56" w:rsidRPr="000F0876" w:rsidRDefault="00453E53" w:rsidP="000F0876">
      <w:pPr>
        <w:pStyle w:val="Tekstpodstawowy"/>
        <w:numPr>
          <w:ilvl w:val="0"/>
          <w:numId w:val="9"/>
        </w:numPr>
        <w:tabs>
          <w:tab w:val="clear" w:pos="360"/>
          <w:tab w:val="left" w:pos="720"/>
          <w:tab w:val="left" w:pos="993"/>
        </w:tabs>
        <w:spacing w:line="276" w:lineRule="auto"/>
        <w:ind w:left="993"/>
        <w:rPr>
          <w:color w:val="000000"/>
          <w:sz w:val="26"/>
          <w:szCs w:val="26"/>
        </w:rPr>
      </w:pPr>
      <w:r w:rsidRPr="000F0876">
        <w:rPr>
          <w:color w:val="000000"/>
          <w:sz w:val="26"/>
          <w:szCs w:val="26"/>
        </w:rPr>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Pzp. </w:t>
      </w: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750DB1" w:rsidRPr="00750DB1" w:rsidRDefault="00750DB1" w:rsidP="00750DB1">
      <w:pPr>
        <w:pStyle w:val="Tekstpodstawowy"/>
        <w:numPr>
          <w:ilvl w:val="3"/>
          <w:numId w:val="10"/>
        </w:numPr>
        <w:ind w:left="851"/>
        <w:rPr>
          <w:sz w:val="26"/>
          <w:szCs w:val="26"/>
        </w:rPr>
      </w:pPr>
      <w:r w:rsidRPr="00750DB1">
        <w:rPr>
          <w:sz w:val="26"/>
          <w:szCs w:val="26"/>
        </w:rPr>
        <w:t xml:space="preserve">Przekazany przez Zamawiającego przedmiar robót zawarty w załączniku do SIWZ stanowi opis do wyceny i podstawę kalkulacji ceny ryczałtowej, służącej do rozliczeń pomiędzy Wykonawcą  a Zamawiającym. </w:t>
      </w:r>
    </w:p>
    <w:p w:rsidR="00E97E0F" w:rsidRPr="00441F5C" w:rsidRDefault="00750DB1" w:rsidP="00751449">
      <w:pPr>
        <w:pStyle w:val="Tekstpodstawowy"/>
        <w:numPr>
          <w:ilvl w:val="3"/>
          <w:numId w:val="10"/>
        </w:numPr>
        <w:tabs>
          <w:tab w:val="left" w:pos="426"/>
        </w:tabs>
        <w:spacing w:line="276" w:lineRule="auto"/>
        <w:ind w:left="780"/>
        <w:rPr>
          <w:sz w:val="26"/>
          <w:szCs w:val="26"/>
        </w:rPr>
      </w:pPr>
      <w:r>
        <w:rPr>
          <w:sz w:val="26"/>
          <w:szCs w:val="26"/>
        </w:rPr>
        <w:t>Ceny</w:t>
      </w:r>
      <w:r w:rsidR="00243B68" w:rsidRPr="00441F5C">
        <w:rPr>
          <w:sz w:val="26"/>
          <w:szCs w:val="26"/>
        </w:rPr>
        <w:t xml:space="preserve"> </w:t>
      </w:r>
      <w:r>
        <w:rPr>
          <w:sz w:val="26"/>
          <w:szCs w:val="26"/>
        </w:rPr>
        <w:t xml:space="preserve">jednostkowe </w:t>
      </w:r>
      <w:r w:rsidR="00243B68" w:rsidRPr="00441F5C">
        <w:rPr>
          <w:sz w:val="26"/>
          <w:szCs w:val="26"/>
        </w:rPr>
        <w:t>podan</w:t>
      </w:r>
      <w:r>
        <w:rPr>
          <w:sz w:val="26"/>
          <w:szCs w:val="26"/>
        </w:rPr>
        <w:t>e</w:t>
      </w:r>
      <w:r w:rsidR="00243B68" w:rsidRPr="00441F5C">
        <w:rPr>
          <w:sz w:val="26"/>
          <w:szCs w:val="26"/>
        </w:rPr>
        <w:t xml:space="preserve"> w ofercie powinn</w:t>
      </w:r>
      <w:r>
        <w:rPr>
          <w:sz w:val="26"/>
          <w:szCs w:val="26"/>
        </w:rPr>
        <w:t>y</w:t>
      </w:r>
      <w:r w:rsidR="00243B68" w:rsidRPr="00441F5C">
        <w:rPr>
          <w:sz w:val="26"/>
          <w:szCs w:val="26"/>
        </w:rPr>
        <w:t xml:space="preserve"> zawierać wszystkie koszty zw</w:t>
      </w:r>
      <w:r w:rsidR="00E97E0F" w:rsidRPr="00441F5C">
        <w:rPr>
          <w:sz w:val="26"/>
          <w:szCs w:val="26"/>
        </w:rPr>
        <w:t xml:space="preserve">iązane z realizacją zamówienia. </w:t>
      </w:r>
    </w:p>
    <w:p w:rsidR="00340936" w:rsidRPr="00441F5C" w:rsidRDefault="00243B68" w:rsidP="00751449">
      <w:pPr>
        <w:pStyle w:val="Tekstpodstawowy"/>
        <w:numPr>
          <w:ilvl w:val="3"/>
          <w:numId w:val="10"/>
        </w:numPr>
        <w:tabs>
          <w:tab w:val="left" w:pos="426"/>
        </w:tabs>
        <w:spacing w:line="276" w:lineRule="auto"/>
        <w:ind w:left="780"/>
        <w:rPr>
          <w:sz w:val="26"/>
          <w:szCs w:val="26"/>
        </w:rPr>
      </w:pPr>
      <w:r w:rsidRPr="00441F5C">
        <w:rPr>
          <w:sz w:val="26"/>
          <w:szCs w:val="26"/>
        </w:rPr>
        <w:t xml:space="preserve">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w:t>
      </w:r>
      <w:r w:rsidR="00441F5C">
        <w:rPr>
          <w:sz w:val="26"/>
          <w:szCs w:val="26"/>
        </w:rPr>
        <w:br/>
      </w:r>
      <w:r w:rsidRPr="00441F5C">
        <w:rPr>
          <w:sz w:val="26"/>
          <w:szCs w:val="26"/>
        </w:rPr>
        <w:t>i usług zgodną z obowiązującymi przepisami.</w:t>
      </w:r>
    </w:p>
    <w:p w:rsidR="00243B68" w:rsidRPr="00441F5C" w:rsidRDefault="00243B68" w:rsidP="00751449">
      <w:pPr>
        <w:numPr>
          <w:ilvl w:val="3"/>
          <w:numId w:val="10"/>
        </w:numPr>
        <w:tabs>
          <w:tab w:val="left" w:pos="426"/>
        </w:tabs>
        <w:spacing w:line="276" w:lineRule="auto"/>
        <w:ind w:left="780"/>
        <w:jc w:val="both"/>
        <w:rPr>
          <w:sz w:val="26"/>
          <w:szCs w:val="26"/>
          <w:lang w:val="pl-PL"/>
        </w:rPr>
      </w:pPr>
      <w:r w:rsidRPr="00441F5C">
        <w:rPr>
          <w:sz w:val="26"/>
          <w:szCs w:val="26"/>
          <w:lang w:val="pl-PL"/>
        </w:rPr>
        <w:t xml:space="preserve">Omyłki rachunkowe w obliczaniu ceny poprawiane będą zgodnie z zasadami wynikającymi z art. 88 ustawy Prawo zamówień publicznych. </w:t>
      </w:r>
    </w:p>
    <w:p w:rsidR="00243B68" w:rsidRPr="00441F5C" w:rsidRDefault="00243B68" w:rsidP="00751449">
      <w:pPr>
        <w:pStyle w:val="pkt"/>
        <w:numPr>
          <w:ilvl w:val="3"/>
          <w:numId w:val="10"/>
        </w:numPr>
        <w:spacing w:before="40" w:after="0" w:line="276" w:lineRule="auto"/>
        <w:ind w:left="780"/>
        <w:rPr>
          <w:color w:val="339966"/>
          <w:sz w:val="26"/>
          <w:szCs w:val="26"/>
        </w:rPr>
      </w:pPr>
      <w:r w:rsidRPr="00441F5C">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4B0A64" w:rsidRPr="00441F5C" w:rsidRDefault="00243B68" w:rsidP="00441F5C">
      <w:pPr>
        <w:pStyle w:val="pkt"/>
        <w:numPr>
          <w:ilvl w:val="3"/>
          <w:numId w:val="10"/>
        </w:numPr>
        <w:spacing w:before="40" w:after="0" w:line="276" w:lineRule="auto"/>
        <w:ind w:left="851"/>
        <w:rPr>
          <w:sz w:val="26"/>
          <w:szCs w:val="26"/>
        </w:rPr>
      </w:pPr>
      <w:r w:rsidRPr="00441F5C">
        <w:rPr>
          <w:sz w:val="26"/>
          <w:szCs w:val="26"/>
        </w:rPr>
        <w:t>Wykonawca nie może podać ceny rażąco niskiej w stosunku do przedmiotu zamówienia</w:t>
      </w:r>
      <w:r w:rsidR="00441F5C" w:rsidRPr="00441F5C">
        <w:rPr>
          <w:sz w:val="26"/>
          <w:szCs w:val="26"/>
        </w:rPr>
        <w:t xml:space="preserve"> </w:t>
      </w:r>
      <w:r w:rsidRPr="00441F5C">
        <w:rPr>
          <w:sz w:val="26"/>
          <w:szCs w:val="26"/>
        </w:rPr>
        <w:t>pod rygorem odrzucenia oferty . Cena przedstawiona przez Wykonawcę w ofercie nie może być niższa niż koszty własne Wykonawcy, wynikające z kalkulacji ceny.</w:t>
      </w:r>
    </w:p>
    <w:p w:rsidR="00974919" w:rsidRDefault="00974919"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164166"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FC7A4E" w:rsidRDefault="00FC7A4E" w:rsidP="00751449">
      <w:pPr>
        <w:pStyle w:val="Stopka"/>
        <w:tabs>
          <w:tab w:val="clear" w:pos="4536"/>
          <w:tab w:val="clear" w:pos="9072"/>
        </w:tabs>
        <w:spacing w:line="276" w:lineRule="auto"/>
        <w:ind w:left="426"/>
        <w:rPr>
          <w:b/>
          <w:bCs/>
          <w:sz w:val="26"/>
          <w:szCs w:val="26"/>
          <w:lang w:val="pl-PL"/>
        </w:rPr>
      </w:pPr>
    </w:p>
    <w:p w:rsidR="00C81349" w:rsidRPr="00094484" w:rsidRDefault="009126BA" w:rsidP="00751449">
      <w:pPr>
        <w:pStyle w:val="Stopka"/>
        <w:tabs>
          <w:tab w:val="clear" w:pos="4536"/>
          <w:tab w:val="clear" w:pos="9072"/>
        </w:tabs>
        <w:spacing w:line="276" w:lineRule="auto"/>
        <w:ind w:left="426"/>
        <w:rPr>
          <w:b/>
          <w:bCs/>
          <w:sz w:val="26"/>
          <w:szCs w:val="26"/>
          <w:lang w:val="pl-PL"/>
        </w:rPr>
      </w:pPr>
      <w:r w:rsidRPr="00094484">
        <w:rPr>
          <w:b/>
          <w:bCs/>
          <w:sz w:val="26"/>
          <w:szCs w:val="26"/>
          <w:lang w:val="pl-PL"/>
        </w:rPr>
        <w:t xml:space="preserve">Kryterium oferty: cena </w:t>
      </w:r>
      <w:r w:rsidR="004B0A64" w:rsidRPr="00094484">
        <w:rPr>
          <w:b/>
          <w:bCs/>
          <w:sz w:val="26"/>
          <w:szCs w:val="26"/>
          <w:lang w:val="pl-PL"/>
        </w:rPr>
        <w:t xml:space="preserve">ryczałtowa </w:t>
      </w:r>
      <w:r w:rsidRPr="00094484">
        <w:rPr>
          <w:b/>
          <w:bCs/>
          <w:sz w:val="26"/>
          <w:szCs w:val="26"/>
          <w:lang w:val="pl-PL"/>
        </w:rPr>
        <w:t xml:space="preserve">– 100 % </w:t>
      </w:r>
    </w:p>
    <w:p w:rsidR="00FF4120" w:rsidRPr="00FC7A4E" w:rsidRDefault="00FF4120">
      <w:pPr>
        <w:rPr>
          <w:bCs/>
          <w:sz w:val="14"/>
          <w:szCs w:val="26"/>
          <w:lang w:val="pl-PL"/>
        </w:rPr>
      </w:pPr>
    </w:p>
    <w:p w:rsidR="003643E0" w:rsidRDefault="003643E0" w:rsidP="00751449">
      <w:pPr>
        <w:pStyle w:val="Stopka"/>
        <w:tabs>
          <w:tab w:val="clear" w:pos="4536"/>
          <w:tab w:val="clear" w:pos="9072"/>
        </w:tabs>
        <w:spacing w:line="276" w:lineRule="auto"/>
        <w:ind w:left="426"/>
        <w:rPr>
          <w:sz w:val="26"/>
          <w:szCs w:val="26"/>
          <w:lang w:val="pl-PL"/>
        </w:rPr>
      </w:pPr>
      <w:r w:rsidRPr="00094484">
        <w:rPr>
          <w:bCs/>
          <w:sz w:val="26"/>
          <w:szCs w:val="26"/>
          <w:lang w:val="pl-PL"/>
        </w:rPr>
        <w:t>Wybór</w:t>
      </w:r>
      <w:r w:rsidRPr="00094484">
        <w:rPr>
          <w:sz w:val="26"/>
          <w:szCs w:val="26"/>
          <w:lang w:val="pl-PL"/>
        </w:rPr>
        <w:t xml:space="preserve"> najkorzystniejszej oferty oceniany będzie wg poniższego wzoru:</w:t>
      </w:r>
    </w:p>
    <w:p w:rsidR="00FF4120" w:rsidRPr="00FC7A4E" w:rsidRDefault="00FF4120" w:rsidP="00751449">
      <w:pPr>
        <w:pStyle w:val="Stopka"/>
        <w:tabs>
          <w:tab w:val="clear" w:pos="4536"/>
          <w:tab w:val="clear" w:pos="9072"/>
        </w:tabs>
        <w:spacing w:line="276" w:lineRule="auto"/>
        <w:ind w:left="426"/>
        <w:rPr>
          <w:sz w:val="12"/>
          <w:szCs w:val="26"/>
          <w:lang w:val="pl-PL"/>
        </w:rPr>
      </w:pPr>
    </w:p>
    <w:p w:rsidR="009126BA" w:rsidRPr="00094484" w:rsidRDefault="003B1BC8" w:rsidP="00751449">
      <w:pPr>
        <w:pStyle w:val="Akapitzlist"/>
        <w:tabs>
          <w:tab w:val="left" w:pos="154"/>
          <w:tab w:val="right" w:pos="3649"/>
        </w:tabs>
        <w:spacing w:line="276" w:lineRule="auto"/>
        <w:ind w:left="360" w:firstLine="1080"/>
        <w:rPr>
          <w:b/>
          <w:bCs/>
          <w:sz w:val="26"/>
          <w:szCs w:val="26"/>
          <w:lang w:val="pl-PL"/>
        </w:rPr>
      </w:pPr>
      <w:r w:rsidRPr="00094484">
        <w:rPr>
          <w:b/>
          <w:position w:val="-24"/>
          <w:sz w:val="26"/>
          <w:szCs w:val="26"/>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29pt" o:ole="" fillcolor="window">
            <v:imagedata r:id="rId9" o:title=""/>
          </v:shape>
          <o:OLEObject Type="Embed" ProgID="Equation.3" ShapeID="_x0000_i1025" DrawAspect="Content" ObjectID="_1429679137" r:id="rId10"/>
        </w:object>
      </w:r>
      <w:r w:rsidR="009126BA" w:rsidRPr="00094484">
        <w:rPr>
          <w:b/>
          <w:bCs/>
          <w:sz w:val="26"/>
          <w:szCs w:val="26"/>
          <w:lang w:val="pl-PL"/>
        </w:rPr>
        <w:t xml:space="preserve"> </w:t>
      </w:r>
    </w:p>
    <w:p w:rsidR="00FF4120" w:rsidRPr="00FC7A4E" w:rsidRDefault="00FF4120" w:rsidP="00751449">
      <w:pPr>
        <w:pStyle w:val="Nagwek"/>
        <w:tabs>
          <w:tab w:val="clear" w:pos="4536"/>
          <w:tab w:val="clear" w:pos="9072"/>
          <w:tab w:val="left" w:pos="709"/>
          <w:tab w:val="right" w:pos="3649"/>
        </w:tabs>
        <w:spacing w:line="276" w:lineRule="auto"/>
        <w:ind w:left="360"/>
        <w:rPr>
          <w:i/>
          <w:sz w:val="10"/>
          <w:szCs w:val="26"/>
          <w:lang w:val="pl-PL"/>
        </w:rPr>
      </w:pP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w:t>
      </w:r>
      <w:r w:rsidR="001759D5" w:rsidRPr="00E74DCE">
        <w:rPr>
          <w:sz w:val="26"/>
          <w:szCs w:val="26"/>
          <w:lang w:val="pl-PL"/>
        </w:rPr>
        <w:t xml:space="preserve"> otrzymanych</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 xml:space="preserve">Cn </w:t>
      </w:r>
      <w:r w:rsidRPr="00E74DCE">
        <w:rPr>
          <w:sz w:val="26"/>
          <w:szCs w:val="26"/>
          <w:lang w:val="pl-PL"/>
        </w:rPr>
        <w:t xml:space="preserve">–  </w:t>
      </w:r>
      <w:r w:rsidR="000D48CF" w:rsidRPr="00E74DCE">
        <w:rPr>
          <w:sz w:val="26"/>
          <w:szCs w:val="26"/>
          <w:lang w:val="pl-PL"/>
        </w:rPr>
        <w:t>cena</w:t>
      </w:r>
      <w:r w:rsidR="002D6FC9" w:rsidRPr="00E74DCE">
        <w:rPr>
          <w:sz w:val="26"/>
          <w:szCs w:val="26"/>
          <w:lang w:val="pl-PL"/>
        </w:rPr>
        <w:t xml:space="preserve"> </w:t>
      </w:r>
      <w:r w:rsidRPr="00E74DCE">
        <w:rPr>
          <w:sz w:val="26"/>
          <w:szCs w:val="26"/>
          <w:lang w:val="pl-PL"/>
        </w:rPr>
        <w:t xml:space="preserve">oferty najniższej </w:t>
      </w:r>
    </w:p>
    <w:p w:rsidR="004427CC" w:rsidRPr="00164166" w:rsidRDefault="009126BA" w:rsidP="00164166">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C</w:t>
      </w:r>
      <w:r w:rsidR="001759D5" w:rsidRPr="00E74DCE">
        <w:rPr>
          <w:i/>
          <w:sz w:val="26"/>
          <w:szCs w:val="26"/>
          <w:lang w:val="pl-PL"/>
        </w:rPr>
        <w:t>b</w:t>
      </w:r>
      <w:r w:rsidR="000D48CF" w:rsidRPr="00E74DCE">
        <w:rPr>
          <w:sz w:val="26"/>
          <w:szCs w:val="26"/>
          <w:lang w:val="pl-PL"/>
        </w:rPr>
        <w:t xml:space="preserve"> –  cena</w:t>
      </w:r>
      <w:r w:rsidRPr="00E74DCE">
        <w:rPr>
          <w:sz w:val="26"/>
          <w:szCs w:val="26"/>
          <w:lang w:val="pl-PL"/>
        </w:rPr>
        <w:t xml:space="preserve"> </w:t>
      </w:r>
      <w:r w:rsidR="002D6FC9" w:rsidRPr="00E74DCE">
        <w:rPr>
          <w:sz w:val="26"/>
          <w:szCs w:val="26"/>
          <w:lang w:val="pl-PL"/>
        </w:rPr>
        <w:t xml:space="preserve"> </w:t>
      </w:r>
      <w:r w:rsidRPr="00E74DCE">
        <w:rPr>
          <w:sz w:val="26"/>
          <w:szCs w:val="26"/>
          <w:lang w:val="pl-PL"/>
        </w:rPr>
        <w:t>oferty badanej</w:t>
      </w:r>
    </w:p>
    <w:p w:rsidR="009D22EC" w:rsidRDefault="009D22EC">
      <w:pPr>
        <w:rPr>
          <w:color w:val="000000"/>
          <w:sz w:val="26"/>
          <w:szCs w:val="26"/>
          <w:lang w:val="pl-PL"/>
        </w:rPr>
      </w:pPr>
    </w:p>
    <w:p w:rsidR="00A30588"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z w:val="26"/>
          <w:szCs w:val="26"/>
        </w:rPr>
        <w:t>Metoda oceny i porównania ofert</w:t>
      </w:r>
      <w:r w:rsidR="003D7918" w:rsidRPr="00E74DCE">
        <w:rPr>
          <w:color w:val="000000"/>
          <w:sz w:val="26"/>
          <w:szCs w:val="26"/>
        </w:rPr>
        <w:t>:</w:t>
      </w:r>
    </w:p>
    <w:p w:rsidR="00243B68" w:rsidRPr="00E74DCE" w:rsidRDefault="009126BA" w:rsidP="00751449">
      <w:pPr>
        <w:pStyle w:val="Tekstpodstawowy"/>
        <w:spacing w:line="276" w:lineRule="auto"/>
        <w:ind w:left="709"/>
        <w:rPr>
          <w:color w:val="000000"/>
          <w:sz w:val="26"/>
          <w:szCs w:val="26"/>
        </w:rPr>
      </w:pPr>
      <w:r w:rsidRPr="00E74DCE">
        <w:rPr>
          <w:color w:val="000000"/>
          <w:sz w:val="26"/>
          <w:szCs w:val="26"/>
        </w:rPr>
        <w:t>Jako najkorzystniejsza zostanie wybrana oferta Wykonawcy, który przedstawił najniższą cenę</w:t>
      </w:r>
      <w:r w:rsidR="00FC7A4E">
        <w:rPr>
          <w:color w:val="000000"/>
          <w:sz w:val="26"/>
          <w:szCs w:val="26"/>
        </w:rPr>
        <w:t xml:space="preserve"> ryczałtową</w:t>
      </w:r>
      <w:r w:rsidRPr="00E74DCE">
        <w:rPr>
          <w:color w:val="000000"/>
          <w:sz w:val="26"/>
          <w:szCs w:val="26"/>
        </w:rPr>
        <w:t xml:space="preserve">, uzyskując 100 pkt. Jeżeli nie będzie można dokonać wyboru najkorzystniejszej oferty ze względu na to, że zostały złożone oferty </w:t>
      </w:r>
      <w:r w:rsidR="00FC7A4E">
        <w:rPr>
          <w:color w:val="000000"/>
          <w:sz w:val="26"/>
          <w:szCs w:val="26"/>
        </w:rPr>
        <w:br/>
      </w:r>
      <w:r w:rsidRPr="00E74DCE">
        <w:rPr>
          <w:color w:val="000000"/>
          <w:sz w:val="26"/>
          <w:szCs w:val="26"/>
        </w:rPr>
        <w:t xml:space="preserve">o takiej samej cenie, Zamawiający wezwie  wykonawców, którzy złożyli te oferty, do złożenia w terminie określonym przez Zamawiającego ofert dodatkowych. Wykonawca składając oferty dodatkowe, nie może zaoferować cen wyższych niż zaoferowane w złożonych ofertach. </w:t>
      </w:r>
    </w:p>
    <w:p w:rsidR="002D6FC9"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335BD9" w:rsidRPr="00A25659" w:rsidRDefault="00335BD9" w:rsidP="00751449">
      <w:pPr>
        <w:spacing w:line="276" w:lineRule="auto"/>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164166"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Pzp</w:t>
      </w:r>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AB59DA" w:rsidRPr="00E74DCE" w:rsidRDefault="00933AC8" w:rsidP="00751449">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250E2D" w:rsidRPr="00A25659" w:rsidRDefault="00250E2D"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164166"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9D22EC" w:rsidRDefault="00D24B56" w:rsidP="00751449">
      <w:pPr>
        <w:spacing w:line="276" w:lineRule="auto"/>
        <w:jc w:val="both"/>
        <w:rPr>
          <w:b/>
          <w:sz w:val="26"/>
          <w:szCs w:val="26"/>
          <w:lang w:val="pl-PL"/>
        </w:rPr>
      </w:pPr>
    </w:p>
    <w:p w:rsidR="009D22EC" w:rsidRPr="009D22EC" w:rsidRDefault="009D22EC" w:rsidP="001B7CEF">
      <w:pPr>
        <w:tabs>
          <w:tab w:val="left" w:pos="709"/>
        </w:tabs>
        <w:ind w:left="284"/>
        <w:jc w:val="both"/>
        <w:rPr>
          <w:sz w:val="26"/>
          <w:szCs w:val="26"/>
          <w:lang w:val="pl-PL"/>
        </w:rPr>
      </w:pPr>
      <w:r w:rsidRPr="009D22EC">
        <w:rPr>
          <w:sz w:val="26"/>
          <w:szCs w:val="26"/>
          <w:lang w:val="pl-PL"/>
        </w:rPr>
        <w:t xml:space="preserve">Zamawiający </w:t>
      </w:r>
      <w:r w:rsidR="001B7CEF">
        <w:rPr>
          <w:sz w:val="26"/>
          <w:szCs w:val="26"/>
          <w:lang w:val="pl-PL"/>
        </w:rPr>
        <w:t>nie żąda wniesienia zabezpieczenia należytego wykonania umowy.</w:t>
      </w:r>
    </w:p>
    <w:p w:rsidR="009D22EC" w:rsidRPr="009D22EC" w:rsidRDefault="009D22EC" w:rsidP="009D22EC">
      <w:pPr>
        <w:spacing w:line="276" w:lineRule="auto"/>
        <w:ind w:firstLine="431"/>
        <w:jc w:val="both"/>
        <w:rPr>
          <w:b/>
          <w:sz w:val="26"/>
          <w:szCs w:val="26"/>
          <w:lang w:val="pl-PL"/>
        </w:rPr>
      </w:pPr>
    </w:p>
    <w:p w:rsidR="000A7FCB" w:rsidRDefault="000A7FCB">
      <w:pPr>
        <w:rPr>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164166" w:rsidTr="00A36DAB">
        <w:trPr>
          <w:trHeight w:val="274"/>
        </w:trPr>
        <w:tc>
          <w:tcPr>
            <w:tcW w:w="8945" w:type="dxa"/>
            <w:shd w:val="clear" w:color="auto" w:fill="2DBEFF"/>
            <w:vAlign w:val="center"/>
          </w:tcPr>
          <w:p w:rsidR="00D24B56" w:rsidRPr="003B1BC8" w:rsidRDefault="00FF4120" w:rsidP="00751449">
            <w:pPr>
              <w:numPr>
                <w:ilvl w:val="0"/>
                <w:numId w:val="3"/>
              </w:numPr>
              <w:tabs>
                <w:tab w:val="left" w:pos="426"/>
              </w:tabs>
              <w:spacing w:line="276" w:lineRule="auto"/>
              <w:jc w:val="both"/>
              <w:rPr>
                <w:b/>
                <w:sz w:val="28"/>
                <w:szCs w:val="24"/>
                <w:lang w:val="pl-PL"/>
              </w:rPr>
            </w:pPr>
            <w:r>
              <w:rPr>
                <w:sz w:val="26"/>
                <w:szCs w:val="26"/>
                <w:lang w:val="pl-PL"/>
              </w:rPr>
              <w:br w:type="page"/>
            </w:r>
            <w:r w:rsidR="00D24B56" w:rsidRPr="003B1BC8">
              <w:rPr>
                <w:b/>
                <w:sz w:val="28"/>
                <w:szCs w:val="24"/>
                <w:lang w:val="pl-PL"/>
              </w:rPr>
              <w:t>ISTOTNE DLA STRON POSTANOWIENIA, KTÓRE ZOSTANĄ WPROWADZONE DO TREŚCI ZAWIERANEJ UMOWY</w:t>
            </w:r>
          </w:p>
        </w:tc>
      </w:tr>
    </w:tbl>
    <w:p w:rsidR="00D24B56" w:rsidRPr="00FF4120" w:rsidRDefault="00D24B56" w:rsidP="00751449">
      <w:pPr>
        <w:spacing w:line="276" w:lineRule="auto"/>
        <w:jc w:val="both"/>
        <w:rPr>
          <w:b/>
          <w:sz w:val="16"/>
          <w:szCs w:val="24"/>
          <w:lang w:val="pl-PL"/>
        </w:rPr>
      </w:pPr>
    </w:p>
    <w:tbl>
      <w:tblPr>
        <w:tblW w:w="9426" w:type="dxa"/>
        <w:tblLayout w:type="fixed"/>
        <w:tblCellMar>
          <w:left w:w="70" w:type="dxa"/>
          <w:right w:w="70" w:type="dxa"/>
        </w:tblCellMar>
        <w:tblLook w:val="0000"/>
      </w:tblPr>
      <w:tblGrid>
        <w:gridCol w:w="305"/>
        <w:gridCol w:w="8945"/>
        <w:gridCol w:w="176"/>
      </w:tblGrid>
      <w:tr w:rsidR="00B907A3" w:rsidRPr="00164166" w:rsidTr="00E74DCE">
        <w:tc>
          <w:tcPr>
            <w:tcW w:w="9426" w:type="dxa"/>
            <w:gridSpan w:val="3"/>
            <w:tcBorders>
              <w:top w:val="nil"/>
              <w:left w:val="nil"/>
              <w:bottom w:val="nil"/>
              <w:right w:val="nil"/>
            </w:tcBorders>
          </w:tcPr>
          <w:p w:rsidR="00D02618" w:rsidRPr="00FF4120" w:rsidRDefault="00FC7A4E" w:rsidP="008C4997">
            <w:pPr>
              <w:numPr>
                <w:ilvl w:val="0"/>
                <w:numId w:val="16"/>
              </w:numPr>
              <w:spacing w:line="276" w:lineRule="auto"/>
              <w:jc w:val="both"/>
              <w:rPr>
                <w:rFonts w:ascii="Calibri" w:hAnsi="Calibri"/>
                <w:bCs/>
                <w:color w:val="000000"/>
                <w:spacing w:val="7"/>
                <w:sz w:val="26"/>
                <w:szCs w:val="26"/>
                <w:lang w:val="pl-PL"/>
              </w:rPr>
            </w:pPr>
            <w:r w:rsidRPr="00FC7A4E">
              <w:rPr>
                <w:lang w:val="pl-PL"/>
              </w:rPr>
              <w:br w:type="page"/>
            </w:r>
            <w:r w:rsidR="00D02618" w:rsidRPr="00FF4120">
              <w:rPr>
                <w:sz w:val="26"/>
                <w:szCs w:val="26"/>
                <w:lang w:val="pl-PL"/>
              </w:rPr>
              <w:t>Dopuszcza się zmiany w treści umowy w przypadku:</w:t>
            </w:r>
          </w:p>
          <w:p w:rsidR="00D02618" w:rsidRPr="00FF4120" w:rsidRDefault="00D02618" w:rsidP="008C4997">
            <w:pPr>
              <w:numPr>
                <w:ilvl w:val="1"/>
                <w:numId w:val="17"/>
              </w:numPr>
              <w:spacing w:line="276" w:lineRule="auto"/>
              <w:ind w:left="1066" w:hanging="357"/>
              <w:jc w:val="both"/>
              <w:rPr>
                <w:rFonts w:ascii="Calibri" w:hAnsi="Calibri"/>
                <w:bCs/>
                <w:color w:val="000000"/>
                <w:spacing w:val="7"/>
                <w:sz w:val="26"/>
                <w:szCs w:val="26"/>
                <w:lang w:val="pl-PL"/>
              </w:rPr>
            </w:pPr>
            <w:r w:rsidRPr="00FF4120">
              <w:rPr>
                <w:sz w:val="26"/>
                <w:szCs w:val="26"/>
                <w:lang w:val="pl-PL"/>
              </w:rPr>
              <w:t>zmiany obowiązującej stawki podatku VAT,</w:t>
            </w:r>
          </w:p>
          <w:p w:rsidR="007207F5" w:rsidRDefault="00D02618" w:rsidP="008C4997">
            <w:pPr>
              <w:numPr>
                <w:ilvl w:val="1"/>
                <w:numId w:val="17"/>
              </w:numPr>
              <w:spacing w:line="276" w:lineRule="auto"/>
              <w:ind w:left="1066" w:hanging="357"/>
              <w:jc w:val="both"/>
              <w:rPr>
                <w:rFonts w:ascii="Calibri" w:hAnsi="Calibri"/>
                <w:bCs/>
                <w:color w:val="000000"/>
                <w:spacing w:val="7"/>
                <w:sz w:val="26"/>
                <w:szCs w:val="26"/>
                <w:lang w:val="pl-PL"/>
              </w:rPr>
            </w:pPr>
            <w:r w:rsidRPr="00FF4120">
              <w:rPr>
                <w:color w:val="000000"/>
                <w:spacing w:val="-2"/>
                <w:sz w:val="26"/>
                <w:szCs w:val="26"/>
                <w:lang w:val="pl-PL"/>
              </w:rPr>
              <w:t>zmian dotyczących nazwy, siedziby Wykonawcy lub jego formy organizacyjno-prawnej.</w:t>
            </w:r>
          </w:p>
          <w:p w:rsidR="00FC7A4E" w:rsidRDefault="00FC7A4E" w:rsidP="00FC7A4E">
            <w:pPr>
              <w:spacing w:line="276" w:lineRule="auto"/>
              <w:jc w:val="both"/>
              <w:rPr>
                <w:rFonts w:ascii="Calibri" w:hAnsi="Calibri"/>
                <w:bCs/>
                <w:color w:val="000000"/>
                <w:spacing w:val="7"/>
                <w:sz w:val="26"/>
                <w:szCs w:val="26"/>
                <w:lang w:val="pl-PL"/>
              </w:rPr>
            </w:pPr>
          </w:p>
          <w:p w:rsidR="004427CC" w:rsidRDefault="004427CC" w:rsidP="00FC7A4E">
            <w:pPr>
              <w:spacing w:line="276" w:lineRule="auto"/>
              <w:jc w:val="both"/>
              <w:rPr>
                <w:rFonts w:ascii="Calibri" w:hAnsi="Calibri"/>
                <w:bCs/>
                <w:color w:val="000000"/>
                <w:spacing w:val="7"/>
                <w:sz w:val="26"/>
                <w:szCs w:val="26"/>
                <w:lang w:val="pl-PL"/>
              </w:rPr>
            </w:pPr>
          </w:p>
          <w:p w:rsidR="004427CC" w:rsidRPr="00FC7A4E" w:rsidRDefault="004427CC" w:rsidP="00FC7A4E">
            <w:pPr>
              <w:spacing w:line="276" w:lineRule="auto"/>
              <w:jc w:val="both"/>
              <w:rPr>
                <w:rFonts w:ascii="Calibri" w:hAnsi="Calibri"/>
                <w:bCs/>
                <w:color w:val="000000"/>
                <w:spacing w:val="7"/>
                <w:sz w:val="26"/>
                <w:szCs w:val="26"/>
                <w:lang w:val="pl-PL"/>
              </w:rPr>
            </w:pPr>
          </w:p>
        </w:tc>
      </w:tr>
      <w:tr w:rsidR="00D24B56" w:rsidRPr="003B1BC8" w:rsidTr="003B1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24B56" w:rsidRPr="003B1BC8" w:rsidRDefault="00AE2975" w:rsidP="003B1BC8">
            <w:pPr>
              <w:numPr>
                <w:ilvl w:val="0"/>
                <w:numId w:val="4"/>
              </w:numPr>
              <w:spacing w:after="120" w:line="276" w:lineRule="auto"/>
              <w:rPr>
                <w:b/>
                <w:sz w:val="28"/>
                <w:szCs w:val="24"/>
                <w:lang w:val="pl-PL"/>
              </w:rPr>
            </w:pPr>
            <w:r w:rsidRPr="003B1BC8">
              <w:rPr>
                <w:sz w:val="28"/>
                <w:szCs w:val="24"/>
                <w:lang w:val="pl-PL"/>
              </w:rPr>
              <w:lastRenderedPageBreak/>
              <w:br w:type="page"/>
            </w:r>
            <w:r w:rsidR="00D24B56" w:rsidRPr="003B1BC8">
              <w:rPr>
                <w:b/>
                <w:sz w:val="28"/>
                <w:szCs w:val="24"/>
                <w:lang w:val="pl-PL"/>
              </w:rPr>
              <w:t>Ś</w:t>
            </w:r>
            <w:r w:rsidR="00D24B56" w:rsidRPr="00544FFD">
              <w:rPr>
                <w:b/>
                <w:sz w:val="28"/>
                <w:szCs w:val="24"/>
                <w:shd w:val="clear" w:color="auto" w:fill="2DBEFF"/>
                <w:lang w:val="pl-PL"/>
              </w:rPr>
              <w:t>R</w:t>
            </w:r>
            <w:r w:rsidR="00D24B56" w:rsidRPr="003B1BC8">
              <w:rPr>
                <w:b/>
                <w:sz w:val="28"/>
                <w:szCs w:val="24"/>
                <w:lang w:val="pl-PL"/>
              </w:rPr>
              <w:t>ODKI OCHRONY PRAWNEJ</w:t>
            </w:r>
          </w:p>
        </w:tc>
      </w:tr>
    </w:tbl>
    <w:p w:rsidR="00D24B56" w:rsidRPr="00E74DCE" w:rsidRDefault="00D24B56" w:rsidP="00751449">
      <w:pPr>
        <w:tabs>
          <w:tab w:val="left" w:pos="709"/>
        </w:tabs>
        <w:spacing w:line="276" w:lineRule="auto"/>
        <w:jc w:val="both"/>
        <w:rPr>
          <w:sz w:val="26"/>
          <w:szCs w:val="26"/>
          <w:lang w:val="pl-PL"/>
        </w:rPr>
      </w:pPr>
    </w:p>
    <w:p w:rsidR="00A5638C" w:rsidRPr="00CB21E4" w:rsidRDefault="007A0D12" w:rsidP="00CB21E4">
      <w:pPr>
        <w:spacing w:line="276" w:lineRule="auto"/>
        <w:ind w:left="284"/>
        <w:jc w:val="both"/>
        <w:rPr>
          <w:color w:val="000000"/>
          <w:sz w:val="26"/>
          <w:szCs w:val="26"/>
          <w:lang w:val="pl-PL"/>
        </w:rPr>
      </w:pPr>
      <w:r w:rsidRPr="00E74DCE">
        <w:rPr>
          <w:color w:val="000000"/>
          <w:sz w:val="26"/>
          <w:szCs w:val="26"/>
          <w:lang w:val="pl-PL"/>
        </w:rPr>
        <w:t>Wykonawcom, a także innym osobom, jeżeli ich interes prawny w uzyskaniu zamówienia doznał lub może doznać uszczerbku w wyniku naruszenia przez Zamawia</w:t>
      </w:r>
      <w:r w:rsidR="00C770C3" w:rsidRPr="00E74DCE">
        <w:rPr>
          <w:color w:val="000000"/>
          <w:sz w:val="26"/>
          <w:szCs w:val="26"/>
          <w:lang w:val="pl-PL"/>
        </w:rPr>
        <w:t xml:space="preserve">jącego przepisów ustawy z dnia </w:t>
      </w:r>
      <w:r w:rsidRPr="00E74DCE">
        <w:rPr>
          <w:color w:val="000000"/>
          <w:sz w:val="26"/>
          <w:szCs w:val="26"/>
          <w:lang w:val="pl-PL"/>
        </w:rPr>
        <w:t xml:space="preserve">29 stycznia 2004 r. - Prawo zamówień publicznych </w:t>
      </w:r>
      <w:r w:rsidRPr="00E74DCE">
        <w:rPr>
          <w:rStyle w:val="Pogrubienie"/>
          <w:b w:val="0"/>
          <w:color w:val="000000"/>
          <w:sz w:val="26"/>
          <w:szCs w:val="26"/>
          <w:lang w:val="pl-PL"/>
        </w:rPr>
        <w:t xml:space="preserve">(Dz. U. z 2010 r. Nr 113, poz. 759 ze zm.) </w:t>
      </w:r>
      <w:r w:rsidRPr="00E74DCE">
        <w:rPr>
          <w:bCs/>
          <w:color w:val="000000"/>
          <w:kern w:val="36"/>
          <w:sz w:val="26"/>
          <w:szCs w:val="26"/>
          <w:lang w:val="pl-PL"/>
        </w:rPr>
        <w:t xml:space="preserve"> </w:t>
      </w:r>
      <w:r w:rsidRPr="00E74DCE">
        <w:rPr>
          <w:color w:val="000000"/>
          <w:sz w:val="26"/>
          <w:szCs w:val="26"/>
          <w:lang w:val="pl-PL"/>
        </w:rPr>
        <w:t>przysługują środki ochrony prawnej określone w dziale VI tejże ustawy.</w:t>
      </w:r>
    </w:p>
    <w:p w:rsidR="00250E2D" w:rsidRDefault="00250E2D">
      <w:pPr>
        <w:rPr>
          <w:b/>
          <w:bCs/>
          <w:sz w:val="28"/>
          <w:szCs w:val="24"/>
          <w:lang w:val="pl-PL"/>
        </w:rPr>
      </w:pPr>
    </w:p>
    <w:p w:rsidR="000A7FCB" w:rsidRDefault="000A7FCB" w:rsidP="00751449">
      <w:pPr>
        <w:tabs>
          <w:tab w:val="left" w:pos="284"/>
        </w:tabs>
        <w:spacing w:after="120" w:line="276" w:lineRule="auto"/>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451"/>
        <w:gridCol w:w="971"/>
      </w:tblGrid>
      <w:tr w:rsidR="007927AF" w:rsidRPr="00AA7D33" w:rsidTr="00FF4120">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45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w:t>
            </w:r>
            <w:r w:rsidR="00FF4120">
              <w:rPr>
                <w:b/>
                <w:bCs/>
                <w:color w:val="000000"/>
                <w:sz w:val="28"/>
                <w:szCs w:val="24"/>
                <w:lang w:val="pl-PL"/>
              </w:rPr>
              <w:t>i</w:t>
            </w:r>
            <w:r w:rsidRPr="00AA7D33">
              <w:rPr>
                <w:b/>
                <w:bCs/>
                <w:color w:val="000000"/>
                <w:sz w:val="28"/>
                <w:szCs w:val="24"/>
                <w:lang w:val="pl-PL"/>
              </w:rPr>
              <w:t xml:space="preserve"> do specyfikacji </w:t>
            </w:r>
            <w:r w:rsidR="00FF4120">
              <w:rPr>
                <w:b/>
                <w:bCs/>
                <w:color w:val="000000"/>
                <w:sz w:val="28"/>
                <w:szCs w:val="24"/>
                <w:lang w:val="pl-PL"/>
              </w:rPr>
              <w:t xml:space="preserve">istotnych warunków </w:t>
            </w:r>
            <w:r w:rsidRPr="00AA7D33">
              <w:rPr>
                <w:b/>
                <w:bCs/>
                <w:color w:val="000000"/>
                <w:sz w:val="28"/>
                <w:szCs w:val="24"/>
                <w:lang w:val="pl-PL"/>
              </w:rPr>
              <w:t>zamówienia</w:t>
            </w:r>
          </w:p>
        </w:tc>
        <w:tc>
          <w:tcPr>
            <w:tcW w:w="97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9C601D" w:rsidTr="00FF4120">
        <w:trPr>
          <w:trHeight w:val="483"/>
        </w:trPr>
        <w:tc>
          <w:tcPr>
            <w:tcW w:w="623"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1.</w:t>
            </w:r>
          </w:p>
        </w:tc>
        <w:tc>
          <w:tcPr>
            <w:tcW w:w="7451" w:type="dxa"/>
            <w:vAlign w:val="center"/>
          </w:tcPr>
          <w:p w:rsidR="007927AF" w:rsidRPr="00FC7A4E" w:rsidRDefault="007927AF" w:rsidP="00751449">
            <w:pPr>
              <w:tabs>
                <w:tab w:val="left" w:pos="365"/>
              </w:tabs>
              <w:spacing w:line="276" w:lineRule="auto"/>
              <w:rPr>
                <w:noProof/>
                <w:sz w:val="22"/>
              </w:rPr>
            </w:pPr>
            <w:r w:rsidRPr="00FC7A4E">
              <w:rPr>
                <w:noProof/>
                <w:sz w:val="22"/>
              </w:rPr>
              <w:t>Formularz ofert</w:t>
            </w:r>
            <w:r w:rsidR="0077735F" w:rsidRPr="00FC7A4E">
              <w:rPr>
                <w:noProof/>
                <w:sz w:val="22"/>
              </w:rPr>
              <w:t>owy</w:t>
            </w:r>
          </w:p>
        </w:tc>
        <w:tc>
          <w:tcPr>
            <w:tcW w:w="971"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Nr 1</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2.</w:t>
            </w:r>
          </w:p>
        </w:tc>
        <w:tc>
          <w:tcPr>
            <w:tcW w:w="7451" w:type="dxa"/>
            <w:vAlign w:val="center"/>
          </w:tcPr>
          <w:p w:rsidR="00586E60" w:rsidRPr="00FC7A4E" w:rsidRDefault="00586E60" w:rsidP="00751449">
            <w:pPr>
              <w:tabs>
                <w:tab w:val="left" w:pos="365"/>
                <w:tab w:val="left" w:pos="580"/>
              </w:tabs>
              <w:spacing w:line="276" w:lineRule="auto"/>
              <w:rPr>
                <w:sz w:val="22"/>
                <w:lang w:val="pl-PL"/>
              </w:rPr>
            </w:pPr>
            <w:r w:rsidRPr="00FC7A4E">
              <w:rPr>
                <w:sz w:val="22"/>
                <w:lang w:val="pl-PL"/>
              </w:rPr>
              <w:t>Oświadczenie o spełnieniu warunków udziału w postępowaniu</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2</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3.</w:t>
            </w:r>
          </w:p>
        </w:tc>
        <w:tc>
          <w:tcPr>
            <w:tcW w:w="7451" w:type="dxa"/>
            <w:vAlign w:val="center"/>
          </w:tcPr>
          <w:p w:rsidR="00586E60" w:rsidRPr="00FC7A4E" w:rsidRDefault="00586E60" w:rsidP="00751449">
            <w:pPr>
              <w:tabs>
                <w:tab w:val="left" w:pos="365"/>
              </w:tabs>
              <w:spacing w:line="276" w:lineRule="auto"/>
              <w:rPr>
                <w:sz w:val="22"/>
                <w:lang w:val="pl-PL"/>
              </w:rPr>
            </w:pPr>
            <w:r w:rsidRPr="00FC7A4E">
              <w:rPr>
                <w:sz w:val="22"/>
                <w:lang w:val="pl-PL"/>
              </w:rPr>
              <w:t>Oświadczenie o braku podstaw do wykluczenia</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3</w:t>
            </w:r>
          </w:p>
        </w:tc>
      </w:tr>
      <w:tr w:rsidR="00C81349" w:rsidRPr="009C601D" w:rsidTr="00FF4120">
        <w:trPr>
          <w:trHeight w:val="483"/>
        </w:trPr>
        <w:tc>
          <w:tcPr>
            <w:tcW w:w="623" w:type="dxa"/>
            <w:vAlign w:val="center"/>
          </w:tcPr>
          <w:p w:rsidR="00C81349" w:rsidRPr="00FC7A4E" w:rsidRDefault="00C81349" w:rsidP="00751449">
            <w:pPr>
              <w:tabs>
                <w:tab w:val="left" w:pos="365"/>
              </w:tabs>
              <w:spacing w:line="276" w:lineRule="auto"/>
              <w:jc w:val="center"/>
              <w:rPr>
                <w:color w:val="000000"/>
                <w:sz w:val="22"/>
              </w:rPr>
            </w:pPr>
            <w:r w:rsidRPr="00FC7A4E">
              <w:rPr>
                <w:color w:val="000000"/>
                <w:sz w:val="22"/>
              </w:rPr>
              <w:t>4.</w:t>
            </w:r>
          </w:p>
        </w:tc>
        <w:tc>
          <w:tcPr>
            <w:tcW w:w="7451" w:type="dxa"/>
            <w:vAlign w:val="center"/>
          </w:tcPr>
          <w:p w:rsidR="00C81349" w:rsidRPr="00FC7A4E" w:rsidRDefault="00FB59C0" w:rsidP="00751449">
            <w:pPr>
              <w:tabs>
                <w:tab w:val="left" w:pos="365"/>
              </w:tabs>
              <w:spacing w:line="276" w:lineRule="auto"/>
              <w:rPr>
                <w:sz w:val="22"/>
                <w:lang w:val="pl-PL"/>
              </w:rPr>
            </w:pPr>
            <w:r w:rsidRPr="00FC7A4E">
              <w:rPr>
                <w:sz w:val="22"/>
                <w:lang w:val="pl-PL"/>
              </w:rPr>
              <w:t xml:space="preserve">Oświadczenie dot. przynależenia do grupy kapitałowej </w:t>
            </w:r>
          </w:p>
        </w:tc>
        <w:tc>
          <w:tcPr>
            <w:tcW w:w="971" w:type="dxa"/>
            <w:vAlign w:val="center"/>
          </w:tcPr>
          <w:p w:rsidR="00C81349" w:rsidRPr="00FC7A4E" w:rsidRDefault="00C81349" w:rsidP="00751449">
            <w:pPr>
              <w:tabs>
                <w:tab w:val="left" w:pos="365"/>
              </w:tabs>
              <w:spacing w:line="276" w:lineRule="auto"/>
              <w:jc w:val="center"/>
              <w:rPr>
                <w:color w:val="000000"/>
                <w:sz w:val="22"/>
                <w:lang w:val="pl-PL"/>
              </w:rPr>
            </w:pPr>
            <w:r w:rsidRPr="00FC7A4E">
              <w:rPr>
                <w:color w:val="000000"/>
                <w:sz w:val="22"/>
                <w:lang w:val="pl-PL"/>
              </w:rPr>
              <w:t>Nr 4</w:t>
            </w:r>
          </w:p>
        </w:tc>
      </w:tr>
      <w:tr w:rsidR="00A5638C" w:rsidRPr="009C601D" w:rsidTr="00FF4120">
        <w:trPr>
          <w:trHeight w:val="483"/>
        </w:trPr>
        <w:tc>
          <w:tcPr>
            <w:tcW w:w="623" w:type="dxa"/>
            <w:vAlign w:val="center"/>
          </w:tcPr>
          <w:p w:rsidR="00A5638C" w:rsidRPr="00FC7A4E" w:rsidRDefault="00A5638C" w:rsidP="00751449">
            <w:pPr>
              <w:tabs>
                <w:tab w:val="left" w:pos="365"/>
              </w:tabs>
              <w:spacing w:line="276" w:lineRule="auto"/>
              <w:jc w:val="center"/>
              <w:rPr>
                <w:color w:val="000000"/>
                <w:sz w:val="22"/>
                <w:lang w:val="pl-PL"/>
              </w:rPr>
            </w:pPr>
            <w:r w:rsidRPr="00FC7A4E">
              <w:rPr>
                <w:color w:val="000000"/>
                <w:sz w:val="22"/>
                <w:lang w:val="pl-PL"/>
              </w:rPr>
              <w:t>5.</w:t>
            </w:r>
          </w:p>
        </w:tc>
        <w:tc>
          <w:tcPr>
            <w:tcW w:w="7451" w:type="dxa"/>
            <w:vAlign w:val="center"/>
          </w:tcPr>
          <w:p w:rsidR="00A5638C" w:rsidRPr="00FC7A4E" w:rsidRDefault="00C6213D" w:rsidP="00751449">
            <w:pPr>
              <w:tabs>
                <w:tab w:val="left" w:pos="365"/>
              </w:tabs>
              <w:spacing w:line="276" w:lineRule="auto"/>
              <w:rPr>
                <w:sz w:val="22"/>
                <w:lang w:val="pl-PL"/>
              </w:rPr>
            </w:pPr>
            <w:r w:rsidRPr="00FC7A4E">
              <w:rPr>
                <w:sz w:val="22"/>
                <w:lang w:val="pl-PL"/>
              </w:rPr>
              <w:t>Projekt umowy</w:t>
            </w:r>
          </w:p>
        </w:tc>
        <w:tc>
          <w:tcPr>
            <w:tcW w:w="971" w:type="dxa"/>
            <w:vAlign w:val="center"/>
          </w:tcPr>
          <w:p w:rsidR="00A5638C" w:rsidRPr="00FC7A4E" w:rsidRDefault="00A5638C" w:rsidP="00751449">
            <w:pPr>
              <w:tabs>
                <w:tab w:val="left" w:pos="365"/>
              </w:tabs>
              <w:spacing w:line="276" w:lineRule="auto"/>
              <w:jc w:val="center"/>
              <w:rPr>
                <w:color w:val="000000"/>
                <w:sz w:val="22"/>
                <w:lang w:val="pl-PL"/>
              </w:rPr>
            </w:pPr>
            <w:r w:rsidRPr="00FC7A4E">
              <w:rPr>
                <w:color w:val="000000"/>
                <w:sz w:val="22"/>
                <w:lang w:val="pl-PL"/>
              </w:rPr>
              <w:t>Nr 5</w:t>
            </w:r>
          </w:p>
        </w:tc>
      </w:tr>
      <w:tr w:rsidR="00B811B8" w:rsidRPr="009C601D" w:rsidTr="00FF4120">
        <w:trPr>
          <w:trHeight w:val="483"/>
        </w:trPr>
        <w:tc>
          <w:tcPr>
            <w:tcW w:w="623" w:type="dxa"/>
            <w:vAlign w:val="center"/>
          </w:tcPr>
          <w:p w:rsidR="00B811B8" w:rsidRPr="00FC7A4E" w:rsidRDefault="00B811B8" w:rsidP="00751449">
            <w:pPr>
              <w:tabs>
                <w:tab w:val="left" w:pos="365"/>
              </w:tabs>
              <w:spacing w:line="276" w:lineRule="auto"/>
              <w:jc w:val="center"/>
              <w:rPr>
                <w:color w:val="000000"/>
                <w:sz w:val="22"/>
                <w:lang w:val="pl-PL"/>
              </w:rPr>
            </w:pPr>
            <w:r w:rsidRPr="00FC7A4E">
              <w:rPr>
                <w:color w:val="000000"/>
                <w:sz w:val="22"/>
                <w:lang w:val="pl-PL"/>
              </w:rPr>
              <w:t>6.</w:t>
            </w:r>
          </w:p>
        </w:tc>
        <w:tc>
          <w:tcPr>
            <w:tcW w:w="7451" w:type="dxa"/>
            <w:vAlign w:val="center"/>
          </w:tcPr>
          <w:p w:rsidR="00B811B8" w:rsidRPr="00FC7A4E" w:rsidRDefault="006B5CCD" w:rsidP="00C52585">
            <w:pPr>
              <w:tabs>
                <w:tab w:val="left" w:pos="365"/>
              </w:tabs>
              <w:spacing w:line="221" w:lineRule="exact"/>
              <w:rPr>
                <w:sz w:val="22"/>
                <w:lang w:val="pl-PL"/>
              </w:rPr>
            </w:pPr>
            <w:r w:rsidRPr="00FC7A4E">
              <w:rPr>
                <w:sz w:val="22"/>
                <w:lang w:val="pl-PL"/>
              </w:rPr>
              <w:t>Przedmiar robót</w:t>
            </w:r>
          </w:p>
        </w:tc>
        <w:tc>
          <w:tcPr>
            <w:tcW w:w="971" w:type="dxa"/>
            <w:vAlign w:val="center"/>
          </w:tcPr>
          <w:p w:rsidR="00B811B8" w:rsidRPr="00FC7A4E" w:rsidRDefault="00B811B8" w:rsidP="00751449">
            <w:pPr>
              <w:tabs>
                <w:tab w:val="left" w:pos="365"/>
              </w:tabs>
              <w:spacing w:line="276" w:lineRule="auto"/>
              <w:jc w:val="center"/>
              <w:rPr>
                <w:color w:val="000000"/>
                <w:sz w:val="22"/>
                <w:lang w:val="pl-PL"/>
              </w:rPr>
            </w:pPr>
            <w:r w:rsidRPr="00FC7A4E">
              <w:rPr>
                <w:color w:val="000000"/>
                <w:sz w:val="22"/>
                <w:lang w:val="pl-PL"/>
              </w:rPr>
              <w:t>Nr 6</w:t>
            </w:r>
          </w:p>
        </w:tc>
      </w:tr>
      <w:tr w:rsidR="00B811B8" w:rsidRPr="009C601D" w:rsidTr="00FF4120">
        <w:trPr>
          <w:trHeight w:val="483"/>
        </w:trPr>
        <w:tc>
          <w:tcPr>
            <w:tcW w:w="623" w:type="dxa"/>
            <w:vAlign w:val="center"/>
          </w:tcPr>
          <w:p w:rsidR="00B811B8" w:rsidRPr="00FC7A4E" w:rsidRDefault="00B811B8" w:rsidP="00751449">
            <w:pPr>
              <w:tabs>
                <w:tab w:val="left" w:pos="365"/>
              </w:tabs>
              <w:spacing w:line="276" w:lineRule="auto"/>
              <w:jc w:val="center"/>
              <w:rPr>
                <w:color w:val="000000"/>
                <w:sz w:val="22"/>
                <w:lang w:val="pl-PL"/>
              </w:rPr>
            </w:pPr>
            <w:r w:rsidRPr="00FC7A4E">
              <w:rPr>
                <w:color w:val="000000"/>
                <w:sz w:val="22"/>
                <w:lang w:val="pl-PL"/>
              </w:rPr>
              <w:t>7.</w:t>
            </w:r>
          </w:p>
        </w:tc>
        <w:tc>
          <w:tcPr>
            <w:tcW w:w="7451" w:type="dxa"/>
            <w:vAlign w:val="center"/>
          </w:tcPr>
          <w:p w:rsidR="00B811B8" w:rsidRPr="00FC7A4E" w:rsidRDefault="0064540B" w:rsidP="00C52585">
            <w:pPr>
              <w:tabs>
                <w:tab w:val="left" w:pos="365"/>
              </w:tabs>
              <w:spacing w:line="221" w:lineRule="exact"/>
              <w:rPr>
                <w:sz w:val="22"/>
                <w:lang w:val="pl-PL"/>
              </w:rPr>
            </w:pPr>
            <w:r w:rsidRPr="00FC7A4E">
              <w:rPr>
                <w:sz w:val="22"/>
                <w:lang w:val="pl-PL"/>
              </w:rPr>
              <w:t>Projekt budowlany</w:t>
            </w:r>
          </w:p>
        </w:tc>
        <w:tc>
          <w:tcPr>
            <w:tcW w:w="971" w:type="dxa"/>
            <w:vAlign w:val="center"/>
          </w:tcPr>
          <w:p w:rsidR="00B811B8" w:rsidRPr="00FC7A4E" w:rsidRDefault="00B811B8" w:rsidP="00751449">
            <w:pPr>
              <w:tabs>
                <w:tab w:val="left" w:pos="365"/>
              </w:tabs>
              <w:spacing w:line="276" w:lineRule="auto"/>
              <w:jc w:val="center"/>
              <w:rPr>
                <w:sz w:val="22"/>
                <w:lang w:val="pl-PL"/>
              </w:rPr>
            </w:pPr>
            <w:r w:rsidRPr="00FC7A4E">
              <w:rPr>
                <w:sz w:val="22"/>
                <w:lang w:val="pl-PL"/>
              </w:rPr>
              <w:t>Nr 7</w:t>
            </w:r>
          </w:p>
        </w:tc>
      </w:tr>
      <w:tr w:rsidR="00B811B8" w:rsidRPr="009C601D" w:rsidTr="00FF4120">
        <w:trPr>
          <w:trHeight w:val="483"/>
        </w:trPr>
        <w:tc>
          <w:tcPr>
            <w:tcW w:w="623" w:type="dxa"/>
            <w:vAlign w:val="center"/>
          </w:tcPr>
          <w:p w:rsidR="00B811B8" w:rsidRPr="00FC7A4E" w:rsidRDefault="00B811B8" w:rsidP="00751449">
            <w:pPr>
              <w:tabs>
                <w:tab w:val="left" w:pos="365"/>
              </w:tabs>
              <w:spacing w:line="276" w:lineRule="auto"/>
              <w:jc w:val="center"/>
              <w:rPr>
                <w:color w:val="000000"/>
                <w:sz w:val="22"/>
                <w:lang w:val="pl-PL"/>
              </w:rPr>
            </w:pPr>
            <w:r w:rsidRPr="00FC7A4E">
              <w:rPr>
                <w:color w:val="000000"/>
                <w:sz w:val="22"/>
                <w:lang w:val="pl-PL"/>
              </w:rPr>
              <w:t>8.</w:t>
            </w:r>
          </w:p>
        </w:tc>
        <w:tc>
          <w:tcPr>
            <w:tcW w:w="7451" w:type="dxa"/>
            <w:vAlign w:val="center"/>
          </w:tcPr>
          <w:p w:rsidR="00B811B8" w:rsidRPr="00FC7A4E" w:rsidRDefault="00B811B8" w:rsidP="00C52585">
            <w:pPr>
              <w:tabs>
                <w:tab w:val="left" w:pos="365"/>
              </w:tabs>
              <w:spacing w:line="221" w:lineRule="exact"/>
              <w:rPr>
                <w:sz w:val="22"/>
                <w:lang w:val="pl-PL"/>
              </w:rPr>
            </w:pPr>
            <w:r w:rsidRPr="00FC7A4E">
              <w:rPr>
                <w:sz w:val="22"/>
                <w:lang w:val="pl-PL"/>
              </w:rPr>
              <w:t>Specyfikacja techniczna</w:t>
            </w:r>
          </w:p>
        </w:tc>
        <w:tc>
          <w:tcPr>
            <w:tcW w:w="971" w:type="dxa"/>
            <w:vAlign w:val="center"/>
          </w:tcPr>
          <w:p w:rsidR="00B811B8" w:rsidRPr="00FC7A4E" w:rsidRDefault="00B811B8" w:rsidP="00751449">
            <w:pPr>
              <w:tabs>
                <w:tab w:val="left" w:pos="365"/>
              </w:tabs>
              <w:spacing w:line="276" w:lineRule="auto"/>
              <w:jc w:val="center"/>
              <w:rPr>
                <w:sz w:val="22"/>
                <w:lang w:val="pl-PL"/>
              </w:rPr>
            </w:pPr>
            <w:r w:rsidRPr="00FC7A4E">
              <w:rPr>
                <w:sz w:val="22"/>
                <w:lang w:val="pl-PL"/>
              </w:rPr>
              <w:t>Nr 8</w:t>
            </w:r>
          </w:p>
        </w:tc>
      </w:tr>
      <w:tr w:rsidR="00B811B8" w:rsidRPr="009C601D" w:rsidTr="00FF4120">
        <w:trPr>
          <w:trHeight w:val="483"/>
        </w:trPr>
        <w:tc>
          <w:tcPr>
            <w:tcW w:w="623" w:type="dxa"/>
            <w:vAlign w:val="center"/>
          </w:tcPr>
          <w:p w:rsidR="00B811B8" w:rsidRPr="00FC7A4E" w:rsidRDefault="00B811B8" w:rsidP="00751449">
            <w:pPr>
              <w:tabs>
                <w:tab w:val="left" w:pos="365"/>
              </w:tabs>
              <w:spacing w:line="276" w:lineRule="auto"/>
              <w:jc w:val="center"/>
              <w:rPr>
                <w:color w:val="000000"/>
                <w:sz w:val="22"/>
                <w:lang w:val="pl-PL"/>
              </w:rPr>
            </w:pPr>
            <w:r w:rsidRPr="00FC7A4E">
              <w:rPr>
                <w:color w:val="000000"/>
                <w:sz w:val="22"/>
                <w:lang w:val="pl-PL"/>
              </w:rPr>
              <w:t>9.</w:t>
            </w:r>
          </w:p>
        </w:tc>
        <w:tc>
          <w:tcPr>
            <w:tcW w:w="7451" w:type="dxa"/>
            <w:vAlign w:val="center"/>
          </w:tcPr>
          <w:p w:rsidR="00B811B8" w:rsidRPr="00FC7A4E" w:rsidRDefault="00B811B8" w:rsidP="0064540B">
            <w:pPr>
              <w:tabs>
                <w:tab w:val="left" w:pos="365"/>
              </w:tabs>
              <w:spacing w:line="221" w:lineRule="exact"/>
              <w:rPr>
                <w:sz w:val="22"/>
                <w:lang w:val="pl-PL"/>
              </w:rPr>
            </w:pPr>
            <w:r w:rsidRPr="00FC7A4E">
              <w:rPr>
                <w:sz w:val="22"/>
                <w:lang w:val="pl-PL"/>
              </w:rPr>
              <w:t xml:space="preserve">Rysunki </w:t>
            </w:r>
          </w:p>
        </w:tc>
        <w:tc>
          <w:tcPr>
            <w:tcW w:w="971" w:type="dxa"/>
            <w:vAlign w:val="center"/>
          </w:tcPr>
          <w:p w:rsidR="00B811B8" w:rsidRPr="00FC7A4E" w:rsidRDefault="006B5CCD" w:rsidP="00751449">
            <w:pPr>
              <w:tabs>
                <w:tab w:val="left" w:pos="365"/>
              </w:tabs>
              <w:spacing w:line="276" w:lineRule="auto"/>
              <w:jc w:val="center"/>
              <w:rPr>
                <w:sz w:val="22"/>
                <w:lang w:val="pl-PL"/>
              </w:rPr>
            </w:pPr>
            <w:r w:rsidRPr="00FC7A4E">
              <w:rPr>
                <w:sz w:val="22"/>
                <w:lang w:val="pl-PL"/>
              </w:rPr>
              <w:t>Nr 9</w:t>
            </w:r>
            <w:r w:rsidR="0064540B" w:rsidRPr="00FC7A4E">
              <w:rPr>
                <w:sz w:val="22"/>
                <w:lang w:val="pl-PL"/>
              </w:rPr>
              <w:t xml:space="preserve"> (a-j)</w:t>
            </w:r>
          </w:p>
        </w:tc>
      </w:tr>
    </w:tbl>
    <w:p w:rsidR="004172CD" w:rsidRDefault="004172CD" w:rsidP="00751449">
      <w:pPr>
        <w:tabs>
          <w:tab w:val="left" w:pos="851"/>
        </w:tabs>
        <w:spacing w:line="276" w:lineRule="auto"/>
        <w:jc w:val="both"/>
        <w:rPr>
          <w:sz w:val="24"/>
          <w:szCs w:val="24"/>
          <w:lang w:val="pl-PL"/>
        </w:rPr>
      </w:pPr>
    </w:p>
    <w:p w:rsidR="00FC7A4E" w:rsidRDefault="00FC7A4E" w:rsidP="00751449">
      <w:pPr>
        <w:tabs>
          <w:tab w:val="left" w:pos="851"/>
        </w:tabs>
        <w:spacing w:line="276" w:lineRule="auto"/>
        <w:jc w:val="both"/>
        <w:rPr>
          <w:sz w:val="24"/>
          <w:szCs w:val="24"/>
          <w:lang w:val="pl-PL"/>
        </w:rPr>
      </w:pPr>
    </w:p>
    <w:p w:rsidR="00FC7A4E" w:rsidRDefault="00FC7A4E"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T</w:t>
      </w:r>
      <w:r w:rsidR="007C5AFC">
        <w:rPr>
          <w:b/>
          <w:sz w:val="24"/>
          <w:szCs w:val="24"/>
          <w:lang w:val="pl-PL"/>
        </w:rPr>
        <w:t xml:space="preserve"> </w:t>
      </w:r>
      <w:r w:rsidRPr="004172CD">
        <w:rPr>
          <w:b/>
          <w:sz w:val="24"/>
          <w:szCs w:val="24"/>
          <w:lang w:val="pl-PL"/>
        </w:rPr>
        <w:t>W</w:t>
      </w:r>
      <w:r w:rsidR="007C5AFC">
        <w:rPr>
          <w:b/>
          <w:sz w:val="24"/>
          <w:szCs w:val="24"/>
          <w:lang w:val="pl-PL"/>
        </w:rPr>
        <w:t xml:space="preserve"> </w:t>
      </w:r>
      <w:r w:rsidRPr="004172CD">
        <w:rPr>
          <w:b/>
          <w:sz w:val="24"/>
          <w:szCs w:val="24"/>
          <w:lang w:val="pl-PL"/>
        </w:rPr>
        <w:t>I</w:t>
      </w:r>
      <w:r w:rsidR="007C5AFC">
        <w:rPr>
          <w:b/>
          <w:sz w:val="24"/>
          <w:szCs w:val="24"/>
          <w:lang w:val="pl-PL"/>
        </w:rPr>
        <w:t xml:space="preserve"> </w:t>
      </w:r>
      <w:r w:rsidRPr="004172CD">
        <w:rPr>
          <w:b/>
          <w:sz w:val="24"/>
          <w:szCs w:val="24"/>
          <w:lang w:val="pl-PL"/>
        </w:rPr>
        <w:t>E</w:t>
      </w:r>
      <w:r w:rsidR="007C5AFC">
        <w:rPr>
          <w:b/>
          <w:sz w:val="24"/>
          <w:szCs w:val="24"/>
          <w:lang w:val="pl-PL"/>
        </w:rPr>
        <w:t xml:space="preserve"> </w:t>
      </w:r>
      <w:r w:rsidRPr="004172CD">
        <w:rPr>
          <w:b/>
          <w:sz w:val="24"/>
          <w:szCs w:val="24"/>
          <w:lang w:val="pl-PL"/>
        </w:rPr>
        <w:t>R</w:t>
      </w:r>
      <w:r w:rsidR="007C5AFC">
        <w:rPr>
          <w:b/>
          <w:sz w:val="24"/>
          <w:szCs w:val="24"/>
          <w:lang w:val="pl-PL"/>
        </w:rPr>
        <w:t xml:space="preserve"> </w:t>
      </w:r>
      <w:r w:rsidRPr="004172CD">
        <w:rPr>
          <w:b/>
          <w:sz w:val="24"/>
          <w:szCs w:val="24"/>
          <w:lang w:val="pl-PL"/>
        </w:rPr>
        <w:t>D</w:t>
      </w:r>
      <w:r w:rsidR="007C5AFC">
        <w:rPr>
          <w:b/>
          <w:sz w:val="24"/>
          <w:szCs w:val="24"/>
          <w:lang w:val="pl-PL"/>
        </w:rPr>
        <w:t xml:space="preserve"> </w:t>
      </w:r>
      <w:r w:rsidRPr="004172CD">
        <w:rPr>
          <w:b/>
          <w:sz w:val="24"/>
          <w:szCs w:val="24"/>
          <w:lang w:val="pl-PL"/>
        </w:rPr>
        <w:t>Z</w:t>
      </w:r>
      <w:r w:rsidR="007C5AFC">
        <w:rPr>
          <w:b/>
          <w:sz w:val="24"/>
          <w:szCs w:val="24"/>
          <w:lang w:val="pl-PL"/>
        </w:rPr>
        <w:t xml:space="preserve"> </w:t>
      </w:r>
      <w:r w:rsidRPr="004172CD">
        <w:rPr>
          <w:b/>
          <w:sz w:val="24"/>
          <w:szCs w:val="24"/>
          <w:lang w:val="pl-PL"/>
        </w:rPr>
        <w:t>A</w:t>
      </w:r>
      <w:r w:rsidR="007C5AFC">
        <w:rPr>
          <w:b/>
          <w:sz w:val="24"/>
          <w:szCs w:val="24"/>
          <w:lang w:val="pl-PL"/>
        </w:rPr>
        <w:t xml:space="preserve"> </w:t>
      </w:r>
      <w:r w:rsidRPr="004172CD">
        <w:rPr>
          <w:b/>
          <w:sz w:val="24"/>
          <w:szCs w:val="24"/>
          <w:lang w:val="pl-PL"/>
        </w:rPr>
        <w:t xml:space="preserve">M </w:t>
      </w:r>
    </w:p>
    <w:p w:rsidR="00FF4120"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p>
    <w:p w:rsidR="00FF4120" w:rsidRDefault="00FF4120" w:rsidP="00751449">
      <w:pPr>
        <w:tabs>
          <w:tab w:val="left" w:pos="851"/>
        </w:tabs>
        <w:spacing w:line="276" w:lineRule="auto"/>
        <w:jc w:val="both"/>
        <w:rPr>
          <w:b/>
          <w:sz w:val="24"/>
          <w:szCs w:val="24"/>
          <w:lang w:val="pl-PL"/>
        </w:rPr>
      </w:pPr>
    </w:p>
    <w:p w:rsidR="00FF4120" w:rsidRDefault="00FF4120"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w:t>
      </w:r>
    </w:p>
    <w:p w:rsidR="00FC7A4E" w:rsidRDefault="00FC7A4E" w:rsidP="00751449">
      <w:pPr>
        <w:tabs>
          <w:tab w:val="left" w:pos="851"/>
        </w:tabs>
        <w:spacing w:line="276" w:lineRule="auto"/>
        <w:jc w:val="both"/>
        <w:rPr>
          <w:sz w:val="24"/>
          <w:szCs w:val="24"/>
          <w:lang w:val="pl-PL"/>
        </w:rPr>
      </w:pPr>
    </w:p>
    <w:p w:rsidR="00FC7A4E" w:rsidRDefault="00FC7A4E"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4427CC" w:rsidRDefault="004427CC" w:rsidP="00751449">
      <w:pPr>
        <w:tabs>
          <w:tab w:val="left" w:pos="851"/>
        </w:tabs>
        <w:spacing w:line="276" w:lineRule="auto"/>
        <w:jc w:val="both"/>
        <w:rPr>
          <w:sz w:val="24"/>
          <w:szCs w:val="24"/>
          <w:lang w:val="pl-PL"/>
        </w:rPr>
      </w:pPr>
    </w:p>
    <w:p w:rsidR="00AD36A1" w:rsidRPr="00AD36A1" w:rsidRDefault="00D02618" w:rsidP="00751449">
      <w:pPr>
        <w:tabs>
          <w:tab w:val="left" w:pos="851"/>
        </w:tabs>
        <w:spacing w:line="276" w:lineRule="auto"/>
        <w:jc w:val="both"/>
        <w:rPr>
          <w:sz w:val="24"/>
          <w:szCs w:val="24"/>
          <w:lang w:val="pl-PL"/>
        </w:rPr>
      </w:pPr>
      <w:r>
        <w:rPr>
          <w:sz w:val="24"/>
          <w:szCs w:val="24"/>
          <w:lang w:val="pl-PL"/>
        </w:rPr>
        <w:t>SIWZ opiniował: ………………………</w:t>
      </w:r>
    </w:p>
    <w:sectPr w:rsidR="00AD36A1" w:rsidRPr="00AD36A1" w:rsidSect="009D22EC">
      <w:headerReference w:type="even" r:id="rId11"/>
      <w:footerReference w:type="even" r:id="rId12"/>
      <w:footerReference w:type="default" r:id="rId13"/>
      <w:pgSz w:w="11906" w:h="16838"/>
      <w:pgMar w:top="993" w:right="1133" w:bottom="993"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93" w:rsidRDefault="00727D93">
      <w:r>
        <w:separator/>
      </w:r>
    </w:p>
  </w:endnote>
  <w:endnote w:type="continuationSeparator" w:id="1">
    <w:p w:rsidR="00727D93" w:rsidRDefault="00727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145BAE">
    <w:pPr>
      <w:pStyle w:val="Stopka"/>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separate"/>
    </w:r>
    <w:r w:rsidR="00A53B28">
      <w:rPr>
        <w:rStyle w:val="Numerstrony"/>
        <w:noProof/>
      </w:rPr>
      <w:t>1</w:t>
    </w:r>
    <w:r>
      <w:rPr>
        <w:rStyle w:val="Numerstrony"/>
      </w:rPr>
      <w:fldChar w:fldCharType="end"/>
    </w:r>
  </w:p>
  <w:p w:rsidR="00A53B28" w:rsidRDefault="00A53B2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A53B28">
    <w:pPr>
      <w:pStyle w:val="Stopka"/>
      <w:jc w:val="right"/>
      <w:rPr>
        <w:rFonts w:ascii="Cambria" w:hAnsi="Cambria"/>
        <w:sz w:val="16"/>
        <w:szCs w:val="16"/>
      </w:rPr>
    </w:pPr>
    <w:r>
      <w:rPr>
        <w:rFonts w:ascii="Cambria" w:hAnsi="Cambria"/>
        <w:sz w:val="16"/>
        <w:szCs w:val="16"/>
      </w:rPr>
      <w:t xml:space="preserve">str. </w:t>
    </w:r>
    <w:r w:rsidR="00145BAE">
      <w:rPr>
        <w:sz w:val="16"/>
        <w:szCs w:val="16"/>
      </w:rPr>
      <w:fldChar w:fldCharType="begin"/>
    </w:r>
    <w:r>
      <w:rPr>
        <w:sz w:val="16"/>
        <w:szCs w:val="16"/>
      </w:rPr>
      <w:instrText xml:space="preserve"> PAGE    \* MERGEFORMAT </w:instrText>
    </w:r>
    <w:r w:rsidR="00145BAE">
      <w:rPr>
        <w:sz w:val="16"/>
        <w:szCs w:val="16"/>
      </w:rPr>
      <w:fldChar w:fldCharType="separate"/>
    </w:r>
    <w:r w:rsidR="00164166" w:rsidRPr="00164166">
      <w:rPr>
        <w:rFonts w:ascii="Cambria" w:hAnsi="Cambria"/>
        <w:noProof/>
        <w:sz w:val="16"/>
        <w:szCs w:val="16"/>
      </w:rPr>
      <w:t>14</w:t>
    </w:r>
    <w:r w:rsidR="00145BAE">
      <w:rPr>
        <w:sz w:val="16"/>
        <w:szCs w:val="16"/>
      </w:rPr>
      <w:fldChar w:fldCharType="end"/>
    </w:r>
  </w:p>
  <w:p w:rsidR="00A53B28" w:rsidRDefault="00A53B28">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93" w:rsidRDefault="00727D93">
      <w:r>
        <w:separator/>
      </w:r>
    </w:p>
  </w:footnote>
  <w:footnote w:type="continuationSeparator" w:id="1">
    <w:p w:rsidR="00727D93" w:rsidRDefault="00727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B28" w:rsidRDefault="00145BAE">
    <w:pPr>
      <w:pStyle w:val="Nagwek"/>
      <w:framePr w:wrap="around" w:vAnchor="text" w:hAnchor="margin" w:xAlign="right" w:y="1"/>
      <w:rPr>
        <w:rStyle w:val="Numerstrony"/>
      </w:rPr>
    </w:pPr>
    <w:r>
      <w:rPr>
        <w:rStyle w:val="Numerstrony"/>
      </w:rPr>
      <w:fldChar w:fldCharType="begin"/>
    </w:r>
    <w:r w:rsidR="00A53B28">
      <w:rPr>
        <w:rStyle w:val="Numerstrony"/>
      </w:rPr>
      <w:instrText xml:space="preserve">PAGE  </w:instrText>
    </w:r>
    <w:r>
      <w:rPr>
        <w:rStyle w:val="Numerstrony"/>
      </w:rPr>
      <w:fldChar w:fldCharType="end"/>
    </w:r>
  </w:p>
  <w:p w:rsidR="00A53B28" w:rsidRDefault="00A53B28">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CB231A"/>
    <w:multiLevelType w:val="hybridMultilevel"/>
    <w:tmpl w:val="872C2384"/>
    <w:lvl w:ilvl="0" w:tplc="04150001">
      <w:start w:val="1"/>
      <w:numFmt w:val="bullet"/>
      <w:lvlText w:val=""/>
      <w:lvlJc w:val="left"/>
      <w:pPr>
        <w:tabs>
          <w:tab w:val="num" w:pos="720"/>
        </w:tabs>
        <w:ind w:left="720" w:hanging="360"/>
      </w:pPr>
      <w:rPr>
        <w:rFonts w:ascii="Symbol" w:hAnsi="Symbol"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13">
    <w:nsid w:val="2BE953ED"/>
    <w:multiLevelType w:val="hybridMultilevel"/>
    <w:tmpl w:val="A030ECFE"/>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5">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6">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9">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7D1A2F"/>
    <w:multiLevelType w:val="hybridMultilevel"/>
    <w:tmpl w:val="427CDF28"/>
    <w:lvl w:ilvl="0" w:tplc="26D2BA20">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87" w:hanging="360"/>
      </w:pPr>
    </w:lvl>
    <w:lvl w:ilvl="2" w:tplc="0415001B" w:tentative="1">
      <w:start w:val="1"/>
      <w:numFmt w:val="lowerRoman"/>
      <w:lvlText w:val="%3."/>
      <w:lvlJc w:val="right"/>
      <w:pPr>
        <w:ind w:left="907" w:hanging="180"/>
      </w:pPr>
    </w:lvl>
    <w:lvl w:ilvl="3" w:tplc="0415000F" w:tentative="1">
      <w:start w:val="1"/>
      <w:numFmt w:val="decimal"/>
      <w:lvlText w:val="%4."/>
      <w:lvlJc w:val="left"/>
      <w:pPr>
        <w:ind w:left="1627" w:hanging="360"/>
      </w:pPr>
    </w:lvl>
    <w:lvl w:ilvl="4" w:tplc="04150019" w:tentative="1">
      <w:start w:val="1"/>
      <w:numFmt w:val="lowerLetter"/>
      <w:lvlText w:val="%5."/>
      <w:lvlJc w:val="left"/>
      <w:pPr>
        <w:ind w:left="2347" w:hanging="360"/>
      </w:pPr>
    </w:lvl>
    <w:lvl w:ilvl="5" w:tplc="0415001B" w:tentative="1">
      <w:start w:val="1"/>
      <w:numFmt w:val="lowerRoman"/>
      <w:lvlText w:val="%6."/>
      <w:lvlJc w:val="right"/>
      <w:pPr>
        <w:ind w:left="3067" w:hanging="180"/>
      </w:pPr>
    </w:lvl>
    <w:lvl w:ilvl="6" w:tplc="0415000F" w:tentative="1">
      <w:start w:val="1"/>
      <w:numFmt w:val="decimal"/>
      <w:lvlText w:val="%7."/>
      <w:lvlJc w:val="left"/>
      <w:pPr>
        <w:ind w:left="3787" w:hanging="360"/>
      </w:pPr>
    </w:lvl>
    <w:lvl w:ilvl="7" w:tplc="04150019" w:tentative="1">
      <w:start w:val="1"/>
      <w:numFmt w:val="lowerLetter"/>
      <w:lvlText w:val="%8."/>
      <w:lvlJc w:val="left"/>
      <w:pPr>
        <w:ind w:left="4507" w:hanging="360"/>
      </w:pPr>
    </w:lvl>
    <w:lvl w:ilvl="8" w:tplc="0415001B" w:tentative="1">
      <w:start w:val="1"/>
      <w:numFmt w:val="lowerRoman"/>
      <w:lvlText w:val="%9."/>
      <w:lvlJc w:val="right"/>
      <w:pPr>
        <w:ind w:left="5227" w:hanging="180"/>
      </w:pPr>
    </w:lvl>
  </w:abstractNum>
  <w:abstractNum w:abstractNumId="21">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2">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8"/>
  </w:num>
  <w:num w:numId="4">
    <w:abstractNumId w:val="16"/>
  </w:num>
  <w:num w:numId="5">
    <w:abstractNumId w:val="13"/>
  </w:num>
  <w:num w:numId="6">
    <w:abstractNumId w:val="15"/>
  </w:num>
  <w:num w:numId="7">
    <w:abstractNumId w:val="14"/>
  </w:num>
  <w:num w:numId="8">
    <w:abstractNumId w:val="20"/>
  </w:num>
  <w:num w:numId="9">
    <w:abstractNumId w:val="6"/>
  </w:num>
  <w:num w:numId="10">
    <w:abstractNumId w:val="21"/>
  </w:num>
  <w:num w:numId="11">
    <w:abstractNumId w:val="5"/>
  </w:num>
  <w:num w:numId="12">
    <w:abstractNumId w:val="7"/>
  </w:num>
  <w:num w:numId="13">
    <w:abstractNumId w:val="11"/>
  </w:num>
  <w:num w:numId="14">
    <w:abstractNumId w:val="22"/>
  </w:num>
  <w:num w:numId="15">
    <w:abstractNumId w:val="10"/>
  </w:num>
  <w:num w:numId="16">
    <w:abstractNumId w:val="19"/>
  </w:num>
  <w:num w:numId="17">
    <w:abstractNumId w:val="8"/>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802">
      <o:colormenu v:ext="edit" strokecolor="red"/>
    </o:shapedefaults>
  </w:hdrShapeDefaults>
  <w:footnotePr>
    <w:footnote w:id="0"/>
    <w:footnote w:id="1"/>
  </w:footnotePr>
  <w:endnotePr>
    <w:pos w:val="sectEnd"/>
    <w:endnote w:id="0"/>
    <w:endnote w:id="1"/>
  </w:endnotePr>
  <w:compat/>
  <w:rsids>
    <w:rsidRoot w:val="00D24B56"/>
    <w:rsid w:val="000037AC"/>
    <w:rsid w:val="0001138F"/>
    <w:rsid w:val="0001311E"/>
    <w:rsid w:val="00020D6B"/>
    <w:rsid w:val="000218E6"/>
    <w:rsid w:val="00021FD3"/>
    <w:rsid w:val="00023793"/>
    <w:rsid w:val="00023862"/>
    <w:rsid w:val="00027127"/>
    <w:rsid w:val="000349D9"/>
    <w:rsid w:val="00034B93"/>
    <w:rsid w:val="00035A33"/>
    <w:rsid w:val="00035E42"/>
    <w:rsid w:val="000368EF"/>
    <w:rsid w:val="00047C30"/>
    <w:rsid w:val="000521B6"/>
    <w:rsid w:val="00057098"/>
    <w:rsid w:val="000610AB"/>
    <w:rsid w:val="00063391"/>
    <w:rsid w:val="00064C9E"/>
    <w:rsid w:val="0006588D"/>
    <w:rsid w:val="00074EB4"/>
    <w:rsid w:val="00083A37"/>
    <w:rsid w:val="00083C41"/>
    <w:rsid w:val="000874F1"/>
    <w:rsid w:val="00087B63"/>
    <w:rsid w:val="00090BE0"/>
    <w:rsid w:val="00093649"/>
    <w:rsid w:val="00094484"/>
    <w:rsid w:val="000954AF"/>
    <w:rsid w:val="000969CC"/>
    <w:rsid w:val="000A3179"/>
    <w:rsid w:val="000A5183"/>
    <w:rsid w:val="000A7FCB"/>
    <w:rsid w:val="000B0C3B"/>
    <w:rsid w:val="000B1B49"/>
    <w:rsid w:val="000B4928"/>
    <w:rsid w:val="000B6584"/>
    <w:rsid w:val="000B6DBC"/>
    <w:rsid w:val="000B74FE"/>
    <w:rsid w:val="000B7914"/>
    <w:rsid w:val="000C06C3"/>
    <w:rsid w:val="000C36DF"/>
    <w:rsid w:val="000C3B55"/>
    <w:rsid w:val="000C70E0"/>
    <w:rsid w:val="000C7DAD"/>
    <w:rsid w:val="000D1B24"/>
    <w:rsid w:val="000D275B"/>
    <w:rsid w:val="000D351E"/>
    <w:rsid w:val="000D3C42"/>
    <w:rsid w:val="000D428E"/>
    <w:rsid w:val="000D48CF"/>
    <w:rsid w:val="000D4A17"/>
    <w:rsid w:val="000D5567"/>
    <w:rsid w:val="000D6899"/>
    <w:rsid w:val="000D695C"/>
    <w:rsid w:val="000D710C"/>
    <w:rsid w:val="000F0876"/>
    <w:rsid w:val="000F44B5"/>
    <w:rsid w:val="000F4D27"/>
    <w:rsid w:val="000F4E3B"/>
    <w:rsid w:val="000F6AC0"/>
    <w:rsid w:val="000F6C4C"/>
    <w:rsid w:val="00101BBE"/>
    <w:rsid w:val="001024E5"/>
    <w:rsid w:val="0010508B"/>
    <w:rsid w:val="001052F0"/>
    <w:rsid w:val="00107AEB"/>
    <w:rsid w:val="00110C84"/>
    <w:rsid w:val="00111206"/>
    <w:rsid w:val="00112A1F"/>
    <w:rsid w:val="0011320B"/>
    <w:rsid w:val="00124DF2"/>
    <w:rsid w:val="00125F4A"/>
    <w:rsid w:val="001302B0"/>
    <w:rsid w:val="001304AE"/>
    <w:rsid w:val="00134813"/>
    <w:rsid w:val="001369A7"/>
    <w:rsid w:val="00143377"/>
    <w:rsid w:val="00144331"/>
    <w:rsid w:val="00145BAE"/>
    <w:rsid w:val="001522BA"/>
    <w:rsid w:val="001551C2"/>
    <w:rsid w:val="00156268"/>
    <w:rsid w:val="001563AE"/>
    <w:rsid w:val="001573D2"/>
    <w:rsid w:val="00164166"/>
    <w:rsid w:val="00164FD8"/>
    <w:rsid w:val="00166F68"/>
    <w:rsid w:val="00173FAE"/>
    <w:rsid w:val="001750CC"/>
    <w:rsid w:val="001759D5"/>
    <w:rsid w:val="00176B02"/>
    <w:rsid w:val="001803E7"/>
    <w:rsid w:val="0018061A"/>
    <w:rsid w:val="00180DC8"/>
    <w:rsid w:val="00181BB3"/>
    <w:rsid w:val="00184DAE"/>
    <w:rsid w:val="00185095"/>
    <w:rsid w:val="00187034"/>
    <w:rsid w:val="00187A41"/>
    <w:rsid w:val="00187A78"/>
    <w:rsid w:val="001907DD"/>
    <w:rsid w:val="0019245B"/>
    <w:rsid w:val="001940BD"/>
    <w:rsid w:val="00197BDB"/>
    <w:rsid w:val="001A1A54"/>
    <w:rsid w:val="001A4DBC"/>
    <w:rsid w:val="001A73EB"/>
    <w:rsid w:val="001A7BD3"/>
    <w:rsid w:val="001B5368"/>
    <w:rsid w:val="001B541F"/>
    <w:rsid w:val="001B6891"/>
    <w:rsid w:val="001B7CEF"/>
    <w:rsid w:val="001C3B0F"/>
    <w:rsid w:val="001C6A16"/>
    <w:rsid w:val="001C7EAC"/>
    <w:rsid w:val="001D3AF6"/>
    <w:rsid w:val="001D49F9"/>
    <w:rsid w:val="001D6C07"/>
    <w:rsid w:val="001E2671"/>
    <w:rsid w:val="001E30C2"/>
    <w:rsid w:val="001E3EBA"/>
    <w:rsid w:val="001E5244"/>
    <w:rsid w:val="001F04A8"/>
    <w:rsid w:val="001F31BB"/>
    <w:rsid w:val="001F3B98"/>
    <w:rsid w:val="001F5EAA"/>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25BD"/>
    <w:rsid w:val="002704EA"/>
    <w:rsid w:val="00273B97"/>
    <w:rsid w:val="00274773"/>
    <w:rsid w:val="00275060"/>
    <w:rsid w:val="0027509C"/>
    <w:rsid w:val="00276F7A"/>
    <w:rsid w:val="00277A03"/>
    <w:rsid w:val="00277D01"/>
    <w:rsid w:val="00280493"/>
    <w:rsid w:val="00280C7C"/>
    <w:rsid w:val="00287B48"/>
    <w:rsid w:val="002912DB"/>
    <w:rsid w:val="00291D76"/>
    <w:rsid w:val="002931A4"/>
    <w:rsid w:val="00293310"/>
    <w:rsid w:val="00295DDE"/>
    <w:rsid w:val="00295E8C"/>
    <w:rsid w:val="002972E9"/>
    <w:rsid w:val="00297FFB"/>
    <w:rsid w:val="002A13CB"/>
    <w:rsid w:val="002A1925"/>
    <w:rsid w:val="002A3761"/>
    <w:rsid w:val="002A70BA"/>
    <w:rsid w:val="002A71D0"/>
    <w:rsid w:val="002B383E"/>
    <w:rsid w:val="002B38CC"/>
    <w:rsid w:val="002B581B"/>
    <w:rsid w:val="002C0121"/>
    <w:rsid w:val="002C0F50"/>
    <w:rsid w:val="002C754B"/>
    <w:rsid w:val="002D0213"/>
    <w:rsid w:val="002D2138"/>
    <w:rsid w:val="002D4FCA"/>
    <w:rsid w:val="002D6975"/>
    <w:rsid w:val="002D6FC9"/>
    <w:rsid w:val="002E0169"/>
    <w:rsid w:val="002E06F8"/>
    <w:rsid w:val="002E2C45"/>
    <w:rsid w:val="002E4444"/>
    <w:rsid w:val="002F007C"/>
    <w:rsid w:val="002F2D26"/>
    <w:rsid w:val="002F4E13"/>
    <w:rsid w:val="002F54DC"/>
    <w:rsid w:val="00300882"/>
    <w:rsid w:val="0030402D"/>
    <w:rsid w:val="00310D42"/>
    <w:rsid w:val="00313992"/>
    <w:rsid w:val="00314F13"/>
    <w:rsid w:val="00317679"/>
    <w:rsid w:val="003202F6"/>
    <w:rsid w:val="003226A3"/>
    <w:rsid w:val="0032424C"/>
    <w:rsid w:val="003255CC"/>
    <w:rsid w:val="00325F20"/>
    <w:rsid w:val="0033411D"/>
    <w:rsid w:val="00335410"/>
    <w:rsid w:val="00335BD9"/>
    <w:rsid w:val="0033749C"/>
    <w:rsid w:val="00340936"/>
    <w:rsid w:val="003443AC"/>
    <w:rsid w:val="00344DCE"/>
    <w:rsid w:val="00345DF1"/>
    <w:rsid w:val="00352186"/>
    <w:rsid w:val="0035414F"/>
    <w:rsid w:val="003544C8"/>
    <w:rsid w:val="00354735"/>
    <w:rsid w:val="0036066D"/>
    <w:rsid w:val="00360E01"/>
    <w:rsid w:val="003624FF"/>
    <w:rsid w:val="003643E0"/>
    <w:rsid w:val="00372162"/>
    <w:rsid w:val="0037631F"/>
    <w:rsid w:val="003777E4"/>
    <w:rsid w:val="003917F6"/>
    <w:rsid w:val="00392636"/>
    <w:rsid w:val="00393817"/>
    <w:rsid w:val="0039785A"/>
    <w:rsid w:val="003A3746"/>
    <w:rsid w:val="003A44A7"/>
    <w:rsid w:val="003A5306"/>
    <w:rsid w:val="003B1BC8"/>
    <w:rsid w:val="003B1D2E"/>
    <w:rsid w:val="003B44A0"/>
    <w:rsid w:val="003C0010"/>
    <w:rsid w:val="003C3B84"/>
    <w:rsid w:val="003C3D21"/>
    <w:rsid w:val="003C4B75"/>
    <w:rsid w:val="003C621A"/>
    <w:rsid w:val="003C670E"/>
    <w:rsid w:val="003D090D"/>
    <w:rsid w:val="003D35C8"/>
    <w:rsid w:val="003D49CC"/>
    <w:rsid w:val="003D5B0F"/>
    <w:rsid w:val="003D6C68"/>
    <w:rsid w:val="003D7918"/>
    <w:rsid w:val="003E053B"/>
    <w:rsid w:val="003F3F22"/>
    <w:rsid w:val="00406D23"/>
    <w:rsid w:val="00410048"/>
    <w:rsid w:val="004103CF"/>
    <w:rsid w:val="004117DA"/>
    <w:rsid w:val="00412583"/>
    <w:rsid w:val="00412C11"/>
    <w:rsid w:val="004172CD"/>
    <w:rsid w:val="0042269D"/>
    <w:rsid w:val="00424F05"/>
    <w:rsid w:val="00424FB4"/>
    <w:rsid w:val="00426150"/>
    <w:rsid w:val="00441F5C"/>
    <w:rsid w:val="0044228A"/>
    <w:rsid w:val="004427CC"/>
    <w:rsid w:val="00443CAA"/>
    <w:rsid w:val="00443D49"/>
    <w:rsid w:val="00443DE2"/>
    <w:rsid w:val="00453099"/>
    <w:rsid w:val="00453E53"/>
    <w:rsid w:val="00462DD2"/>
    <w:rsid w:val="004634B3"/>
    <w:rsid w:val="004651F5"/>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186C"/>
    <w:rsid w:val="004A4705"/>
    <w:rsid w:val="004A4C8F"/>
    <w:rsid w:val="004A5F78"/>
    <w:rsid w:val="004B0A64"/>
    <w:rsid w:val="004B6DAC"/>
    <w:rsid w:val="004B7EA3"/>
    <w:rsid w:val="004C1F9A"/>
    <w:rsid w:val="004C2CEB"/>
    <w:rsid w:val="004C5310"/>
    <w:rsid w:val="004C58E7"/>
    <w:rsid w:val="004C61DD"/>
    <w:rsid w:val="004D10CD"/>
    <w:rsid w:val="004D216B"/>
    <w:rsid w:val="004D2B0E"/>
    <w:rsid w:val="004E092D"/>
    <w:rsid w:val="004E3C53"/>
    <w:rsid w:val="004E54C1"/>
    <w:rsid w:val="004E5E4E"/>
    <w:rsid w:val="004E60E8"/>
    <w:rsid w:val="004F1541"/>
    <w:rsid w:val="004F5722"/>
    <w:rsid w:val="004F5ABB"/>
    <w:rsid w:val="00500243"/>
    <w:rsid w:val="00501526"/>
    <w:rsid w:val="00502236"/>
    <w:rsid w:val="00505CF6"/>
    <w:rsid w:val="0051064C"/>
    <w:rsid w:val="00511E6E"/>
    <w:rsid w:val="00521CA5"/>
    <w:rsid w:val="005222D5"/>
    <w:rsid w:val="00522EAB"/>
    <w:rsid w:val="00523201"/>
    <w:rsid w:val="00525C66"/>
    <w:rsid w:val="00530757"/>
    <w:rsid w:val="0053404C"/>
    <w:rsid w:val="0053748D"/>
    <w:rsid w:val="00537C2B"/>
    <w:rsid w:val="005409B8"/>
    <w:rsid w:val="00544FFD"/>
    <w:rsid w:val="00551ACF"/>
    <w:rsid w:val="005523AD"/>
    <w:rsid w:val="005525C4"/>
    <w:rsid w:val="00554C4C"/>
    <w:rsid w:val="005558F5"/>
    <w:rsid w:val="00557CF5"/>
    <w:rsid w:val="00563B8D"/>
    <w:rsid w:val="00571114"/>
    <w:rsid w:val="00572644"/>
    <w:rsid w:val="00574B85"/>
    <w:rsid w:val="00574D52"/>
    <w:rsid w:val="00576DF6"/>
    <w:rsid w:val="00580AA2"/>
    <w:rsid w:val="00582272"/>
    <w:rsid w:val="00584A75"/>
    <w:rsid w:val="00586E60"/>
    <w:rsid w:val="005948AA"/>
    <w:rsid w:val="00595C61"/>
    <w:rsid w:val="005A24BC"/>
    <w:rsid w:val="005A30D9"/>
    <w:rsid w:val="005A4090"/>
    <w:rsid w:val="005A71FE"/>
    <w:rsid w:val="005B0E0C"/>
    <w:rsid w:val="005B3684"/>
    <w:rsid w:val="005B52A5"/>
    <w:rsid w:val="005B5F2B"/>
    <w:rsid w:val="005B7A4B"/>
    <w:rsid w:val="005C1171"/>
    <w:rsid w:val="005C2D72"/>
    <w:rsid w:val="005C2EB5"/>
    <w:rsid w:val="005C3711"/>
    <w:rsid w:val="005C7810"/>
    <w:rsid w:val="005D2431"/>
    <w:rsid w:val="005D2C83"/>
    <w:rsid w:val="005E1C44"/>
    <w:rsid w:val="005E2052"/>
    <w:rsid w:val="005E3C5E"/>
    <w:rsid w:val="005E43F6"/>
    <w:rsid w:val="005E4813"/>
    <w:rsid w:val="005E5AD3"/>
    <w:rsid w:val="005E6A74"/>
    <w:rsid w:val="005E73C7"/>
    <w:rsid w:val="005F0CF4"/>
    <w:rsid w:val="005F3BA0"/>
    <w:rsid w:val="005F437D"/>
    <w:rsid w:val="005F4733"/>
    <w:rsid w:val="005F6E67"/>
    <w:rsid w:val="0060117F"/>
    <w:rsid w:val="00607C93"/>
    <w:rsid w:val="00611211"/>
    <w:rsid w:val="00614C65"/>
    <w:rsid w:val="00616EB6"/>
    <w:rsid w:val="00617400"/>
    <w:rsid w:val="00617A58"/>
    <w:rsid w:val="00624B4D"/>
    <w:rsid w:val="00625728"/>
    <w:rsid w:val="00625CAE"/>
    <w:rsid w:val="00626948"/>
    <w:rsid w:val="00632A70"/>
    <w:rsid w:val="006351EF"/>
    <w:rsid w:val="00636F4D"/>
    <w:rsid w:val="006444FC"/>
    <w:rsid w:val="0064540B"/>
    <w:rsid w:val="006455E5"/>
    <w:rsid w:val="00645D31"/>
    <w:rsid w:val="00646A45"/>
    <w:rsid w:val="00647C98"/>
    <w:rsid w:val="006535A3"/>
    <w:rsid w:val="006536F3"/>
    <w:rsid w:val="006540AE"/>
    <w:rsid w:val="006606F0"/>
    <w:rsid w:val="0067025F"/>
    <w:rsid w:val="00671292"/>
    <w:rsid w:val="00671DCF"/>
    <w:rsid w:val="00675429"/>
    <w:rsid w:val="00677083"/>
    <w:rsid w:val="00680C6D"/>
    <w:rsid w:val="0068170C"/>
    <w:rsid w:val="006822BE"/>
    <w:rsid w:val="0069133F"/>
    <w:rsid w:val="00691E79"/>
    <w:rsid w:val="00692C26"/>
    <w:rsid w:val="00693159"/>
    <w:rsid w:val="0069453D"/>
    <w:rsid w:val="00694F3E"/>
    <w:rsid w:val="00695F32"/>
    <w:rsid w:val="006A3A46"/>
    <w:rsid w:val="006A4459"/>
    <w:rsid w:val="006A4946"/>
    <w:rsid w:val="006A4DF9"/>
    <w:rsid w:val="006B5CCD"/>
    <w:rsid w:val="006B7FCD"/>
    <w:rsid w:val="006C178F"/>
    <w:rsid w:val="006C2BF2"/>
    <w:rsid w:val="006C3E81"/>
    <w:rsid w:val="006D2499"/>
    <w:rsid w:val="006D40DA"/>
    <w:rsid w:val="006D7C3D"/>
    <w:rsid w:val="006F3F01"/>
    <w:rsid w:val="006F5FC8"/>
    <w:rsid w:val="006F74CF"/>
    <w:rsid w:val="00700E59"/>
    <w:rsid w:val="00701994"/>
    <w:rsid w:val="00703D4E"/>
    <w:rsid w:val="007055ED"/>
    <w:rsid w:val="00710575"/>
    <w:rsid w:val="00711BD2"/>
    <w:rsid w:val="00713F25"/>
    <w:rsid w:val="007153E1"/>
    <w:rsid w:val="007207F5"/>
    <w:rsid w:val="00721539"/>
    <w:rsid w:val="0072540F"/>
    <w:rsid w:val="007254DA"/>
    <w:rsid w:val="007260D9"/>
    <w:rsid w:val="0072649E"/>
    <w:rsid w:val="00727D93"/>
    <w:rsid w:val="007300F9"/>
    <w:rsid w:val="00730138"/>
    <w:rsid w:val="0073396B"/>
    <w:rsid w:val="00735630"/>
    <w:rsid w:val="00736BB9"/>
    <w:rsid w:val="0074035F"/>
    <w:rsid w:val="00740647"/>
    <w:rsid w:val="0074364C"/>
    <w:rsid w:val="00747A98"/>
    <w:rsid w:val="00750DB1"/>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735F"/>
    <w:rsid w:val="00782193"/>
    <w:rsid w:val="007833F2"/>
    <w:rsid w:val="00786D98"/>
    <w:rsid w:val="007927AF"/>
    <w:rsid w:val="00793704"/>
    <w:rsid w:val="007942C6"/>
    <w:rsid w:val="00796FB8"/>
    <w:rsid w:val="00797CBE"/>
    <w:rsid w:val="007A0D12"/>
    <w:rsid w:val="007A4B64"/>
    <w:rsid w:val="007B0457"/>
    <w:rsid w:val="007B0A94"/>
    <w:rsid w:val="007B3D46"/>
    <w:rsid w:val="007B7EFD"/>
    <w:rsid w:val="007C3FDB"/>
    <w:rsid w:val="007C55B6"/>
    <w:rsid w:val="007C5AFC"/>
    <w:rsid w:val="007C65E9"/>
    <w:rsid w:val="007D2490"/>
    <w:rsid w:val="007D3AA0"/>
    <w:rsid w:val="007D604A"/>
    <w:rsid w:val="007D7037"/>
    <w:rsid w:val="007E128C"/>
    <w:rsid w:val="007E2DC9"/>
    <w:rsid w:val="007E46C9"/>
    <w:rsid w:val="007E6D68"/>
    <w:rsid w:val="007F3C10"/>
    <w:rsid w:val="0080123E"/>
    <w:rsid w:val="008069A3"/>
    <w:rsid w:val="0081741F"/>
    <w:rsid w:val="00820A80"/>
    <w:rsid w:val="00821A7A"/>
    <w:rsid w:val="0082439B"/>
    <w:rsid w:val="00833B6E"/>
    <w:rsid w:val="00833D40"/>
    <w:rsid w:val="00834D6D"/>
    <w:rsid w:val="00840561"/>
    <w:rsid w:val="00840A99"/>
    <w:rsid w:val="008434DC"/>
    <w:rsid w:val="00844642"/>
    <w:rsid w:val="00847C73"/>
    <w:rsid w:val="00850883"/>
    <w:rsid w:val="00852479"/>
    <w:rsid w:val="00852FF7"/>
    <w:rsid w:val="00855A6F"/>
    <w:rsid w:val="00856338"/>
    <w:rsid w:val="008569FF"/>
    <w:rsid w:val="00856F7A"/>
    <w:rsid w:val="008572C5"/>
    <w:rsid w:val="00862922"/>
    <w:rsid w:val="0086528D"/>
    <w:rsid w:val="008713D9"/>
    <w:rsid w:val="00872570"/>
    <w:rsid w:val="00880BFF"/>
    <w:rsid w:val="00880C8B"/>
    <w:rsid w:val="00881C59"/>
    <w:rsid w:val="00885F99"/>
    <w:rsid w:val="00890362"/>
    <w:rsid w:val="008923BA"/>
    <w:rsid w:val="008952AD"/>
    <w:rsid w:val="008963C2"/>
    <w:rsid w:val="00897973"/>
    <w:rsid w:val="008A025B"/>
    <w:rsid w:val="008A77E8"/>
    <w:rsid w:val="008B4273"/>
    <w:rsid w:val="008B5AF9"/>
    <w:rsid w:val="008C230D"/>
    <w:rsid w:val="008C2C8C"/>
    <w:rsid w:val="008C2FAA"/>
    <w:rsid w:val="008C4997"/>
    <w:rsid w:val="008C6904"/>
    <w:rsid w:val="008D04A6"/>
    <w:rsid w:val="008D1036"/>
    <w:rsid w:val="008D16F2"/>
    <w:rsid w:val="008D4562"/>
    <w:rsid w:val="008D4C80"/>
    <w:rsid w:val="008E2744"/>
    <w:rsid w:val="008E2F2B"/>
    <w:rsid w:val="008E7390"/>
    <w:rsid w:val="008F1B2B"/>
    <w:rsid w:val="008F1CD3"/>
    <w:rsid w:val="008F5A06"/>
    <w:rsid w:val="008F5FCE"/>
    <w:rsid w:val="0090022D"/>
    <w:rsid w:val="009004AE"/>
    <w:rsid w:val="00901E79"/>
    <w:rsid w:val="0090436C"/>
    <w:rsid w:val="00910CF6"/>
    <w:rsid w:val="009126BA"/>
    <w:rsid w:val="00913747"/>
    <w:rsid w:val="009233D4"/>
    <w:rsid w:val="00925A2F"/>
    <w:rsid w:val="00927E59"/>
    <w:rsid w:val="00931D9C"/>
    <w:rsid w:val="0093262F"/>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E2"/>
    <w:rsid w:val="00976A1A"/>
    <w:rsid w:val="00981D0B"/>
    <w:rsid w:val="00981EC0"/>
    <w:rsid w:val="00985FDD"/>
    <w:rsid w:val="009869F7"/>
    <w:rsid w:val="00992250"/>
    <w:rsid w:val="00992BFA"/>
    <w:rsid w:val="00992F29"/>
    <w:rsid w:val="00993A2D"/>
    <w:rsid w:val="0099576D"/>
    <w:rsid w:val="00997605"/>
    <w:rsid w:val="009B29D0"/>
    <w:rsid w:val="009B53D6"/>
    <w:rsid w:val="009B678F"/>
    <w:rsid w:val="009B7934"/>
    <w:rsid w:val="009B7ABE"/>
    <w:rsid w:val="009C0FBA"/>
    <w:rsid w:val="009C259E"/>
    <w:rsid w:val="009C5EDC"/>
    <w:rsid w:val="009C601D"/>
    <w:rsid w:val="009D22EC"/>
    <w:rsid w:val="009D6536"/>
    <w:rsid w:val="009D75AC"/>
    <w:rsid w:val="009E0BE9"/>
    <w:rsid w:val="009E3A80"/>
    <w:rsid w:val="009E5B93"/>
    <w:rsid w:val="009E7A70"/>
    <w:rsid w:val="009F6696"/>
    <w:rsid w:val="00A006F2"/>
    <w:rsid w:val="00A017FE"/>
    <w:rsid w:val="00A034E8"/>
    <w:rsid w:val="00A04514"/>
    <w:rsid w:val="00A11378"/>
    <w:rsid w:val="00A140DB"/>
    <w:rsid w:val="00A14DB9"/>
    <w:rsid w:val="00A15F2B"/>
    <w:rsid w:val="00A25659"/>
    <w:rsid w:val="00A2680C"/>
    <w:rsid w:val="00A26895"/>
    <w:rsid w:val="00A27480"/>
    <w:rsid w:val="00A30588"/>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5BCA"/>
    <w:rsid w:val="00A869FB"/>
    <w:rsid w:val="00A90B5D"/>
    <w:rsid w:val="00A91B9A"/>
    <w:rsid w:val="00A9452A"/>
    <w:rsid w:val="00A949C2"/>
    <w:rsid w:val="00A9599F"/>
    <w:rsid w:val="00A97E7E"/>
    <w:rsid w:val="00AA163C"/>
    <w:rsid w:val="00AA4468"/>
    <w:rsid w:val="00AA79DD"/>
    <w:rsid w:val="00AA7D33"/>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40B7"/>
    <w:rsid w:val="00AF6288"/>
    <w:rsid w:val="00AF6C3B"/>
    <w:rsid w:val="00B01304"/>
    <w:rsid w:val="00B0261D"/>
    <w:rsid w:val="00B03408"/>
    <w:rsid w:val="00B04FC8"/>
    <w:rsid w:val="00B0510C"/>
    <w:rsid w:val="00B05818"/>
    <w:rsid w:val="00B05EB5"/>
    <w:rsid w:val="00B1310C"/>
    <w:rsid w:val="00B134C7"/>
    <w:rsid w:val="00B14A3C"/>
    <w:rsid w:val="00B14B1A"/>
    <w:rsid w:val="00B14D09"/>
    <w:rsid w:val="00B17CE3"/>
    <w:rsid w:val="00B21584"/>
    <w:rsid w:val="00B24209"/>
    <w:rsid w:val="00B24BB1"/>
    <w:rsid w:val="00B24D64"/>
    <w:rsid w:val="00B25041"/>
    <w:rsid w:val="00B2619E"/>
    <w:rsid w:val="00B30111"/>
    <w:rsid w:val="00B314DC"/>
    <w:rsid w:val="00B31D56"/>
    <w:rsid w:val="00B34ED0"/>
    <w:rsid w:val="00B370C6"/>
    <w:rsid w:val="00B407B5"/>
    <w:rsid w:val="00B41E13"/>
    <w:rsid w:val="00B428B1"/>
    <w:rsid w:val="00B474FE"/>
    <w:rsid w:val="00B57411"/>
    <w:rsid w:val="00B57B6A"/>
    <w:rsid w:val="00B65358"/>
    <w:rsid w:val="00B655E2"/>
    <w:rsid w:val="00B73C41"/>
    <w:rsid w:val="00B77623"/>
    <w:rsid w:val="00B777B7"/>
    <w:rsid w:val="00B80F86"/>
    <w:rsid w:val="00B811B8"/>
    <w:rsid w:val="00B85DB1"/>
    <w:rsid w:val="00B85F0E"/>
    <w:rsid w:val="00B907A3"/>
    <w:rsid w:val="00B922A7"/>
    <w:rsid w:val="00B93675"/>
    <w:rsid w:val="00B936D4"/>
    <w:rsid w:val="00B93B71"/>
    <w:rsid w:val="00B9486A"/>
    <w:rsid w:val="00B9668B"/>
    <w:rsid w:val="00BA1657"/>
    <w:rsid w:val="00BA4B8C"/>
    <w:rsid w:val="00BC357D"/>
    <w:rsid w:val="00BC7E29"/>
    <w:rsid w:val="00BD1ED7"/>
    <w:rsid w:val="00BD4DAD"/>
    <w:rsid w:val="00BD6DAA"/>
    <w:rsid w:val="00BE2447"/>
    <w:rsid w:val="00BE4F65"/>
    <w:rsid w:val="00BF0A26"/>
    <w:rsid w:val="00BF1673"/>
    <w:rsid w:val="00BF1D80"/>
    <w:rsid w:val="00BF1FFD"/>
    <w:rsid w:val="00C017E3"/>
    <w:rsid w:val="00C063D6"/>
    <w:rsid w:val="00C07B8A"/>
    <w:rsid w:val="00C1154F"/>
    <w:rsid w:val="00C12E62"/>
    <w:rsid w:val="00C15529"/>
    <w:rsid w:val="00C20A4E"/>
    <w:rsid w:val="00C2102F"/>
    <w:rsid w:val="00C21F6A"/>
    <w:rsid w:val="00C220B7"/>
    <w:rsid w:val="00C2487F"/>
    <w:rsid w:val="00C26440"/>
    <w:rsid w:val="00C3063E"/>
    <w:rsid w:val="00C32241"/>
    <w:rsid w:val="00C34505"/>
    <w:rsid w:val="00C43AD9"/>
    <w:rsid w:val="00C51797"/>
    <w:rsid w:val="00C54E6B"/>
    <w:rsid w:val="00C60599"/>
    <w:rsid w:val="00C6213D"/>
    <w:rsid w:val="00C62417"/>
    <w:rsid w:val="00C63DB8"/>
    <w:rsid w:val="00C647CA"/>
    <w:rsid w:val="00C67D86"/>
    <w:rsid w:val="00C702A5"/>
    <w:rsid w:val="00C71616"/>
    <w:rsid w:val="00C770C3"/>
    <w:rsid w:val="00C77DBF"/>
    <w:rsid w:val="00C8058D"/>
    <w:rsid w:val="00C81349"/>
    <w:rsid w:val="00C81DC0"/>
    <w:rsid w:val="00C8245B"/>
    <w:rsid w:val="00C843D3"/>
    <w:rsid w:val="00C93A49"/>
    <w:rsid w:val="00C943A6"/>
    <w:rsid w:val="00C9555B"/>
    <w:rsid w:val="00CA13BD"/>
    <w:rsid w:val="00CA623D"/>
    <w:rsid w:val="00CA71C8"/>
    <w:rsid w:val="00CB21E4"/>
    <w:rsid w:val="00CB6F27"/>
    <w:rsid w:val="00CC1E29"/>
    <w:rsid w:val="00CC3295"/>
    <w:rsid w:val="00CC4A01"/>
    <w:rsid w:val="00CC61D5"/>
    <w:rsid w:val="00CD3BCF"/>
    <w:rsid w:val="00CD3EF8"/>
    <w:rsid w:val="00CD5E96"/>
    <w:rsid w:val="00CE07F3"/>
    <w:rsid w:val="00CE1658"/>
    <w:rsid w:val="00CE176D"/>
    <w:rsid w:val="00CE193B"/>
    <w:rsid w:val="00CE6676"/>
    <w:rsid w:val="00CF1F79"/>
    <w:rsid w:val="00CF23C7"/>
    <w:rsid w:val="00CF7C58"/>
    <w:rsid w:val="00D02618"/>
    <w:rsid w:val="00D045D7"/>
    <w:rsid w:val="00D138D3"/>
    <w:rsid w:val="00D16A21"/>
    <w:rsid w:val="00D20073"/>
    <w:rsid w:val="00D23824"/>
    <w:rsid w:val="00D2415F"/>
    <w:rsid w:val="00D24B56"/>
    <w:rsid w:val="00D303C7"/>
    <w:rsid w:val="00D30687"/>
    <w:rsid w:val="00D330FD"/>
    <w:rsid w:val="00D33985"/>
    <w:rsid w:val="00D34640"/>
    <w:rsid w:val="00D364BB"/>
    <w:rsid w:val="00D45EE7"/>
    <w:rsid w:val="00D46B7D"/>
    <w:rsid w:val="00D47D48"/>
    <w:rsid w:val="00D510FE"/>
    <w:rsid w:val="00D52AB3"/>
    <w:rsid w:val="00D5380E"/>
    <w:rsid w:val="00D54CC5"/>
    <w:rsid w:val="00D57ED5"/>
    <w:rsid w:val="00D631C1"/>
    <w:rsid w:val="00D63D2D"/>
    <w:rsid w:val="00D63DED"/>
    <w:rsid w:val="00D63FD7"/>
    <w:rsid w:val="00D66466"/>
    <w:rsid w:val="00D6766C"/>
    <w:rsid w:val="00D7234E"/>
    <w:rsid w:val="00D77221"/>
    <w:rsid w:val="00D77295"/>
    <w:rsid w:val="00D81FB7"/>
    <w:rsid w:val="00D847A0"/>
    <w:rsid w:val="00D84DD9"/>
    <w:rsid w:val="00D871F9"/>
    <w:rsid w:val="00D90247"/>
    <w:rsid w:val="00D90897"/>
    <w:rsid w:val="00D927BB"/>
    <w:rsid w:val="00D964E3"/>
    <w:rsid w:val="00D97AF0"/>
    <w:rsid w:val="00DA1690"/>
    <w:rsid w:val="00DB506D"/>
    <w:rsid w:val="00DC0BAC"/>
    <w:rsid w:val="00DC1609"/>
    <w:rsid w:val="00DC2FD8"/>
    <w:rsid w:val="00DC69AE"/>
    <w:rsid w:val="00DD37CF"/>
    <w:rsid w:val="00DD6094"/>
    <w:rsid w:val="00DD65C1"/>
    <w:rsid w:val="00DD6E4D"/>
    <w:rsid w:val="00DE4896"/>
    <w:rsid w:val="00DE4D4B"/>
    <w:rsid w:val="00DF3FDD"/>
    <w:rsid w:val="00DF5954"/>
    <w:rsid w:val="00E0563C"/>
    <w:rsid w:val="00E07655"/>
    <w:rsid w:val="00E07CFA"/>
    <w:rsid w:val="00E10C01"/>
    <w:rsid w:val="00E153D4"/>
    <w:rsid w:val="00E17612"/>
    <w:rsid w:val="00E22E1E"/>
    <w:rsid w:val="00E239A8"/>
    <w:rsid w:val="00E2588A"/>
    <w:rsid w:val="00E2633E"/>
    <w:rsid w:val="00E30807"/>
    <w:rsid w:val="00E36BB3"/>
    <w:rsid w:val="00E371CF"/>
    <w:rsid w:val="00E42D2E"/>
    <w:rsid w:val="00E43D8E"/>
    <w:rsid w:val="00E60496"/>
    <w:rsid w:val="00E66DCA"/>
    <w:rsid w:val="00E67067"/>
    <w:rsid w:val="00E74DCE"/>
    <w:rsid w:val="00E75864"/>
    <w:rsid w:val="00E82A66"/>
    <w:rsid w:val="00E83E22"/>
    <w:rsid w:val="00E84067"/>
    <w:rsid w:val="00E92244"/>
    <w:rsid w:val="00E93232"/>
    <w:rsid w:val="00E94370"/>
    <w:rsid w:val="00E97E0F"/>
    <w:rsid w:val="00E97EA8"/>
    <w:rsid w:val="00EA7ACA"/>
    <w:rsid w:val="00EB29F1"/>
    <w:rsid w:val="00EC69AE"/>
    <w:rsid w:val="00EC74CD"/>
    <w:rsid w:val="00ED321C"/>
    <w:rsid w:val="00ED4D94"/>
    <w:rsid w:val="00ED6DB1"/>
    <w:rsid w:val="00EE49CD"/>
    <w:rsid w:val="00EE4E99"/>
    <w:rsid w:val="00EF3000"/>
    <w:rsid w:val="00EF58D5"/>
    <w:rsid w:val="00EF5983"/>
    <w:rsid w:val="00EF5C01"/>
    <w:rsid w:val="00EF5D7A"/>
    <w:rsid w:val="00EF6694"/>
    <w:rsid w:val="00F00021"/>
    <w:rsid w:val="00F073FA"/>
    <w:rsid w:val="00F124B7"/>
    <w:rsid w:val="00F140EC"/>
    <w:rsid w:val="00F16DD0"/>
    <w:rsid w:val="00F21A84"/>
    <w:rsid w:val="00F22BC3"/>
    <w:rsid w:val="00F2393D"/>
    <w:rsid w:val="00F23ABD"/>
    <w:rsid w:val="00F2414B"/>
    <w:rsid w:val="00F264D8"/>
    <w:rsid w:val="00F304D2"/>
    <w:rsid w:val="00F317E8"/>
    <w:rsid w:val="00F33779"/>
    <w:rsid w:val="00F35C05"/>
    <w:rsid w:val="00F40855"/>
    <w:rsid w:val="00F417ED"/>
    <w:rsid w:val="00F4788A"/>
    <w:rsid w:val="00F53D9C"/>
    <w:rsid w:val="00F578C7"/>
    <w:rsid w:val="00F60DFA"/>
    <w:rsid w:val="00F621BE"/>
    <w:rsid w:val="00F644E0"/>
    <w:rsid w:val="00F722EF"/>
    <w:rsid w:val="00F74E2E"/>
    <w:rsid w:val="00F803CC"/>
    <w:rsid w:val="00F818D4"/>
    <w:rsid w:val="00F83749"/>
    <w:rsid w:val="00F85ECA"/>
    <w:rsid w:val="00F865BA"/>
    <w:rsid w:val="00F86C8F"/>
    <w:rsid w:val="00F90BF3"/>
    <w:rsid w:val="00F9699F"/>
    <w:rsid w:val="00F9768A"/>
    <w:rsid w:val="00F97936"/>
    <w:rsid w:val="00FA1C44"/>
    <w:rsid w:val="00FA2357"/>
    <w:rsid w:val="00FA3657"/>
    <w:rsid w:val="00FA3731"/>
    <w:rsid w:val="00FA75DB"/>
    <w:rsid w:val="00FB0529"/>
    <w:rsid w:val="00FB29FC"/>
    <w:rsid w:val="00FB53BC"/>
    <w:rsid w:val="00FB59C0"/>
    <w:rsid w:val="00FC20CF"/>
    <w:rsid w:val="00FC2561"/>
    <w:rsid w:val="00FC3CA7"/>
    <w:rsid w:val="00FC614C"/>
    <w:rsid w:val="00FC7A4E"/>
    <w:rsid w:val="00FD0504"/>
    <w:rsid w:val="00FD1173"/>
    <w:rsid w:val="00FD228B"/>
    <w:rsid w:val="00FD2659"/>
    <w:rsid w:val="00FD78B6"/>
    <w:rsid w:val="00FE14A6"/>
    <w:rsid w:val="00FE5019"/>
    <w:rsid w:val="00FE6777"/>
    <w:rsid w:val="00FF2458"/>
    <w:rsid w:val="00FF41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4D68-D27E-4F17-8BD8-4EAE6CA3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1</Pages>
  <Words>3402</Words>
  <Characters>20412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23767</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126</cp:revision>
  <cp:lastPrinted>2013-05-10T06:14:00Z</cp:lastPrinted>
  <dcterms:created xsi:type="dcterms:W3CDTF">2013-03-19T14:43:00Z</dcterms:created>
  <dcterms:modified xsi:type="dcterms:W3CDTF">2013-05-10T06:19:00Z</dcterms:modified>
</cp:coreProperties>
</file>