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56" w:rsidRPr="00380D48" w:rsidRDefault="00D24B56" w:rsidP="00331C63">
      <w:pPr>
        <w:spacing w:line="276" w:lineRule="auto"/>
        <w:rPr>
          <w:color w:val="000000"/>
          <w:sz w:val="24"/>
          <w:szCs w:val="24"/>
          <w:lang w:val="pl-PL"/>
        </w:rPr>
      </w:pPr>
    </w:p>
    <w:p w:rsidR="00927E59" w:rsidRPr="00380D48" w:rsidRDefault="00927E59" w:rsidP="00331C63">
      <w:pPr>
        <w:spacing w:line="276" w:lineRule="auto"/>
        <w:jc w:val="center"/>
        <w:rPr>
          <w:i/>
          <w:color w:val="000000"/>
          <w:sz w:val="24"/>
          <w:szCs w:val="24"/>
          <w:lang w:val="pl-PL"/>
        </w:rPr>
      </w:pPr>
      <w:r w:rsidRPr="00380D48">
        <w:rPr>
          <w:i/>
          <w:color w:val="000000"/>
          <w:sz w:val="24"/>
          <w:szCs w:val="24"/>
          <w:lang w:val="pl-PL"/>
        </w:rPr>
        <w:t xml:space="preserve">Urząd Gminy Ełk ul. </w:t>
      </w:r>
      <w:r w:rsidR="009F34B9">
        <w:rPr>
          <w:i/>
          <w:color w:val="000000"/>
          <w:sz w:val="24"/>
          <w:szCs w:val="24"/>
          <w:lang w:val="pl-PL"/>
        </w:rPr>
        <w:t>Kościuszki 28 A</w:t>
      </w:r>
      <w:r w:rsidR="006B7FCD" w:rsidRPr="00380D48">
        <w:rPr>
          <w:i/>
          <w:color w:val="000000"/>
          <w:sz w:val="24"/>
          <w:szCs w:val="24"/>
          <w:lang w:val="pl-PL"/>
        </w:rPr>
        <w:t xml:space="preserve">, </w:t>
      </w:r>
      <w:r w:rsidR="0086528D" w:rsidRPr="00380D48">
        <w:rPr>
          <w:i/>
          <w:color w:val="000000"/>
          <w:sz w:val="24"/>
          <w:szCs w:val="24"/>
          <w:lang w:val="pl-PL"/>
        </w:rPr>
        <w:t>19-300 Ełk</w:t>
      </w:r>
      <w:r w:rsidRPr="00380D48">
        <w:rPr>
          <w:i/>
          <w:color w:val="000000"/>
          <w:sz w:val="24"/>
          <w:szCs w:val="24"/>
          <w:lang w:val="pl-PL"/>
        </w:rPr>
        <w:t xml:space="preserve"> ,</w:t>
      </w:r>
    </w:p>
    <w:p w:rsidR="00AB607E" w:rsidRPr="00380D48" w:rsidRDefault="00927E59" w:rsidP="00331C63">
      <w:pPr>
        <w:spacing w:line="276" w:lineRule="auto"/>
        <w:jc w:val="center"/>
        <w:rPr>
          <w:i/>
          <w:color w:val="000000"/>
          <w:sz w:val="24"/>
          <w:szCs w:val="24"/>
          <w:lang w:val="pl-PL"/>
        </w:rPr>
      </w:pPr>
      <w:r w:rsidRPr="00380D48">
        <w:rPr>
          <w:i/>
          <w:color w:val="000000"/>
          <w:sz w:val="24"/>
          <w:szCs w:val="24"/>
          <w:lang w:val="pl-PL"/>
        </w:rPr>
        <w:t>tel.  087 61</w:t>
      </w:r>
      <w:r w:rsidR="009F34B9">
        <w:rPr>
          <w:i/>
          <w:color w:val="000000"/>
          <w:sz w:val="24"/>
          <w:szCs w:val="24"/>
          <w:lang w:val="pl-PL"/>
        </w:rPr>
        <w:t>94 - 500</w:t>
      </w:r>
      <w:r w:rsidRPr="00380D48">
        <w:rPr>
          <w:i/>
          <w:color w:val="000000"/>
          <w:sz w:val="24"/>
          <w:szCs w:val="24"/>
          <w:lang w:val="pl-PL"/>
        </w:rPr>
        <w:t>,  fax. 087 61</w:t>
      </w:r>
      <w:r w:rsidR="009F34B9">
        <w:rPr>
          <w:i/>
          <w:color w:val="000000"/>
          <w:sz w:val="24"/>
          <w:szCs w:val="24"/>
          <w:lang w:val="pl-PL"/>
        </w:rPr>
        <w:t xml:space="preserve">94 </w:t>
      </w:r>
      <w:r w:rsidRPr="00380D48">
        <w:rPr>
          <w:i/>
          <w:color w:val="000000"/>
          <w:sz w:val="24"/>
          <w:szCs w:val="24"/>
          <w:lang w:val="pl-PL"/>
        </w:rPr>
        <w:t>-</w:t>
      </w:r>
      <w:r w:rsidR="009F34B9">
        <w:rPr>
          <w:i/>
          <w:color w:val="000000"/>
          <w:sz w:val="24"/>
          <w:szCs w:val="24"/>
          <w:lang w:val="pl-PL"/>
        </w:rPr>
        <w:t xml:space="preserve"> 501</w:t>
      </w:r>
    </w:p>
    <w:p w:rsidR="00AB607E" w:rsidRPr="00380D48" w:rsidRDefault="00AB607E" w:rsidP="00331C63">
      <w:pPr>
        <w:pStyle w:val="Nagwek1"/>
        <w:spacing w:line="276" w:lineRule="auto"/>
        <w:jc w:val="center"/>
        <w:rPr>
          <w:color w:val="000000"/>
          <w:sz w:val="24"/>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D24B56" w:rsidRPr="00380D48" w:rsidRDefault="00D24B56" w:rsidP="00331C63">
      <w:pPr>
        <w:pStyle w:val="Nagwek1"/>
        <w:spacing w:line="276" w:lineRule="auto"/>
        <w:jc w:val="center"/>
        <w:rPr>
          <w:color w:val="000000"/>
          <w:sz w:val="40"/>
          <w:szCs w:val="24"/>
        </w:rPr>
      </w:pPr>
      <w:r w:rsidRPr="00380D48">
        <w:rPr>
          <w:color w:val="000000"/>
          <w:sz w:val="40"/>
          <w:szCs w:val="24"/>
        </w:rPr>
        <w:t>SPECYFIKACJA</w:t>
      </w:r>
    </w:p>
    <w:p w:rsidR="00D24B56" w:rsidRPr="00380D48" w:rsidRDefault="00D24B56" w:rsidP="00331C63">
      <w:pPr>
        <w:pStyle w:val="Nagwek1"/>
        <w:spacing w:line="276" w:lineRule="auto"/>
        <w:jc w:val="center"/>
        <w:rPr>
          <w:color w:val="000000"/>
          <w:sz w:val="40"/>
          <w:szCs w:val="24"/>
        </w:rPr>
      </w:pPr>
      <w:r w:rsidRPr="00380D48">
        <w:rPr>
          <w:color w:val="000000"/>
          <w:sz w:val="40"/>
          <w:szCs w:val="24"/>
        </w:rPr>
        <w:t>ISTOTNYCH WARUNKÓW ZAMÓWIENIA</w:t>
      </w:r>
    </w:p>
    <w:p w:rsidR="00D24B56" w:rsidRPr="00380D48" w:rsidRDefault="00D24B56" w:rsidP="00331C63">
      <w:pPr>
        <w:spacing w:line="276" w:lineRule="auto"/>
        <w:jc w:val="center"/>
        <w:rPr>
          <w:color w:val="000000"/>
          <w:sz w:val="24"/>
          <w:szCs w:val="24"/>
          <w:lang w:val="pl-PL"/>
        </w:rPr>
      </w:pPr>
    </w:p>
    <w:p w:rsidR="00D24B56" w:rsidRPr="00380D48" w:rsidRDefault="00D24B56" w:rsidP="00331C63">
      <w:pPr>
        <w:pStyle w:val="Nagwek3"/>
        <w:spacing w:before="0" w:after="0" w:line="276" w:lineRule="auto"/>
        <w:jc w:val="center"/>
        <w:rPr>
          <w:rFonts w:ascii="Times New Roman" w:hAnsi="Times New Roman" w:cs="Times New Roman"/>
          <w:color w:val="000000"/>
          <w:sz w:val="28"/>
          <w:szCs w:val="28"/>
          <w:lang w:val="pl-PL"/>
        </w:rPr>
      </w:pPr>
      <w:r w:rsidRPr="00380D48">
        <w:rPr>
          <w:rFonts w:ascii="Times New Roman" w:hAnsi="Times New Roman" w:cs="Times New Roman"/>
          <w:color w:val="000000"/>
          <w:sz w:val="28"/>
          <w:szCs w:val="28"/>
          <w:lang w:val="pl-PL"/>
        </w:rPr>
        <w:t>Przetarg w trybie nieograniczonym o wartości szacunkowej</w:t>
      </w:r>
    </w:p>
    <w:p w:rsidR="00D24B56" w:rsidRPr="00380D48" w:rsidRDefault="00647C21" w:rsidP="00331C63">
      <w:pPr>
        <w:pStyle w:val="Nagwek3"/>
        <w:spacing w:before="0" w:after="0" w:line="276" w:lineRule="auto"/>
        <w:jc w:val="center"/>
        <w:rPr>
          <w:rFonts w:ascii="Times New Roman" w:hAnsi="Times New Roman" w:cs="Times New Roman"/>
          <w:color w:val="000000"/>
          <w:sz w:val="28"/>
          <w:szCs w:val="28"/>
          <w:lang w:val="pl-PL"/>
        </w:rPr>
      </w:pPr>
      <w:r w:rsidRPr="00380D48">
        <w:rPr>
          <w:rFonts w:ascii="Times New Roman" w:hAnsi="Times New Roman" w:cs="Times New Roman"/>
          <w:color w:val="000000"/>
          <w:sz w:val="28"/>
          <w:szCs w:val="28"/>
          <w:lang w:val="pl-PL"/>
        </w:rPr>
        <w:t xml:space="preserve">o wartości mniejszej niż kwoty określone </w:t>
      </w:r>
      <w:r w:rsidR="00D24B56" w:rsidRPr="00380D48">
        <w:rPr>
          <w:rFonts w:ascii="Times New Roman" w:hAnsi="Times New Roman" w:cs="Times New Roman"/>
          <w:color w:val="000000"/>
          <w:sz w:val="28"/>
          <w:szCs w:val="28"/>
          <w:lang w:val="pl-PL"/>
        </w:rPr>
        <w:t>na podstawie art. 11 ust. 8</w:t>
      </w:r>
    </w:p>
    <w:p w:rsidR="003E12B4" w:rsidRPr="00380D48" w:rsidRDefault="00F97572" w:rsidP="00331C63">
      <w:pPr>
        <w:spacing w:line="276" w:lineRule="auto"/>
        <w:jc w:val="center"/>
        <w:rPr>
          <w:b/>
          <w:sz w:val="28"/>
          <w:szCs w:val="28"/>
          <w:lang w:val="pl-PL"/>
        </w:rPr>
      </w:pPr>
      <w:r w:rsidRPr="00380D48">
        <w:rPr>
          <w:b/>
          <w:sz w:val="28"/>
          <w:szCs w:val="28"/>
          <w:lang w:val="pl-PL"/>
        </w:rPr>
        <w:t xml:space="preserve">Ustawy z dnia 29 stycznia 2004 r. Prawo zamówień publicznych </w:t>
      </w:r>
      <w:r w:rsidRPr="00380D48">
        <w:rPr>
          <w:b/>
          <w:sz w:val="28"/>
          <w:szCs w:val="28"/>
          <w:lang w:val="pl-PL"/>
        </w:rPr>
        <w:br/>
      </w:r>
      <w:r w:rsidR="00A3224F" w:rsidRPr="00380D48">
        <w:rPr>
          <w:b/>
          <w:sz w:val="28"/>
          <w:szCs w:val="28"/>
          <w:lang w:val="pl-PL"/>
        </w:rPr>
        <w:t>(</w:t>
      </w:r>
      <w:r w:rsidR="005D3A2D" w:rsidRPr="00380D48">
        <w:rPr>
          <w:b/>
          <w:sz w:val="28"/>
          <w:szCs w:val="28"/>
          <w:lang w:val="pl-PL"/>
        </w:rPr>
        <w:t xml:space="preserve">tekst jednolity - </w:t>
      </w:r>
      <w:hyperlink r:id="rId9" w:history="1">
        <w:r w:rsidR="00D71FF3" w:rsidRPr="00380D48">
          <w:rPr>
            <w:rStyle w:val="Hipercze"/>
            <w:b/>
            <w:color w:val="000000"/>
            <w:sz w:val="28"/>
            <w:szCs w:val="28"/>
            <w:shd w:val="clear" w:color="auto" w:fill="FFFFFF"/>
            <w:lang w:val="pl-PL"/>
          </w:rPr>
          <w:t>Dz. U. z 2013 r. poz. 9</w:t>
        </w:r>
        <w:r w:rsidR="005D3A2D" w:rsidRPr="00380D48">
          <w:rPr>
            <w:rStyle w:val="Hipercze"/>
            <w:b/>
            <w:color w:val="000000"/>
            <w:sz w:val="28"/>
            <w:szCs w:val="28"/>
            <w:shd w:val="clear" w:color="auto" w:fill="FFFFFF"/>
            <w:lang w:val="pl-PL"/>
          </w:rPr>
          <w:t>07 z późn. zm.</w:t>
        </w:r>
        <w:r w:rsidR="00D71FF3" w:rsidRPr="00380D48">
          <w:rPr>
            <w:rStyle w:val="Hipercze"/>
            <w:b/>
            <w:color w:val="000000"/>
            <w:sz w:val="28"/>
            <w:szCs w:val="28"/>
            <w:shd w:val="clear" w:color="auto" w:fill="FFFFFF"/>
            <w:lang w:val="pl-PL"/>
          </w:rPr>
          <w:t>).</w:t>
        </w:r>
      </w:hyperlink>
    </w:p>
    <w:p w:rsidR="003E12B4" w:rsidRPr="00380D48" w:rsidRDefault="003E12B4" w:rsidP="00331C63">
      <w:pPr>
        <w:spacing w:line="276" w:lineRule="auto"/>
        <w:rPr>
          <w:lang w:val="pl-PL"/>
        </w:rPr>
      </w:pPr>
    </w:p>
    <w:p w:rsidR="003E12B4" w:rsidRPr="00380D48" w:rsidRDefault="003E12B4" w:rsidP="00331C63">
      <w:pPr>
        <w:spacing w:line="276" w:lineRule="auto"/>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5526"/>
        <w:gridCol w:w="160"/>
        <w:gridCol w:w="1296"/>
      </w:tblGrid>
      <w:tr w:rsidR="003E12B4" w:rsidRPr="00380D48" w:rsidTr="00004162">
        <w:trPr>
          <w:cantSplit/>
          <w:trHeight w:val="1313"/>
        </w:trPr>
        <w:tc>
          <w:tcPr>
            <w:tcW w:w="8782" w:type="dxa"/>
            <w:gridSpan w:val="4"/>
            <w:tcBorders>
              <w:top w:val="single" w:sz="2" w:space="0" w:color="auto"/>
              <w:left w:val="single" w:sz="2" w:space="0" w:color="auto"/>
              <w:bottom w:val="single" w:sz="2" w:space="0" w:color="auto"/>
              <w:right w:val="single" w:sz="2" w:space="0" w:color="auto"/>
            </w:tcBorders>
            <w:shd w:val="clear" w:color="auto" w:fill="5EF828"/>
            <w:vAlign w:val="center"/>
          </w:tcPr>
          <w:p w:rsidR="003E12B4" w:rsidRPr="00380D48" w:rsidRDefault="003E12B4" w:rsidP="00331C63">
            <w:pPr>
              <w:spacing w:line="276" w:lineRule="auto"/>
              <w:jc w:val="center"/>
              <w:rPr>
                <w:b/>
                <w:color w:val="000000"/>
                <w:sz w:val="28"/>
                <w:szCs w:val="24"/>
                <w:lang w:val="pl-PL"/>
              </w:rPr>
            </w:pPr>
            <w:r w:rsidRPr="00380D48">
              <w:rPr>
                <w:b/>
                <w:color w:val="000000"/>
                <w:sz w:val="28"/>
                <w:szCs w:val="24"/>
                <w:lang w:val="pl-PL"/>
              </w:rPr>
              <w:t>NAZWA NADANA ZAMÓWIENIU PRZEZ ZAMAWIAJĄCEGO</w:t>
            </w:r>
          </w:p>
        </w:tc>
      </w:tr>
      <w:tr w:rsidR="003E12B4" w:rsidRPr="00380D48" w:rsidTr="00331C63">
        <w:trPr>
          <w:cantSplit/>
          <w:trHeight w:val="2592"/>
        </w:trPr>
        <w:tc>
          <w:tcPr>
            <w:tcW w:w="8782" w:type="dxa"/>
            <w:gridSpan w:val="4"/>
            <w:tcBorders>
              <w:top w:val="single" w:sz="2" w:space="0" w:color="auto"/>
              <w:left w:val="single" w:sz="2" w:space="0" w:color="auto"/>
              <w:bottom w:val="single" w:sz="2" w:space="0" w:color="auto"/>
              <w:right w:val="single" w:sz="2" w:space="0" w:color="auto"/>
            </w:tcBorders>
            <w:vAlign w:val="center"/>
          </w:tcPr>
          <w:p w:rsidR="00485A1B" w:rsidRPr="00380D48" w:rsidRDefault="00485A1B" w:rsidP="00485A1B">
            <w:pPr>
              <w:jc w:val="center"/>
              <w:rPr>
                <w:b/>
                <w:bCs/>
                <w:sz w:val="26"/>
                <w:szCs w:val="26"/>
                <w:lang w:val="pl-PL"/>
              </w:rPr>
            </w:pPr>
            <w:r w:rsidRPr="00380D48">
              <w:rPr>
                <w:b/>
                <w:bCs/>
                <w:sz w:val="26"/>
                <w:szCs w:val="26"/>
                <w:lang w:val="pl-PL"/>
              </w:rPr>
              <w:t xml:space="preserve">WYKONANIE USŁUG ZWIĄZANYCH Z ZIMOWYM UTRZYMANIEM DRÓG GMINNYCH W SEZONIE ZIMOWYM 2015/2016 </w:t>
            </w:r>
          </w:p>
          <w:p w:rsidR="00485A1B" w:rsidRPr="00380D48" w:rsidRDefault="00485A1B" w:rsidP="00485A1B">
            <w:pPr>
              <w:jc w:val="center"/>
              <w:rPr>
                <w:b/>
                <w:bCs/>
                <w:sz w:val="26"/>
                <w:szCs w:val="26"/>
                <w:lang w:val="pl-PL"/>
              </w:rPr>
            </w:pPr>
            <w:r w:rsidRPr="00380D48">
              <w:rPr>
                <w:b/>
                <w:bCs/>
                <w:sz w:val="26"/>
                <w:szCs w:val="26"/>
                <w:lang w:val="pl-PL"/>
              </w:rPr>
              <w:t>Z PODZIAŁEM NA CZTERY CZĘŚCI</w:t>
            </w:r>
          </w:p>
          <w:p w:rsidR="00446CF1" w:rsidRPr="00380D48" w:rsidRDefault="00446CF1" w:rsidP="00331C63">
            <w:pPr>
              <w:spacing w:line="276" w:lineRule="auto"/>
              <w:ind w:left="426"/>
              <w:jc w:val="center"/>
              <w:rPr>
                <w:b/>
                <w:sz w:val="28"/>
                <w:szCs w:val="24"/>
                <w:u w:val="single"/>
                <w:lang w:val="pl-PL"/>
              </w:rPr>
            </w:pPr>
          </w:p>
          <w:p w:rsidR="00AE5A8D" w:rsidRPr="00380D48" w:rsidRDefault="00472A4B" w:rsidP="00B11B8D">
            <w:pPr>
              <w:spacing w:line="276" w:lineRule="auto"/>
              <w:jc w:val="center"/>
              <w:rPr>
                <w:b/>
                <w:sz w:val="28"/>
                <w:szCs w:val="28"/>
                <w:u w:val="single"/>
                <w:lang w:val="pl-PL"/>
              </w:rPr>
            </w:pPr>
            <w:r w:rsidRPr="00380D48">
              <w:rPr>
                <w:b/>
                <w:sz w:val="28"/>
                <w:szCs w:val="24"/>
                <w:u w:val="single"/>
                <w:lang w:val="pl-PL"/>
              </w:rPr>
              <w:t xml:space="preserve">nr postępowania </w:t>
            </w:r>
            <w:r w:rsidR="00AE5A8D" w:rsidRPr="00380D48">
              <w:rPr>
                <w:b/>
                <w:sz w:val="28"/>
                <w:szCs w:val="24"/>
                <w:u w:val="single"/>
                <w:lang w:val="pl-PL"/>
              </w:rPr>
              <w:t>IZP.271.3.</w:t>
            </w:r>
            <w:r w:rsidR="00485A1B" w:rsidRPr="00380D48">
              <w:rPr>
                <w:b/>
                <w:sz w:val="28"/>
                <w:szCs w:val="24"/>
                <w:u w:val="single"/>
                <w:shd w:val="clear" w:color="auto" w:fill="FFFFFF" w:themeFill="background1"/>
                <w:lang w:val="pl-PL"/>
              </w:rPr>
              <w:t>1</w:t>
            </w:r>
            <w:r w:rsidR="00B11B8D">
              <w:rPr>
                <w:b/>
                <w:sz w:val="28"/>
                <w:szCs w:val="24"/>
                <w:u w:val="single"/>
                <w:shd w:val="clear" w:color="auto" w:fill="FFFFFF" w:themeFill="background1"/>
                <w:lang w:val="pl-PL"/>
              </w:rPr>
              <w:t>5</w:t>
            </w:r>
            <w:r w:rsidR="00AE5A8D" w:rsidRPr="00380D48">
              <w:rPr>
                <w:b/>
                <w:sz w:val="28"/>
                <w:szCs w:val="24"/>
                <w:u w:val="single"/>
                <w:lang w:val="pl-PL"/>
              </w:rPr>
              <w:t>.2015</w:t>
            </w: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SIWZ sporządziła</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 xml:space="preserve">Aleksandra Białobrzeska – Inspektor </w:t>
            </w:r>
            <w:r w:rsidRPr="00380D48">
              <w:rPr>
                <w:sz w:val="24"/>
                <w:szCs w:val="24"/>
                <w:lang w:val="pl-PL"/>
              </w:rPr>
              <w:br/>
              <w:t>ds. zamówień publicznych</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 xml:space="preserve">SIWZ </w:t>
            </w:r>
            <w:r w:rsidRPr="00380D48">
              <w:rPr>
                <w:color w:val="000000"/>
                <w:sz w:val="24"/>
                <w:szCs w:val="24"/>
                <w:lang w:val="pl-PL"/>
              </w:rPr>
              <w:br/>
              <w:t>sprawdził</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7C3A64">
            <w:pPr>
              <w:spacing w:line="276" w:lineRule="auto"/>
              <w:jc w:val="center"/>
              <w:rPr>
                <w:sz w:val="24"/>
                <w:szCs w:val="24"/>
                <w:lang w:val="pl-PL"/>
              </w:rPr>
            </w:pPr>
            <w:r w:rsidRPr="00380D48">
              <w:rPr>
                <w:sz w:val="24"/>
                <w:szCs w:val="24"/>
                <w:lang w:val="pl-PL"/>
              </w:rPr>
              <w:t>Marcin Supiński – Naczelnik Wydziału Inwestycji, planowania przestrzennego</w:t>
            </w:r>
            <w:r w:rsidR="007C3A64">
              <w:rPr>
                <w:sz w:val="24"/>
                <w:szCs w:val="24"/>
                <w:lang w:val="pl-PL"/>
              </w:rPr>
              <w:t xml:space="preserve"> i</w:t>
            </w:r>
            <w:r w:rsidRPr="00380D48">
              <w:rPr>
                <w:sz w:val="24"/>
                <w:szCs w:val="24"/>
                <w:lang w:val="pl-PL"/>
              </w:rPr>
              <w:t xml:space="preserve"> zamówień publicznych</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SIWZ</w:t>
            </w:r>
          </w:p>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zatwierdził</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 xml:space="preserve">Krzysztof Bronakowski </w:t>
            </w:r>
          </w:p>
          <w:p w:rsidR="00CE6AB4" w:rsidRPr="00380D48" w:rsidRDefault="00CE6AB4" w:rsidP="00EA4B0E">
            <w:pPr>
              <w:spacing w:line="276" w:lineRule="auto"/>
              <w:jc w:val="center"/>
              <w:rPr>
                <w:sz w:val="24"/>
                <w:szCs w:val="24"/>
                <w:lang w:val="pl-PL"/>
              </w:rPr>
            </w:pPr>
            <w:r w:rsidRPr="00380D48">
              <w:rPr>
                <w:sz w:val="24"/>
                <w:szCs w:val="24"/>
                <w:lang w:val="pl-PL"/>
              </w:rPr>
              <w:t>– Sekretarz Gminy Ełk</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bl>
    <w:p w:rsidR="003E12B4" w:rsidRPr="00380D48" w:rsidRDefault="003E12B4" w:rsidP="00331C63">
      <w:pPr>
        <w:spacing w:line="276" w:lineRule="auto"/>
        <w:rPr>
          <w:lang w:val="pl-PL"/>
        </w:rPr>
      </w:pPr>
    </w:p>
    <w:p w:rsidR="00894F81" w:rsidRPr="00380D48" w:rsidRDefault="003E12B4" w:rsidP="00331C63">
      <w:pPr>
        <w:spacing w:line="276" w:lineRule="auto"/>
        <w:ind w:left="426"/>
        <w:jc w:val="center"/>
        <w:rPr>
          <w:b/>
          <w:sz w:val="24"/>
          <w:szCs w:val="24"/>
          <w:lang w:val="pl-PL"/>
        </w:rPr>
      </w:pPr>
      <w:r w:rsidRPr="00380D48">
        <w:rPr>
          <w:lang w:val="pl-PL"/>
        </w:rPr>
        <w:br w:type="page"/>
      </w:r>
    </w:p>
    <w:p w:rsidR="003E12B4" w:rsidRPr="00380D48" w:rsidRDefault="003E12B4" w:rsidP="00331C63">
      <w:pPr>
        <w:spacing w:line="276" w:lineRule="auto"/>
        <w:rPr>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380D48" w:rsidTr="00004162">
        <w:trPr>
          <w:trHeight w:val="703"/>
        </w:trPr>
        <w:tc>
          <w:tcPr>
            <w:tcW w:w="8945" w:type="dxa"/>
            <w:shd w:val="clear" w:color="auto" w:fill="5EF828"/>
            <w:vAlign w:val="center"/>
          </w:tcPr>
          <w:p w:rsidR="003E12B4" w:rsidRPr="00380D48" w:rsidRDefault="003E12B4" w:rsidP="00331C63">
            <w:pPr>
              <w:numPr>
                <w:ilvl w:val="0"/>
                <w:numId w:val="2"/>
              </w:numPr>
              <w:spacing w:line="276" w:lineRule="auto"/>
              <w:rPr>
                <w:b/>
                <w:sz w:val="28"/>
                <w:szCs w:val="24"/>
                <w:lang w:val="pl-PL"/>
              </w:rPr>
            </w:pP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b/>
                <w:sz w:val="28"/>
                <w:szCs w:val="24"/>
                <w:lang w:val="pl-PL"/>
              </w:rPr>
              <w:t>NAZWA ORAZ ADRES ZAMAWIAJĄCEGO</w:t>
            </w:r>
          </w:p>
        </w:tc>
      </w:tr>
    </w:tbl>
    <w:p w:rsidR="003E12B4" w:rsidRPr="00380D48" w:rsidRDefault="003E12B4" w:rsidP="00331C63">
      <w:pPr>
        <w:spacing w:line="276" w:lineRule="auto"/>
        <w:ind w:left="426"/>
        <w:jc w:val="both"/>
        <w:rPr>
          <w:b/>
          <w:sz w:val="14"/>
          <w:szCs w:val="24"/>
          <w:lang w:val="pl-PL"/>
        </w:rPr>
      </w:pPr>
    </w:p>
    <w:p w:rsidR="003E12B4" w:rsidRPr="00380D48" w:rsidRDefault="003E12B4" w:rsidP="00331C63">
      <w:pPr>
        <w:spacing w:line="276" w:lineRule="auto"/>
        <w:ind w:left="426"/>
        <w:jc w:val="both"/>
        <w:rPr>
          <w:b/>
          <w:sz w:val="24"/>
          <w:szCs w:val="24"/>
          <w:lang w:val="pl-PL"/>
        </w:rPr>
      </w:pPr>
      <w:r w:rsidRPr="00380D48">
        <w:rPr>
          <w:b/>
          <w:sz w:val="24"/>
          <w:szCs w:val="24"/>
          <w:lang w:val="pl-PL"/>
        </w:rPr>
        <w:t xml:space="preserve">Nazwa: </w:t>
      </w:r>
      <w:r w:rsidRPr="00380D48">
        <w:rPr>
          <w:b/>
          <w:sz w:val="24"/>
          <w:szCs w:val="24"/>
          <w:lang w:val="pl-PL"/>
        </w:rPr>
        <w:tab/>
      </w:r>
      <w:r w:rsidRPr="00380D48">
        <w:rPr>
          <w:b/>
          <w:sz w:val="24"/>
          <w:szCs w:val="24"/>
          <w:lang w:val="pl-PL"/>
        </w:rPr>
        <w:tab/>
        <w:t>Gmina Ełk</w:t>
      </w:r>
    </w:p>
    <w:p w:rsidR="003E12B4" w:rsidRPr="00380D48" w:rsidRDefault="003E12B4" w:rsidP="00331C63">
      <w:pPr>
        <w:spacing w:line="276" w:lineRule="auto"/>
        <w:ind w:left="426"/>
        <w:jc w:val="both"/>
        <w:rPr>
          <w:b/>
          <w:sz w:val="24"/>
          <w:szCs w:val="24"/>
          <w:lang w:val="pl-PL"/>
        </w:rPr>
      </w:pPr>
      <w:r w:rsidRPr="00380D48">
        <w:rPr>
          <w:b/>
          <w:sz w:val="24"/>
          <w:szCs w:val="24"/>
          <w:lang w:val="pl-PL"/>
        </w:rPr>
        <w:t xml:space="preserve">Adres: </w:t>
      </w:r>
      <w:r w:rsidRPr="00380D48">
        <w:rPr>
          <w:b/>
          <w:sz w:val="24"/>
          <w:szCs w:val="24"/>
          <w:lang w:val="pl-PL"/>
        </w:rPr>
        <w:tab/>
      </w:r>
      <w:r w:rsidRPr="00380D48">
        <w:rPr>
          <w:b/>
          <w:sz w:val="24"/>
          <w:szCs w:val="24"/>
          <w:lang w:val="pl-PL"/>
        </w:rPr>
        <w:tab/>
        <w:t xml:space="preserve">ul. </w:t>
      </w:r>
      <w:r w:rsidR="0082577C">
        <w:rPr>
          <w:b/>
          <w:sz w:val="24"/>
          <w:szCs w:val="24"/>
          <w:lang w:val="pl-PL"/>
        </w:rPr>
        <w:t>Kościuszki 28 A</w:t>
      </w:r>
      <w:r w:rsidRPr="00380D48">
        <w:rPr>
          <w:b/>
          <w:sz w:val="24"/>
          <w:szCs w:val="24"/>
          <w:lang w:val="pl-PL"/>
        </w:rPr>
        <w:t>, 19-300 Ełk</w:t>
      </w:r>
    </w:p>
    <w:p w:rsidR="003E12B4" w:rsidRPr="00380D48" w:rsidRDefault="00C673F2" w:rsidP="00331C63">
      <w:pPr>
        <w:spacing w:line="276" w:lineRule="auto"/>
        <w:ind w:firstLine="426"/>
        <w:rPr>
          <w:color w:val="000000"/>
          <w:sz w:val="24"/>
          <w:szCs w:val="24"/>
          <w:lang w:val="pl-PL"/>
        </w:rPr>
      </w:pPr>
      <w:r w:rsidRPr="00C673F2">
        <w:rPr>
          <w:color w:val="000000"/>
          <w:sz w:val="24"/>
          <w:szCs w:val="24"/>
          <w:lang w:val="pl-PL"/>
        </w:rPr>
        <w:t xml:space="preserve">tel.  </w:t>
      </w:r>
      <w:r w:rsidRPr="00C673F2">
        <w:rPr>
          <w:color w:val="000000"/>
          <w:sz w:val="24"/>
          <w:szCs w:val="24"/>
          <w:lang w:val="pl-PL"/>
        </w:rPr>
        <w:tab/>
      </w:r>
      <w:r w:rsidRPr="00C673F2">
        <w:rPr>
          <w:color w:val="000000"/>
          <w:sz w:val="24"/>
          <w:szCs w:val="24"/>
          <w:lang w:val="pl-PL"/>
        </w:rPr>
        <w:tab/>
        <w:t>/087/ 619</w:t>
      </w:r>
      <w:r w:rsidR="003E12B4" w:rsidRPr="00C673F2">
        <w:rPr>
          <w:color w:val="000000"/>
          <w:sz w:val="24"/>
          <w:szCs w:val="24"/>
          <w:lang w:val="pl-PL"/>
        </w:rPr>
        <w:t xml:space="preserve"> 4</w:t>
      </w:r>
      <w:r w:rsidRPr="00C673F2">
        <w:rPr>
          <w:color w:val="000000"/>
          <w:sz w:val="24"/>
          <w:szCs w:val="24"/>
          <w:lang w:val="pl-PL"/>
        </w:rPr>
        <w:t>5 00</w:t>
      </w:r>
      <w:r w:rsidR="003E12B4" w:rsidRPr="00C673F2">
        <w:rPr>
          <w:color w:val="000000"/>
          <w:sz w:val="24"/>
          <w:szCs w:val="24"/>
          <w:lang w:val="pl-PL"/>
        </w:rPr>
        <w:tab/>
      </w:r>
      <w:r w:rsidR="003E12B4" w:rsidRPr="00C673F2">
        <w:rPr>
          <w:color w:val="000000"/>
          <w:sz w:val="24"/>
          <w:szCs w:val="24"/>
          <w:lang w:val="pl-PL"/>
        </w:rPr>
        <w:tab/>
      </w:r>
      <w:r w:rsidR="003E12B4" w:rsidRPr="00C673F2">
        <w:rPr>
          <w:color w:val="000000"/>
          <w:sz w:val="24"/>
          <w:szCs w:val="24"/>
          <w:lang w:val="pl-PL"/>
        </w:rPr>
        <w:tab/>
      </w:r>
      <w:r w:rsidR="009A7CF1" w:rsidRPr="00C673F2">
        <w:rPr>
          <w:color w:val="000000"/>
          <w:sz w:val="24"/>
          <w:szCs w:val="24"/>
          <w:lang w:val="pl-PL"/>
        </w:rPr>
        <w:t xml:space="preserve">       </w:t>
      </w:r>
      <w:r w:rsidRPr="00C673F2">
        <w:rPr>
          <w:color w:val="000000"/>
          <w:sz w:val="24"/>
          <w:szCs w:val="24"/>
          <w:lang w:val="pl-PL"/>
        </w:rPr>
        <w:t>fax</w:t>
      </w:r>
      <w:r w:rsidRPr="00C673F2">
        <w:rPr>
          <w:color w:val="000000"/>
          <w:sz w:val="24"/>
          <w:szCs w:val="24"/>
          <w:lang w:val="pl-PL"/>
        </w:rPr>
        <w:tab/>
        <w:t>/087/ 619</w:t>
      </w:r>
      <w:r w:rsidR="003E12B4" w:rsidRPr="00C673F2">
        <w:rPr>
          <w:color w:val="000000"/>
          <w:sz w:val="24"/>
          <w:szCs w:val="24"/>
          <w:lang w:val="pl-PL"/>
        </w:rPr>
        <w:t xml:space="preserve"> </w:t>
      </w:r>
      <w:r w:rsidRPr="00C673F2">
        <w:rPr>
          <w:color w:val="000000"/>
          <w:sz w:val="24"/>
          <w:szCs w:val="24"/>
          <w:lang w:val="pl-PL"/>
        </w:rPr>
        <w:t>45</w:t>
      </w:r>
      <w:r w:rsidR="003E12B4" w:rsidRPr="00C673F2">
        <w:rPr>
          <w:color w:val="000000"/>
          <w:sz w:val="24"/>
          <w:szCs w:val="24"/>
          <w:lang w:val="pl-PL"/>
        </w:rPr>
        <w:t xml:space="preserve"> </w:t>
      </w:r>
      <w:r w:rsidRPr="00C673F2">
        <w:rPr>
          <w:color w:val="000000"/>
          <w:sz w:val="24"/>
          <w:szCs w:val="24"/>
          <w:lang w:val="pl-PL"/>
        </w:rPr>
        <w:t>01</w:t>
      </w:r>
    </w:p>
    <w:p w:rsidR="003E12B4" w:rsidRPr="00380D48" w:rsidRDefault="003E12B4" w:rsidP="00331C63">
      <w:pPr>
        <w:spacing w:line="276" w:lineRule="auto"/>
        <w:ind w:firstLine="426"/>
        <w:rPr>
          <w:color w:val="000000"/>
          <w:sz w:val="24"/>
          <w:szCs w:val="24"/>
          <w:lang w:val="pl-PL"/>
        </w:rPr>
      </w:pPr>
    </w:p>
    <w:p w:rsidR="003E12B4" w:rsidRPr="00380D48" w:rsidRDefault="003E12B4" w:rsidP="00331C63">
      <w:pPr>
        <w:spacing w:line="276" w:lineRule="auto"/>
        <w:ind w:firstLine="426"/>
        <w:rPr>
          <w:color w:val="000000"/>
          <w:sz w:val="24"/>
          <w:szCs w:val="24"/>
          <w:lang w:val="pl-PL"/>
        </w:rPr>
      </w:pPr>
      <w:r w:rsidRPr="00380D48">
        <w:rPr>
          <w:b/>
          <w:color w:val="000000"/>
          <w:sz w:val="24"/>
          <w:szCs w:val="24"/>
          <w:lang w:val="pl-PL"/>
        </w:rPr>
        <w:t>Godziny</w:t>
      </w:r>
      <w:r w:rsidRPr="00380D48">
        <w:rPr>
          <w:color w:val="000000"/>
          <w:sz w:val="24"/>
          <w:szCs w:val="24"/>
          <w:lang w:val="pl-PL"/>
        </w:rPr>
        <w:t xml:space="preserve"> </w:t>
      </w:r>
      <w:r w:rsidRPr="00380D48">
        <w:rPr>
          <w:b/>
          <w:color w:val="000000"/>
          <w:sz w:val="24"/>
          <w:szCs w:val="24"/>
          <w:lang w:val="pl-PL"/>
        </w:rPr>
        <w:t>urzędowania</w:t>
      </w:r>
      <w:r w:rsidRPr="00380D48">
        <w:rPr>
          <w:color w:val="000000"/>
          <w:sz w:val="24"/>
          <w:szCs w:val="24"/>
          <w:lang w:val="pl-PL"/>
        </w:rPr>
        <w:t>: poniedziałek, środa, czwartek i piątek od 7.15 –  do 15.15</w:t>
      </w:r>
    </w:p>
    <w:p w:rsidR="003E12B4" w:rsidRPr="00380D48" w:rsidRDefault="009A7CF1" w:rsidP="00331C63">
      <w:pPr>
        <w:spacing w:line="276" w:lineRule="auto"/>
        <w:ind w:firstLine="426"/>
        <w:rPr>
          <w:color w:val="000000"/>
          <w:sz w:val="24"/>
          <w:szCs w:val="24"/>
          <w:lang w:val="pl-PL"/>
        </w:rPr>
      </w:pP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r>
      <w:r w:rsidR="003E12B4" w:rsidRPr="00380D48">
        <w:rPr>
          <w:color w:val="000000"/>
          <w:sz w:val="24"/>
          <w:szCs w:val="24"/>
          <w:lang w:val="pl-PL"/>
        </w:rPr>
        <w:t xml:space="preserve">  </w:t>
      </w:r>
      <w:r w:rsidRPr="00380D48">
        <w:rPr>
          <w:color w:val="000000"/>
          <w:sz w:val="24"/>
          <w:szCs w:val="24"/>
          <w:lang w:val="pl-PL"/>
        </w:rPr>
        <w:t xml:space="preserve">        </w:t>
      </w:r>
      <w:r w:rsidR="003E12B4" w:rsidRPr="00380D48">
        <w:rPr>
          <w:color w:val="000000"/>
          <w:sz w:val="24"/>
          <w:szCs w:val="24"/>
          <w:lang w:val="pl-PL"/>
        </w:rPr>
        <w:t>we wtorki od 8.00 – 16.00</w:t>
      </w:r>
    </w:p>
    <w:p w:rsidR="004760AB" w:rsidRPr="00380D48" w:rsidRDefault="004760AB" w:rsidP="00331C63">
      <w:pPr>
        <w:spacing w:line="276" w:lineRule="auto"/>
        <w:ind w:left="426"/>
        <w:jc w:val="both"/>
        <w:rPr>
          <w:b/>
          <w:sz w:val="24"/>
          <w:szCs w:val="24"/>
          <w:lang w:val="pl-PL"/>
        </w:rPr>
      </w:pPr>
    </w:p>
    <w:p w:rsidR="003E12B4" w:rsidRPr="00380D48" w:rsidRDefault="003E12B4" w:rsidP="00331C63">
      <w:pPr>
        <w:spacing w:line="276" w:lineRule="auto"/>
        <w:ind w:left="426"/>
        <w:jc w:val="both"/>
        <w:rPr>
          <w:b/>
          <w:sz w:val="24"/>
          <w:szCs w:val="24"/>
          <w:lang w:val="pl-PL"/>
        </w:rPr>
      </w:pPr>
      <w:r w:rsidRPr="00380D48">
        <w:rPr>
          <w:b/>
          <w:sz w:val="24"/>
          <w:szCs w:val="24"/>
          <w:lang w:val="pl-PL"/>
        </w:rPr>
        <w:t>NIP: 848-18-31-367</w:t>
      </w:r>
    </w:p>
    <w:p w:rsidR="003E12B4" w:rsidRPr="00380D48" w:rsidRDefault="003E12B4" w:rsidP="00331C63">
      <w:pPr>
        <w:spacing w:line="276" w:lineRule="auto"/>
        <w:jc w:val="both"/>
        <w:rPr>
          <w:sz w:val="24"/>
          <w:szCs w:val="24"/>
          <w:lang w:val="pl-PL"/>
        </w:rPr>
      </w:pPr>
    </w:p>
    <w:p w:rsidR="004760AB" w:rsidRPr="00380D48" w:rsidRDefault="004760AB" w:rsidP="00331C63">
      <w:pPr>
        <w:spacing w:line="276" w:lineRule="auto"/>
        <w:ind w:left="426"/>
        <w:jc w:val="both"/>
        <w:rPr>
          <w:sz w:val="24"/>
          <w:szCs w:val="24"/>
          <w:lang w:val="pl-PL"/>
        </w:rPr>
      </w:pPr>
    </w:p>
    <w:p w:rsidR="00741A51" w:rsidRPr="00380D48" w:rsidRDefault="00741A51" w:rsidP="00331C63">
      <w:pPr>
        <w:spacing w:line="276" w:lineRule="auto"/>
        <w:ind w:left="426"/>
        <w:jc w:val="both"/>
        <w:rPr>
          <w:sz w:val="24"/>
          <w:szCs w:val="24"/>
          <w:lang w:val="pl-PL"/>
        </w:rPr>
      </w:pPr>
      <w:r w:rsidRPr="00380D48">
        <w:rPr>
          <w:sz w:val="24"/>
          <w:szCs w:val="24"/>
          <w:lang w:val="pl-PL"/>
        </w:rPr>
        <w:t>Ogłoszenie o zamówieniu zostało zamieszczone:</w:t>
      </w:r>
    </w:p>
    <w:p w:rsidR="00741A51" w:rsidRPr="00380D48" w:rsidRDefault="00741A51" w:rsidP="00F53711">
      <w:pPr>
        <w:numPr>
          <w:ilvl w:val="0"/>
          <w:numId w:val="7"/>
        </w:numPr>
        <w:spacing w:line="276" w:lineRule="auto"/>
        <w:jc w:val="both"/>
        <w:rPr>
          <w:sz w:val="24"/>
          <w:szCs w:val="24"/>
          <w:lang w:val="pl-PL"/>
        </w:rPr>
      </w:pPr>
      <w:r w:rsidRPr="00380D48">
        <w:rPr>
          <w:sz w:val="24"/>
          <w:szCs w:val="24"/>
          <w:lang w:val="pl-PL"/>
        </w:rPr>
        <w:t>w Biuletynie Zamówień Publicznych;</w:t>
      </w:r>
    </w:p>
    <w:p w:rsidR="00741A51" w:rsidRPr="00EA6F33" w:rsidRDefault="00741A51" w:rsidP="00F53711">
      <w:pPr>
        <w:numPr>
          <w:ilvl w:val="0"/>
          <w:numId w:val="7"/>
        </w:numPr>
        <w:spacing w:line="276" w:lineRule="auto"/>
        <w:jc w:val="both"/>
        <w:rPr>
          <w:sz w:val="24"/>
          <w:szCs w:val="24"/>
          <w:lang w:val="pl-PL"/>
        </w:rPr>
      </w:pPr>
      <w:r w:rsidRPr="00EA6F33">
        <w:rPr>
          <w:sz w:val="24"/>
          <w:szCs w:val="24"/>
          <w:lang w:val="pl-PL"/>
        </w:rPr>
        <w:t xml:space="preserve">w miejscu publicznie dostępnym w siedzibie zamawiającego, tablica ogłoszeń </w:t>
      </w:r>
      <w:r w:rsidRPr="00EA6F33">
        <w:rPr>
          <w:sz w:val="24"/>
          <w:szCs w:val="24"/>
          <w:lang w:val="pl-PL"/>
        </w:rPr>
        <w:br/>
      </w:r>
      <w:r w:rsidR="00EA6F33" w:rsidRPr="00EA6F33">
        <w:rPr>
          <w:sz w:val="24"/>
          <w:szCs w:val="24"/>
          <w:lang w:val="pl-PL"/>
        </w:rPr>
        <w:t>w budynku Urzędu Gminy Ełk (parter</w:t>
      </w:r>
      <w:r w:rsidRPr="00EA6F33">
        <w:rPr>
          <w:sz w:val="24"/>
          <w:szCs w:val="24"/>
          <w:lang w:val="pl-PL"/>
        </w:rPr>
        <w:t>);</w:t>
      </w:r>
    </w:p>
    <w:p w:rsidR="004760AB" w:rsidRPr="00380D48" w:rsidRDefault="00741A51" w:rsidP="00F53711">
      <w:pPr>
        <w:numPr>
          <w:ilvl w:val="0"/>
          <w:numId w:val="7"/>
        </w:numPr>
        <w:spacing w:line="276" w:lineRule="auto"/>
        <w:jc w:val="both"/>
        <w:rPr>
          <w:sz w:val="24"/>
          <w:szCs w:val="24"/>
          <w:lang w:val="pl-PL"/>
        </w:rPr>
      </w:pPr>
      <w:r w:rsidRPr="00380D48">
        <w:rPr>
          <w:sz w:val="24"/>
          <w:szCs w:val="24"/>
          <w:lang w:val="pl-PL"/>
        </w:rPr>
        <w:t xml:space="preserve">na stronie internetowej </w:t>
      </w:r>
      <w:r w:rsidRPr="00380D48">
        <w:rPr>
          <w:b/>
          <w:sz w:val="24"/>
          <w:szCs w:val="24"/>
          <w:lang w:val="pl-PL"/>
        </w:rPr>
        <w:t>bip.elk.gmina.pl</w:t>
      </w:r>
    </w:p>
    <w:p w:rsidR="00F97572" w:rsidRPr="00380D48" w:rsidRDefault="00F97572" w:rsidP="00331C63">
      <w:pPr>
        <w:spacing w:line="276" w:lineRule="auto"/>
        <w:jc w:val="both"/>
        <w:rPr>
          <w:sz w:val="2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380D48" w:rsidTr="00490B96">
        <w:trPr>
          <w:trHeight w:val="657"/>
        </w:trPr>
        <w:tc>
          <w:tcPr>
            <w:tcW w:w="8945" w:type="dxa"/>
            <w:shd w:val="clear" w:color="auto" w:fill="66FF33"/>
            <w:vAlign w:val="center"/>
          </w:tcPr>
          <w:p w:rsidR="003E12B4" w:rsidRPr="00380D48" w:rsidRDefault="003E12B4" w:rsidP="00331C63">
            <w:pPr>
              <w:numPr>
                <w:ilvl w:val="0"/>
                <w:numId w:val="2"/>
              </w:numPr>
              <w:spacing w:line="276" w:lineRule="auto"/>
              <w:rPr>
                <w:b/>
                <w:sz w:val="28"/>
                <w:szCs w:val="24"/>
                <w:lang w:val="pl-PL"/>
              </w:rPr>
            </w:pPr>
            <w:r w:rsidRPr="00380D48">
              <w:rPr>
                <w:b/>
                <w:sz w:val="28"/>
                <w:szCs w:val="24"/>
                <w:lang w:val="pl-PL"/>
              </w:rPr>
              <w:t>TRYB UDZIELENIA ZAMÓWIENIA</w:t>
            </w:r>
          </w:p>
        </w:tc>
      </w:tr>
    </w:tbl>
    <w:p w:rsidR="003E12B4" w:rsidRPr="00380D48" w:rsidRDefault="003E12B4" w:rsidP="00331C63">
      <w:pPr>
        <w:spacing w:line="276" w:lineRule="auto"/>
        <w:jc w:val="both"/>
        <w:rPr>
          <w:b/>
          <w:sz w:val="10"/>
          <w:szCs w:val="24"/>
          <w:lang w:val="pl-PL"/>
        </w:rPr>
      </w:pPr>
    </w:p>
    <w:p w:rsidR="004760AB" w:rsidRPr="00380D48" w:rsidRDefault="004760AB" w:rsidP="00331C63">
      <w:pPr>
        <w:spacing w:line="276" w:lineRule="auto"/>
        <w:jc w:val="both"/>
        <w:rPr>
          <w:sz w:val="26"/>
          <w:szCs w:val="26"/>
          <w:lang w:val="pl-PL"/>
        </w:rPr>
      </w:pPr>
    </w:p>
    <w:p w:rsidR="00F719D5" w:rsidRPr="00380D48" w:rsidRDefault="00F719D5" w:rsidP="00331C63">
      <w:pPr>
        <w:spacing w:line="276" w:lineRule="auto"/>
        <w:jc w:val="both"/>
        <w:rPr>
          <w:sz w:val="24"/>
          <w:szCs w:val="24"/>
          <w:lang w:val="pl-PL"/>
        </w:rPr>
      </w:pPr>
      <w:r w:rsidRPr="00380D48">
        <w:rPr>
          <w:sz w:val="24"/>
          <w:szCs w:val="24"/>
          <w:lang w:val="pl-PL"/>
        </w:rPr>
        <w:t xml:space="preserve">Postępowanie </w:t>
      </w:r>
      <w:r w:rsidR="00AE5A8D" w:rsidRPr="00380D48">
        <w:rPr>
          <w:sz w:val="24"/>
          <w:szCs w:val="24"/>
          <w:lang w:val="pl-PL"/>
        </w:rPr>
        <w:t xml:space="preserve">o udzielenie zamówienia publicznego </w:t>
      </w:r>
      <w:r w:rsidRPr="00380D48">
        <w:rPr>
          <w:sz w:val="24"/>
          <w:szCs w:val="24"/>
          <w:lang w:val="pl-PL"/>
        </w:rPr>
        <w:t xml:space="preserve">prowadzone jest w trybie przetargu nieograniczonego na podstawie art. 39 </w:t>
      </w:r>
      <w:r w:rsidR="00C57070" w:rsidRPr="00380D48">
        <w:rPr>
          <w:sz w:val="24"/>
          <w:szCs w:val="24"/>
          <w:lang w:val="pl-PL"/>
        </w:rPr>
        <w:t>oraz o wartości poniżej</w:t>
      </w:r>
      <w:r w:rsidR="00D71FF3" w:rsidRPr="00380D48">
        <w:rPr>
          <w:sz w:val="24"/>
          <w:szCs w:val="24"/>
          <w:lang w:val="pl-PL"/>
        </w:rPr>
        <w:t xml:space="preserve"> progów ustalonych na podstawie art. 11 </w:t>
      </w:r>
      <w:r w:rsidR="00D71FF3" w:rsidRPr="00380D48">
        <w:rPr>
          <w:noProof/>
          <w:sz w:val="24"/>
          <w:szCs w:val="24"/>
          <w:lang w:val="pl-PL"/>
        </w:rPr>
        <w:t>pkt 8</w:t>
      </w:r>
      <w:r w:rsidR="009A7CF1" w:rsidRPr="00380D48">
        <w:rPr>
          <w:noProof/>
          <w:sz w:val="24"/>
          <w:szCs w:val="24"/>
          <w:lang w:val="pl-PL"/>
        </w:rPr>
        <w:t xml:space="preserve"> </w:t>
      </w:r>
      <w:r w:rsidRPr="00380D48">
        <w:rPr>
          <w:sz w:val="24"/>
          <w:szCs w:val="24"/>
          <w:lang w:val="pl-PL"/>
        </w:rPr>
        <w:t xml:space="preserve">ustawy Prawo zamówień publicznych z </w:t>
      </w:r>
      <w:r w:rsidR="00A3224F" w:rsidRPr="00380D48">
        <w:rPr>
          <w:sz w:val="24"/>
          <w:szCs w:val="24"/>
          <w:lang w:val="pl-PL"/>
        </w:rPr>
        <w:t xml:space="preserve">dnia 29 stycznia 2004 r. </w:t>
      </w:r>
      <w:r w:rsidR="009A7CF1" w:rsidRPr="00380D48">
        <w:rPr>
          <w:sz w:val="24"/>
          <w:szCs w:val="24"/>
          <w:lang w:val="pl-PL"/>
        </w:rPr>
        <w:t xml:space="preserve">(tekst jednolity - </w:t>
      </w:r>
      <w:r w:rsidR="009A7CF1" w:rsidRPr="00380D48">
        <w:rPr>
          <w:sz w:val="24"/>
          <w:szCs w:val="24"/>
          <w:shd w:val="clear" w:color="auto" w:fill="FFFFFF"/>
          <w:lang w:val="pl-PL"/>
        </w:rPr>
        <w:t xml:space="preserve">Dz. U. z 2013 r. poz. 907 z późn. zm.) </w:t>
      </w:r>
      <w:r w:rsidR="00472A4B" w:rsidRPr="00380D48">
        <w:rPr>
          <w:sz w:val="24"/>
          <w:szCs w:val="24"/>
          <w:lang w:val="pl-PL"/>
        </w:rPr>
        <w:t xml:space="preserve">zwanej dalej „Ustawą - </w:t>
      </w:r>
      <w:r w:rsidRPr="00380D48">
        <w:rPr>
          <w:sz w:val="24"/>
          <w:szCs w:val="24"/>
          <w:lang w:val="pl-PL"/>
        </w:rPr>
        <w:t>Pzp”.</w:t>
      </w:r>
    </w:p>
    <w:p w:rsidR="009A7CF1" w:rsidRPr="00380D48" w:rsidRDefault="009A7CF1" w:rsidP="00331C63">
      <w:pPr>
        <w:spacing w:line="276" w:lineRule="auto"/>
        <w:jc w:val="both"/>
        <w:rPr>
          <w:sz w:val="24"/>
          <w:szCs w:val="24"/>
          <w:lang w:val="pl-PL"/>
        </w:rPr>
      </w:pPr>
    </w:p>
    <w:p w:rsidR="009A7CF1" w:rsidRPr="00380D48" w:rsidRDefault="004760AB" w:rsidP="00331C63">
      <w:pPr>
        <w:spacing w:line="276" w:lineRule="auto"/>
        <w:jc w:val="both"/>
        <w:rPr>
          <w:sz w:val="24"/>
          <w:szCs w:val="24"/>
          <w:u w:val="single"/>
          <w:lang w:val="pl-PL"/>
        </w:rPr>
      </w:pPr>
      <w:r w:rsidRPr="00380D48">
        <w:rPr>
          <w:sz w:val="24"/>
          <w:szCs w:val="24"/>
          <w:u w:val="single"/>
          <w:lang w:val="pl-PL"/>
        </w:rPr>
        <w:t>Podstawa prawna opracowania Specyfikacji Istotnych Warunków Zamówienia zwanej dalej „SIWZ”:</w:t>
      </w:r>
    </w:p>
    <w:p w:rsidR="004760AB" w:rsidRPr="00380D48" w:rsidRDefault="004760AB" w:rsidP="00331C63">
      <w:pPr>
        <w:spacing w:line="276" w:lineRule="auto"/>
        <w:jc w:val="both"/>
        <w:rPr>
          <w:sz w:val="24"/>
          <w:szCs w:val="24"/>
          <w:lang w:val="pl-PL"/>
        </w:rPr>
      </w:pPr>
    </w:p>
    <w:p w:rsidR="00004162" w:rsidRPr="00380D48" w:rsidRDefault="004760AB" w:rsidP="00F53711">
      <w:pPr>
        <w:pStyle w:val="Akapitzlist"/>
        <w:numPr>
          <w:ilvl w:val="0"/>
          <w:numId w:val="10"/>
        </w:numPr>
        <w:spacing w:line="276" w:lineRule="auto"/>
        <w:jc w:val="both"/>
        <w:rPr>
          <w:sz w:val="24"/>
          <w:szCs w:val="24"/>
          <w:lang w:val="pl-PL"/>
        </w:rPr>
      </w:pPr>
      <w:r w:rsidRPr="00380D48">
        <w:rPr>
          <w:sz w:val="24"/>
          <w:szCs w:val="24"/>
          <w:lang w:val="pl-PL"/>
        </w:rPr>
        <w:t xml:space="preserve">Ustawa Prawo zamówień publicznych z dnia 29 stycznia 2004 r. (tekst jednolity - </w:t>
      </w:r>
      <w:r w:rsidR="001167B5">
        <w:rPr>
          <w:sz w:val="24"/>
          <w:szCs w:val="24"/>
          <w:lang w:val="pl-PL"/>
        </w:rPr>
        <w:br/>
      </w:r>
      <w:r w:rsidRPr="00380D48">
        <w:rPr>
          <w:sz w:val="24"/>
          <w:szCs w:val="24"/>
          <w:shd w:val="clear" w:color="auto" w:fill="FFFFFF"/>
          <w:lang w:val="pl-PL"/>
        </w:rPr>
        <w:t>Dz. U. z 2013 r. poz. 907 z późn. zm.)</w:t>
      </w:r>
      <w:r w:rsidRPr="00380D48">
        <w:rPr>
          <w:sz w:val="24"/>
          <w:szCs w:val="24"/>
          <w:lang w:val="pl-PL"/>
        </w:rPr>
        <w:t>;</w:t>
      </w:r>
    </w:p>
    <w:p w:rsidR="00004162" w:rsidRPr="00380D48" w:rsidRDefault="00B61FB3" w:rsidP="00F53711">
      <w:pPr>
        <w:pStyle w:val="Akapitzlist"/>
        <w:numPr>
          <w:ilvl w:val="0"/>
          <w:numId w:val="10"/>
        </w:numPr>
        <w:shd w:val="clear" w:color="auto" w:fill="FFFFFF"/>
        <w:spacing w:before="100" w:beforeAutospacing="1" w:after="100" w:afterAutospacing="1" w:line="276" w:lineRule="auto"/>
        <w:jc w:val="both"/>
        <w:rPr>
          <w:rStyle w:val="Uwydatnienie"/>
          <w:i w:val="0"/>
          <w:iCs w:val="0"/>
          <w:sz w:val="24"/>
          <w:szCs w:val="24"/>
          <w:lang w:val="pl-PL"/>
        </w:rPr>
      </w:pPr>
      <w:hyperlink r:id="rId10" w:history="1">
        <w:r w:rsidR="004760AB" w:rsidRPr="00380D48">
          <w:rPr>
            <w:rStyle w:val="Hipercze"/>
            <w:iCs/>
            <w:color w:val="auto"/>
            <w:sz w:val="24"/>
            <w:szCs w:val="24"/>
            <w:u w:val="none"/>
            <w:lang w:val="pl-PL"/>
          </w:rPr>
          <w:t xml:space="preserve">Rozporządzenie Prezesa Rady Ministrów z dnia 19 lutego 2013 r. w sprawie rodzajów dokumentów, jakich może żądać zamawiający od wykonawcy, oraz form, w jakich te dokumenty mogą być składane (Dz. U. </w:t>
        </w:r>
        <w:r w:rsidR="004760AB" w:rsidRPr="00380D48">
          <w:rPr>
            <w:sz w:val="24"/>
            <w:szCs w:val="24"/>
            <w:shd w:val="clear" w:color="auto" w:fill="FFFFFF"/>
            <w:lang w:val="pl-PL"/>
          </w:rPr>
          <w:t xml:space="preserve">z 2013, </w:t>
        </w:r>
        <w:r w:rsidR="004760AB" w:rsidRPr="00380D48">
          <w:rPr>
            <w:rStyle w:val="Hipercze"/>
            <w:iCs/>
            <w:color w:val="auto"/>
            <w:sz w:val="24"/>
            <w:szCs w:val="24"/>
            <w:u w:val="none"/>
            <w:lang w:val="pl-PL"/>
          </w:rPr>
          <w:t>poz. 231)</w:t>
        </w:r>
      </w:hyperlink>
      <w:r w:rsidR="00004162" w:rsidRPr="00380D48">
        <w:rPr>
          <w:rStyle w:val="Uwydatnienie"/>
          <w:i w:val="0"/>
          <w:sz w:val="24"/>
          <w:szCs w:val="24"/>
          <w:lang w:val="pl-PL"/>
        </w:rPr>
        <w:t>;</w:t>
      </w:r>
    </w:p>
    <w:p w:rsidR="004760AB" w:rsidRPr="00380D48" w:rsidRDefault="00B61FB3" w:rsidP="00F53711">
      <w:pPr>
        <w:pStyle w:val="Akapitzlist"/>
        <w:numPr>
          <w:ilvl w:val="0"/>
          <w:numId w:val="10"/>
        </w:numPr>
        <w:shd w:val="clear" w:color="auto" w:fill="FFFFFF"/>
        <w:spacing w:before="100" w:beforeAutospacing="1" w:after="100" w:afterAutospacing="1" w:line="276" w:lineRule="auto"/>
        <w:jc w:val="both"/>
        <w:rPr>
          <w:rStyle w:val="Uwydatnienie"/>
          <w:i w:val="0"/>
          <w:iCs w:val="0"/>
          <w:sz w:val="24"/>
          <w:szCs w:val="24"/>
          <w:lang w:val="pl-PL"/>
        </w:rPr>
      </w:pPr>
      <w:hyperlink r:id="rId11" w:history="1">
        <w:r w:rsidR="004760AB" w:rsidRPr="00380D48">
          <w:rPr>
            <w:rStyle w:val="Hipercze"/>
            <w:iCs/>
            <w:color w:val="auto"/>
            <w:sz w:val="24"/>
            <w:szCs w:val="24"/>
            <w:u w:val="none"/>
            <w:lang w:val="pl-PL"/>
          </w:rPr>
          <w:t xml:space="preserve">Rozporządzenie Prezesa Rady Ministrów z dnia 23 grudnia 2013 r. w sprawie średniego kursu złotego w stosunku do euro stanowiącego podstawę przeliczania wartości zamówień publicznych (Dz. U. </w:t>
        </w:r>
        <w:r w:rsidR="004760AB" w:rsidRPr="00380D48">
          <w:rPr>
            <w:sz w:val="24"/>
            <w:szCs w:val="24"/>
            <w:shd w:val="clear" w:color="auto" w:fill="FFFFFF"/>
            <w:lang w:val="pl-PL"/>
          </w:rPr>
          <w:t xml:space="preserve">z 2013, </w:t>
        </w:r>
        <w:r w:rsidR="004760AB" w:rsidRPr="00380D48">
          <w:rPr>
            <w:rStyle w:val="Hipercze"/>
            <w:iCs/>
            <w:color w:val="auto"/>
            <w:sz w:val="24"/>
            <w:szCs w:val="24"/>
            <w:u w:val="none"/>
            <w:lang w:val="pl-PL"/>
          </w:rPr>
          <w:t>poz. 1692)</w:t>
        </w:r>
      </w:hyperlink>
      <w:r w:rsidR="004760AB" w:rsidRPr="00380D48">
        <w:rPr>
          <w:rStyle w:val="Uwydatnienie"/>
          <w:i w:val="0"/>
          <w:sz w:val="24"/>
          <w:szCs w:val="24"/>
          <w:lang w:val="pl-PL"/>
        </w:rPr>
        <w:t>;</w:t>
      </w:r>
    </w:p>
    <w:p w:rsidR="004760AB" w:rsidRPr="00380D48" w:rsidRDefault="00B61FB3" w:rsidP="00F53711">
      <w:pPr>
        <w:pStyle w:val="Akapitzlist"/>
        <w:numPr>
          <w:ilvl w:val="0"/>
          <w:numId w:val="10"/>
        </w:numPr>
        <w:shd w:val="clear" w:color="auto" w:fill="FFFFFF"/>
        <w:spacing w:before="100" w:beforeAutospacing="1" w:after="100" w:afterAutospacing="1" w:line="276" w:lineRule="auto"/>
        <w:jc w:val="both"/>
        <w:rPr>
          <w:sz w:val="24"/>
          <w:szCs w:val="24"/>
          <w:lang w:val="pl-PL"/>
        </w:rPr>
      </w:pPr>
      <w:hyperlink r:id="rId12" w:history="1">
        <w:r w:rsidR="004760AB" w:rsidRPr="00380D48">
          <w:rPr>
            <w:iCs/>
            <w:sz w:val="24"/>
            <w:szCs w:val="24"/>
            <w:lang w:val="pl-PL"/>
          </w:rPr>
          <w:t xml:space="preserve">Rozporządzenie Prezesa Rady Ministrów z dnia 23 grudnia 2013 r. w sprawie kwot wartości zamówień oraz konkursów, od których jest uzależniony obowiązek przekazywania ogłoszeń Urzędowi Publikacji Unii Europejskiej (Dz. U. </w:t>
        </w:r>
        <w:r w:rsidR="004760AB" w:rsidRPr="00380D48">
          <w:rPr>
            <w:sz w:val="24"/>
            <w:szCs w:val="24"/>
            <w:shd w:val="clear" w:color="auto" w:fill="FFFFFF"/>
            <w:lang w:val="pl-PL"/>
          </w:rPr>
          <w:t xml:space="preserve">z 2013, </w:t>
        </w:r>
        <w:r w:rsidR="004760AB" w:rsidRPr="00380D48">
          <w:rPr>
            <w:iCs/>
            <w:sz w:val="24"/>
            <w:szCs w:val="24"/>
            <w:lang w:val="pl-PL"/>
          </w:rPr>
          <w:t>poz. 1735)</w:t>
        </w:r>
      </w:hyperlink>
      <w:r w:rsidR="004760AB" w:rsidRPr="00380D48">
        <w:rPr>
          <w:sz w:val="24"/>
          <w:szCs w:val="24"/>
          <w:lang w:val="pl-PL"/>
        </w:rPr>
        <w:t>.</w:t>
      </w:r>
    </w:p>
    <w:p w:rsidR="004760AB" w:rsidRPr="00380D48" w:rsidRDefault="004760AB" w:rsidP="00331C63">
      <w:pPr>
        <w:spacing w:line="276" w:lineRule="auto"/>
        <w:rPr>
          <w:sz w:val="24"/>
          <w:szCs w:val="24"/>
          <w:lang w:val="pl-PL"/>
        </w:rPr>
      </w:pPr>
      <w:r w:rsidRPr="00380D48">
        <w:rPr>
          <w:sz w:val="24"/>
          <w:szCs w:val="24"/>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C85294" w:rsidRPr="00380D48" w:rsidTr="00490B96">
        <w:trPr>
          <w:trHeight w:val="736"/>
        </w:trPr>
        <w:tc>
          <w:tcPr>
            <w:tcW w:w="8945" w:type="dxa"/>
            <w:shd w:val="clear" w:color="auto" w:fill="66FF33"/>
            <w:vAlign w:val="center"/>
          </w:tcPr>
          <w:p w:rsidR="00C85294" w:rsidRPr="00380D48" w:rsidRDefault="0014725A" w:rsidP="00331C63">
            <w:pPr>
              <w:pStyle w:val="Akapitzlist"/>
              <w:numPr>
                <w:ilvl w:val="0"/>
                <w:numId w:val="2"/>
              </w:numPr>
              <w:spacing w:line="276" w:lineRule="auto"/>
              <w:rPr>
                <w:b/>
                <w:sz w:val="28"/>
                <w:szCs w:val="24"/>
                <w:lang w:val="pl-PL"/>
              </w:rPr>
            </w:pPr>
            <w:r w:rsidRPr="00380D48">
              <w:rPr>
                <w:sz w:val="26"/>
                <w:szCs w:val="26"/>
                <w:lang w:val="pl-PL"/>
              </w:rPr>
              <w:lastRenderedPageBreak/>
              <w:tab/>
            </w:r>
            <w:r w:rsidR="00C85294" w:rsidRPr="00380D48">
              <w:rPr>
                <w:b/>
                <w:sz w:val="28"/>
                <w:szCs w:val="24"/>
                <w:lang w:val="pl-PL"/>
              </w:rPr>
              <w:t>OPIS PRZEDMIOTU ZAMÓWIENIA</w:t>
            </w:r>
          </w:p>
        </w:tc>
      </w:tr>
    </w:tbl>
    <w:p w:rsidR="00C85294" w:rsidRPr="00380D48" w:rsidRDefault="00C85294" w:rsidP="00331C63">
      <w:pPr>
        <w:spacing w:line="276" w:lineRule="auto"/>
        <w:ind w:left="426"/>
        <w:jc w:val="both"/>
        <w:rPr>
          <w:sz w:val="16"/>
          <w:szCs w:val="24"/>
          <w:lang w:val="pl-PL"/>
        </w:rPr>
      </w:pPr>
    </w:p>
    <w:p w:rsidR="00F97572" w:rsidRPr="00380D48" w:rsidRDefault="00F97572" w:rsidP="00331C63">
      <w:pPr>
        <w:spacing w:line="276" w:lineRule="auto"/>
        <w:rPr>
          <w:b/>
          <w:sz w:val="2"/>
          <w:szCs w:val="24"/>
          <w:lang w:val="pl-PL"/>
        </w:rPr>
      </w:pPr>
    </w:p>
    <w:p w:rsidR="00B3500D" w:rsidRPr="00380D48" w:rsidRDefault="00B3500D" w:rsidP="00B3500D">
      <w:pPr>
        <w:jc w:val="center"/>
        <w:rPr>
          <w:b/>
          <w:bCs/>
          <w:sz w:val="28"/>
          <w:szCs w:val="26"/>
          <w:lang w:val="pl-PL"/>
        </w:rPr>
      </w:pPr>
      <w:r w:rsidRPr="00380D48">
        <w:rPr>
          <w:b/>
          <w:bCs/>
          <w:sz w:val="28"/>
          <w:szCs w:val="26"/>
          <w:lang w:val="pl-PL"/>
        </w:rPr>
        <w:t xml:space="preserve">Wykonanie usług związanych z zimowym utrzymaniem dróg gminnych </w:t>
      </w:r>
      <w:r w:rsidRPr="00380D48">
        <w:rPr>
          <w:b/>
          <w:bCs/>
          <w:sz w:val="28"/>
          <w:szCs w:val="26"/>
          <w:lang w:val="pl-PL"/>
        </w:rPr>
        <w:br/>
        <w:t>w sezonie zimowym 2015/2016 z podziałem na cztery części</w:t>
      </w:r>
    </w:p>
    <w:p w:rsidR="00D71FF3" w:rsidRPr="000B00AF" w:rsidRDefault="00D71FF3" w:rsidP="00331C63">
      <w:pPr>
        <w:spacing w:line="276" w:lineRule="auto"/>
        <w:jc w:val="center"/>
        <w:rPr>
          <w:b/>
          <w:sz w:val="10"/>
          <w:szCs w:val="24"/>
          <w:lang w:val="pl-PL"/>
        </w:rPr>
      </w:pPr>
    </w:p>
    <w:p w:rsidR="00175AFD" w:rsidRDefault="00175AFD">
      <w:pPr>
        <w:rPr>
          <w:b/>
          <w:bCs/>
          <w:sz w:val="14"/>
          <w:szCs w:val="24"/>
          <w:u w:val="single"/>
          <w:lang w:val="pl-PL"/>
        </w:rPr>
      </w:pPr>
    </w:p>
    <w:p w:rsidR="00670D1E" w:rsidRPr="00C26933" w:rsidRDefault="00670D1E" w:rsidP="00670D1E">
      <w:pPr>
        <w:spacing w:after="120" w:line="276" w:lineRule="auto"/>
        <w:jc w:val="both"/>
        <w:rPr>
          <w:b/>
          <w:bCs/>
          <w:sz w:val="22"/>
          <w:szCs w:val="22"/>
        </w:rPr>
      </w:pPr>
      <w:r>
        <w:rPr>
          <w:b/>
          <w:bCs/>
          <w:sz w:val="22"/>
          <w:szCs w:val="22"/>
        </w:rPr>
        <w:t xml:space="preserve">Integralną częścią przedmiotu zamówienia jest graficzny schemat podziału terenu </w:t>
      </w:r>
      <w:r w:rsidR="00C6462F">
        <w:rPr>
          <w:b/>
          <w:bCs/>
          <w:sz w:val="22"/>
          <w:szCs w:val="22"/>
        </w:rPr>
        <w:t xml:space="preserve">gminy na części – załącznik nr 9 </w:t>
      </w:r>
      <w:r>
        <w:rPr>
          <w:b/>
          <w:bCs/>
          <w:sz w:val="22"/>
          <w:szCs w:val="22"/>
        </w:rPr>
        <w:t xml:space="preserve">do </w:t>
      </w:r>
      <w:r w:rsidR="00C6462F">
        <w:rPr>
          <w:b/>
          <w:bCs/>
          <w:sz w:val="22"/>
          <w:szCs w:val="22"/>
        </w:rPr>
        <w:t>SIWZ</w:t>
      </w:r>
      <w:r>
        <w:rPr>
          <w:b/>
          <w:bCs/>
          <w:sz w:val="22"/>
          <w:szCs w:val="22"/>
        </w:rPr>
        <w:t>.</w:t>
      </w:r>
    </w:p>
    <w:p w:rsidR="00175AFD" w:rsidRDefault="00175AFD">
      <w:pPr>
        <w:rPr>
          <w:b/>
          <w:bCs/>
          <w:sz w:val="14"/>
          <w:szCs w:val="24"/>
          <w:u w:val="single"/>
          <w:lang w:val="pl-PL"/>
        </w:rPr>
      </w:pPr>
    </w:p>
    <w:p w:rsidR="00C260D1" w:rsidRPr="00D4715D" w:rsidRDefault="00C260D1" w:rsidP="00C260D1">
      <w:pPr>
        <w:spacing w:after="120" w:line="276" w:lineRule="auto"/>
        <w:jc w:val="both"/>
        <w:rPr>
          <w:b/>
          <w:bCs/>
          <w:sz w:val="28"/>
          <w:szCs w:val="28"/>
        </w:rPr>
      </w:pPr>
      <w:r w:rsidRPr="00D4715D">
        <w:rPr>
          <w:b/>
          <w:bCs/>
          <w:sz w:val="28"/>
          <w:szCs w:val="28"/>
          <w:u w:val="single"/>
        </w:rPr>
        <w:t>CZĘŚĆ I</w:t>
      </w:r>
      <w:r w:rsidRPr="00D4715D">
        <w:rPr>
          <w:b/>
          <w:bCs/>
          <w:sz w:val="28"/>
          <w:szCs w:val="28"/>
        </w:rPr>
        <w:t>:</w:t>
      </w:r>
    </w:p>
    <w:p w:rsidR="00C260D1" w:rsidRPr="00065D48" w:rsidRDefault="00C260D1" w:rsidP="00C260D1">
      <w:pPr>
        <w:jc w:val="both"/>
        <w:rPr>
          <w:sz w:val="22"/>
          <w:szCs w:val="22"/>
        </w:rPr>
      </w:pPr>
      <w:r w:rsidRPr="00065D48">
        <w:rPr>
          <w:b/>
          <w:bCs/>
          <w:sz w:val="22"/>
          <w:szCs w:val="22"/>
        </w:rPr>
        <w:t>Część I</w:t>
      </w:r>
      <w:r w:rsidRPr="00065D48">
        <w:rPr>
          <w:sz w:val="22"/>
          <w:szCs w:val="22"/>
        </w:rPr>
        <w:t xml:space="preserve"> zamówienia dotyczy usług odśnieżania i usuwania oblodzeń na drogach gminnych z obszaru</w:t>
      </w:r>
      <w:r w:rsidRPr="00065D48">
        <w:rPr>
          <w:sz w:val="22"/>
          <w:szCs w:val="22"/>
        </w:rPr>
        <w:br/>
        <w:t>I znajdującego się w części północno – zachodniej gminy między drogami krajowymi nr 16 i 65</w:t>
      </w:r>
      <w:r w:rsidRPr="00065D48">
        <w:rPr>
          <w:sz w:val="22"/>
          <w:szCs w:val="22"/>
        </w:rPr>
        <w:br/>
        <w:t>w granicach administracyjnych  gminy Ełk. W zakres usługi wchodzi:</w:t>
      </w:r>
    </w:p>
    <w:p w:rsidR="00C260D1" w:rsidRPr="00065D48" w:rsidRDefault="00C260D1" w:rsidP="00C260D1">
      <w:pPr>
        <w:jc w:val="both"/>
        <w:rPr>
          <w:sz w:val="22"/>
          <w:szCs w:val="22"/>
        </w:rPr>
      </w:pPr>
    </w:p>
    <w:p w:rsidR="00C260D1" w:rsidRPr="00065D48" w:rsidRDefault="00C260D1" w:rsidP="00865000">
      <w:pPr>
        <w:numPr>
          <w:ilvl w:val="0"/>
          <w:numId w:val="26"/>
        </w:numPr>
        <w:tabs>
          <w:tab w:val="clear" w:pos="720"/>
        </w:tabs>
        <w:spacing w:after="120"/>
        <w:ind w:left="284"/>
        <w:jc w:val="both"/>
        <w:rPr>
          <w:sz w:val="22"/>
          <w:szCs w:val="22"/>
        </w:rPr>
      </w:pPr>
      <w:r w:rsidRPr="00065D48">
        <w:rPr>
          <w:sz w:val="22"/>
          <w:szCs w:val="22"/>
        </w:rPr>
        <w:t>Przystosowanie przez wykonawcę nośników własnych lub wynajętych do piaskarek i pługów  odśnieżnych.</w:t>
      </w:r>
    </w:p>
    <w:p w:rsidR="00C260D1" w:rsidRPr="00065D48" w:rsidRDefault="00C260D1" w:rsidP="00865000">
      <w:pPr>
        <w:numPr>
          <w:ilvl w:val="0"/>
          <w:numId w:val="26"/>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B11B8D">
        <w:trPr>
          <w:trHeight w:hRule="exact" w:val="664"/>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B61FB3" w:rsidP="00C260D1">
            <w:pPr>
              <w:spacing w:before="20"/>
              <w:jc w:val="both"/>
              <w:rPr>
                <w:sz w:val="22"/>
                <w:szCs w:val="22"/>
              </w:rPr>
            </w:pPr>
            <w:r>
              <w:rPr>
                <w:b/>
                <w:bCs/>
                <w:sz w:val="22"/>
                <w:szCs w:val="22"/>
              </w:rPr>
              <w:t xml:space="preserve">Minimalna </w:t>
            </w:r>
            <w:r w:rsidR="00C260D1"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 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Default="00C260D1" w:rsidP="00C260D1">
      <w:pPr>
        <w:widowControl w:val="0"/>
        <w:autoSpaceDE w:val="0"/>
        <w:autoSpaceDN w:val="0"/>
        <w:adjustRightInd w:val="0"/>
        <w:spacing w:line="276" w:lineRule="auto"/>
        <w:ind w:firstLine="708"/>
        <w:jc w:val="both"/>
        <w:rPr>
          <w:spacing w:val="-14"/>
          <w:sz w:val="22"/>
          <w:szCs w:val="22"/>
        </w:rPr>
      </w:pPr>
    </w:p>
    <w:p w:rsidR="004C540C" w:rsidRDefault="004C540C" w:rsidP="00C260D1">
      <w:pPr>
        <w:widowControl w:val="0"/>
        <w:autoSpaceDE w:val="0"/>
        <w:autoSpaceDN w:val="0"/>
        <w:adjustRightInd w:val="0"/>
        <w:spacing w:line="276" w:lineRule="auto"/>
        <w:ind w:firstLine="708"/>
        <w:jc w:val="both"/>
        <w:rPr>
          <w:spacing w:val="-14"/>
          <w:sz w:val="22"/>
          <w:szCs w:val="22"/>
        </w:rPr>
      </w:pPr>
    </w:p>
    <w:p w:rsidR="009F34B9" w:rsidRPr="004C540C" w:rsidRDefault="009F34B9" w:rsidP="004C540C">
      <w:pPr>
        <w:widowControl w:val="0"/>
        <w:autoSpaceDE w:val="0"/>
        <w:autoSpaceDN w:val="0"/>
        <w:adjustRightInd w:val="0"/>
        <w:spacing w:line="276" w:lineRule="auto"/>
        <w:ind w:firstLine="708"/>
        <w:jc w:val="both"/>
        <w:rPr>
          <w:b/>
          <w:spacing w:val="-14"/>
          <w:sz w:val="22"/>
          <w:szCs w:val="22"/>
        </w:rPr>
      </w:pPr>
      <w:r w:rsidRPr="004C540C">
        <w:rPr>
          <w:b/>
          <w:spacing w:val="-14"/>
          <w:sz w:val="22"/>
          <w:szCs w:val="22"/>
        </w:rPr>
        <w:t>Szacunkowa liczba godzin przy realizacji części I:</w:t>
      </w:r>
    </w:p>
    <w:p w:rsidR="004C540C" w:rsidRDefault="004C540C" w:rsidP="004C540C">
      <w:pPr>
        <w:ind w:left="720"/>
        <w:rPr>
          <w:b/>
          <w:bCs/>
          <w:sz w:val="24"/>
          <w:szCs w:val="24"/>
          <w:u w:val="single"/>
        </w:rPr>
      </w:pPr>
    </w:p>
    <w:tbl>
      <w:tblPr>
        <w:tblW w:w="9540" w:type="dxa"/>
        <w:tblInd w:w="-38" w:type="dxa"/>
        <w:tblLayout w:type="fixed"/>
        <w:tblCellMar>
          <w:left w:w="40" w:type="dxa"/>
          <w:right w:w="40" w:type="dxa"/>
        </w:tblCellMar>
        <w:tblLook w:val="0000" w:firstRow="0" w:lastRow="0" w:firstColumn="0" w:lastColumn="0" w:noHBand="0" w:noVBand="0"/>
      </w:tblPr>
      <w:tblGrid>
        <w:gridCol w:w="7166"/>
        <w:gridCol w:w="2374"/>
      </w:tblGrid>
      <w:tr w:rsidR="004C540C" w:rsidRPr="00FC3CBF" w:rsidTr="004C540C">
        <w:trPr>
          <w:trHeight w:hRule="exact" w:val="539"/>
        </w:trPr>
        <w:tc>
          <w:tcPr>
            <w:tcW w:w="7166" w:type="dxa"/>
            <w:tcBorders>
              <w:top w:val="single" w:sz="6" w:space="0" w:color="auto"/>
              <w:left w:val="single" w:sz="6" w:space="0" w:color="auto"/>
              <w:bottom w:val="single" w:sz="6" w:space="0" w:color="auto"/>
              <w:right w:val="single" w:sz="6" w:space="0" w:color="auto"/>
            </w:tcBorders>
            <w:shd w:val="clear" w:color="auto" w:fill="D9D9D9"/>
          </w:tcPr>
          <w:p w:rsidR="004C540C" w:rsidRPr="00FC3CBF" w:rsidRDefault="004C540C" w:rsidP="00676BB7">
            <w:pPr>
              <w:spacing w:before="20"/>
              <w:jc w:val="both"/>
              <w:rPr>
                <w:sz w:val="22"/>
                <w:szCs w:val="22"/>
              </w:rPr>
            </w:pPr>
            <w:r w:rsidRPr="00FC3CBF">
              <w:rPr>
                <w:b/>
                <w:bCs/>
                <w:sz w:val="22"/>
                <w:szCs w:val="22"/>
              </w:rPr>
              <w:t>Rodzaj sprzętu:</w:t>
            </w:r>
          </w:p>
          <w:p w:rsidR="004C540C" w:rsidRPr="00FC3CBF" w:rsidRDefault="004C540C" w:rsidP="00676BB7">
            <w:pPr>
              <w:spacing w:before="20"/>
              <w:jc w:val="both"/>
              <w:rPr>
                <w:sz w:val="22"/>
                <w:szCs w:val="22"/>
              </w:rPr>
            </w:pPr>
          </w:p>
        </w:tc>
        <w:tc>
          <w:tcPr>
            <w:tcW w:w="2374" w:type="dxa"/>
            <w:tcBorders>
              <w:top w:val="single" w:sz="6" w:space="0" w:color="auto"/>
              <w:left w:val="single" w:sz="6" w:space="0" w:color="auto"/>
              <w:bottom w:val="single" w:sz="6" w:space="0" w:color="auto"/>
              <w:right w:val="single" w:sz="6" w:space="0" w:color="auto"/>
            </w:tcBorders>
            <w:shd w:val="clear" w:color="auto" w:fill="D9D9D9"/>
            <w:vAlign w:val="center"/>
          </w:tcPr>
          <w:p w:rsidR="004C540C" w:rsidRPr="00FC3CBF" w:rsidRDefault="004C540C" w:rsidP="00676BB7">
            <w:pPr>
              <w:spacing w:before="20"/>
              <w:jc w:val="center"/>
              <w:rPr>
                <w:sz w:val="22"/>
                <w:szCs w:val="22"/>
              </w:rPr>
            </w:pPr>
            <w:r>
              <w:rPr>
                <w:b/>
                <w:bCs/>
                <w:sz w:val="22"/>
                <w:szCs w:val="22"/>
              </w:rPr>
              <w:t>Szacunkowa i</w:t>
            </w:r>
            <w:r>
              <w:rPr>
                <w:b/>
                <w:bCs/>
                <w:sz w:val="22"/>
                <w:szCs w:val="22"/>
              </w:rPr>
              <w:t>lość godzin</w:t>
            </w:r>
          </w:p>
          <w:p w:rsidR="004C540C" w:rsidRPr="004F076E" w:rsidRDefault="004C540C" w:rsidP="00676BB7">
            <w:pPr>
              <w:spacing w:before="20"/>
              <w:jc w:val="center"/>
              <w:rPr>
                <w:b/>
                <w:bCs/>
                <w:sz w:val="22"/>
                <w:szCs w:val="22"/>
              </w:rPr>
            </w:pP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6" w:space="0" w:color="auto"/>
            </w:tcBorders>
            <w:vAlign w:val="center"/>
          </w:tcPr>
          <w:p w:rsidR="004C540C" w:rsidRPr="00FC3CBF" w:rsidRDefault="004C540C" w:rsidP="007C3A64">
            <w:pPr>
              <w:spacing w:before="20"/>
              <w:rPr>
                <w:sz w:val="22"/>
                <w:szCs w:val="22"/>
              </w:rPr>
            </w:pPr>
            <w:r w:rsidRPr="00FC3CBF">
              <w:rPr>
                <w:sz w:val="22"/>
                <w:szCs w:val="22"/>
              </w:rPr>
              <w:t>l.  Piaskark</w:t>
            </w:r>
            <w:r>
              <w:rPr>
                <w:sz w:val="22"/>
                <w:szCs w:val="22"/>
              </w:rPr>
              <w:t>o solarka</w:t>
            </w:r>
            <w:r w:rsidRPr="00FC3CBF">
              <w:rPr>
                <w:sz w:val="22"/>
                <w:szCs w:val="22"/>
              </w:rPr>
              <w:t xml:space="preserve"> z pługiem do odśnieżania (napęd 4 x 4)</w:t>
            </w:r>
            <w:r>
              <w:rPr>
                <w:sz w:val="22"/>
                <w:szCs w:val="22"/>
              </w:rPr>
              <w:t xml:space="preserve"> przy wykorzystaniu piaskarko – solarki i pługa</w:t>
            </w:r>
          </w:p>
        </w:tc>
        <w:tc>
          <w:tcPr>
            <w:tcW w:w="2374" w:type="dxa"/>
            <w:tcBorders>
              <w:top w:val="single" w:sz="6" w:space="0" w:color="auto"/>
              <w:left w:val="single" w:sz="6" w:space="0" w:color="auto"/>
              <w:bottom w:val="single" w:sz="4" w:space="0" w:color="auto"/>
              <w:right w:val="single" w:sz="6" w:space="0" w:color="auto"/>
            </w:tcBorders>
            <w:vAlign w:val="center"/>
          </w:tcPr>
          <w:p w:rsidR="004C540C" w:rsidRPr="00FC3CBF" w:rsidRDefault="004C540C" w:rsidP="007C3A64">
            <w:pPr>
              <w:spacing w:before="20"/>
              <w:jc w:val="center"/>
              <w:rPr>
                <w:sz w:val="22"/>
                <w:szCs w:val="22"/>
              </w:rPr>
            </w:pPr>
            <w:r>
              <w:rPr>
                <w:sz w:val="22"/>
                <w:szCs w:val="22"/>
              </w:rPr>
              <w:t>55</w:t>
            </w:r>
            <w:r>
              <w:rPr>
                <w:sz w:val="22"/>
                <w:szCs w:val="22"/>
              </w:rPr>
              <w:t xml:space="preserve">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4" w:space="0" w:color="auto"/>
            </w:tcBorders>
            <w:vAlign w:val="center"/>
          </w:tcPr>
          <w:p w:rsidR="004C540C" w:rsidRDefault="004C540C" w:rsidP="007C3A64">
            <w:pPr>
              <w:spacing w:before="20"/>
              <w:rPr>
                <w:sz w:val="22"/>
                <w:szCs w:val="22"/>
              </w:rPr>
            </w:pPr>
            <w:r>
              <w:rPr>
                <w:sz w:val="22"/>
                <w:szCs w:val="22"/>
              </w:rPr>
              <w:t xml:space="preserve">2. </w:t>
            </w:r>
            <w:r w:rsidRPr="00FC3CBF">
              <w:rPr>
                <w:sz w:val="22"/>
                <w:szCs w:val="22"/>
              </w:rPr>
              <w:t>Piaskark</w:t>
            </w:r>
            <w:r>
              <w:rPr>
                <w:sz w:val="22"/>
                <w:szCs w:val="22"/>
              </w:rPr>
              <w:t>o solarka</w:t>
            </w:r>
            <w:r w:rsidRPr="00FC3CBF">
              <w:rPr>
                <w:sz w:val="22"/>
                <w:szCs w:val="22"/>
              </w:rPr>
              <w:t xml:space="preserve"> (napęd 4 x 4)</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Default="004C540C" w:rsidP="007C3A64">
            <w:pPr>
              <w:jc w:val="center"/>
              <w:rPr>
                <w:sz w:val="22"/>
                <w:szCs w:val="22"/>
              </w:rPr>
            </w:pPr>
            <w:r>
              <w:rPr>
                <w:sz w:val="22"/>
                <w:szCs w:val="22"/>
              </w:rPr>
              <w:t>55</w:t>
            </w:r>
            <w:r>
              <w:rPr>
                <w:sz w:val="22"/>
                <w:szCs w:val="22"/>
              </w:rPr>
              <w:t xml:space="preserve">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4" w:space="0" w:color="auto"/>
            </w:tcBorders>
            <w:vAlign w:val="center"/>
          </w:tcPr>
          <w:p w:rsidR="004C540C" w:rsidRDefault="004C540C" w:rsidP="007C3A64">
            <w:pPr>
              <w:spacing w:before="20"/>
              <w:rPr>
                <w:sz w:val="22"/>
                <w:szCs w:val="22"/>
              </w:rPr>
            </w:pPr>
            <w:r>
              <w:rPr>
                <w:sz w:val="22"/>
                <w:szCs w:val="22"/>
              </w:rPr>
              <w:t>3. Pług</w:t>
            </w:r>
            <w:r w:rsidRPr="00FC3CBF">
              <w:rPr>
                <w:sz w:val="22"/>
                <w:szCs w:val="22"/>
              </w:rPr>
              <w:t xml:space="preserve"> do odśnieżania (napęd 4 x 4)</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Default="004C540C" w:rsidP="007C3A64">
            <w:pPr>
              <w:jc w:val="center"/>
              <w:rPr>
                <w:sz w:val="22"/>
                <w:szCs w:val="22"/>
              </w:rPr>
            </w:pPr>
            <w:r>
              <w:rPr>
                <w:sz w:val="22"/>
                <w:szCs w:val="22"/>
              </w:rPr>
              <w:t>60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4" w:space="0" w:color="auto"/>
            </w:tcBorders>
            <w:vAlign w:val="center"/>
          </w:tcPr>
          <w:p w:rsidR="004C540C" w:rsidRPr="00FC3CBF" w:rsidRDefault="004C540C" w:rsidP="007C3A64">
            <w:pPr>
              <w:spacing w:before="20"/>
              <w:rPr>
                <w:sz w:val="22"/>
                <w:szCs w:val="22"/>
              </w:rPr>
            </w:pPr>
            <w:r>
              <w:rPr>
                <w:sz w:val="22"/>
                <w:szCs w:val="22"/>
              </w:rPr>
              <w:t>4. Samochody ciężarowe z pługiem do odśnieżania</w:t>
            </w:r>
            <w:r w:rsidRPr="00FC3CBF">
              <w:rPr>
                <w:sz w:val="22"/>
                <w:szCs w:val="22"/>
              </w:rPr>
              <w:t xml:space="preserve"> (</w:t>
            </w:r>
            <w:r>
              <w:rPr>
                <w:sz w:val="22"/>
                <w:szCs w:val="22"/>
              </w:rPr>
              <w:t>napęd 4 x 4)</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Pr="00FC3CBF" w:rsidRDefault="004C540C" w:rsidP="007C3A64">
            <w:pPr>
              <w:jc w:val="center"/>
              <w:rPr>
                <w:sz w:val="22"/>
                <w:szCs w:val="22"/>
              </w:rPr>
            </w:pPr>
            <w:r>
              <w:rPr>
                <w:sz w:val="22"/>
                <w:szCs w:val="22"/>
              </w:rPr>
              <w:t>100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6" w:space="0" w:color="auto"/>
            </w:tcBorders>
            <w:vAlign w:val="center"/>
          </w:tcPr>
          <w:p w:rsidR="004C540C" w:rsidRPr="00FC3CBF" w:rsidRDefault="004C540C" w:rsidP="007C3A64">
            <w:pPr>
              <w:spacing w:before="20" w:line="276" w:lineRule="auto"/>
              <w:rPr>
                <w:sz w:val="22"/>
                <w:szCs w:val="22"/>
              </w:rPr>
            </w:pPr>
            <w:r>
              <w:rPr>
                <w:sz w:val="22"/>
                <w:szCs w:val="22"/>
              </w:rPr>
              <w:t>5</w:t>
            </w:r>
            <w:r w:rsidRPr="00FC3CBF">
              <w:rPr>
                <w:sz w:val="22"/>
                <w:szCs w:val="22"/>
              </w:rPr>
              <w:t>. Pługi czołowe</w:t>
            </w:r>
            <w:r>
              <w:rPr>
                <w:sz w:val="22"/>
                <w:szCs w:val="22"/>
              </w:rPr>
              <w:t xml:space="preserve"> (szczytowe)</w:t>
            </w:r>
            <w:r w:rsidRPr="00FC3CBF">
              <w:rPr>
                <w:sz w:val="22"/>
                <w:szCs w:val="22"/>
              </w:rPr>
              <w:t xml:space="preserve"> na sprzęcie ciężkim kołowym (napęd 4 x 4) - min. szerokość pługa 3 m</w:t>
            </w:r>
          </w:p>
        </w:tc>
        <w:tc>
          <w:tcPr>
            <w:tcW w:w="2374" w:type="dxa"/>
            <w:tcBorders>
              <w:top w:val="single" w:sz="4" w:space="0" w:color="auto"/>
              <w:left w:val="single" w:sz="6" w:space="0" w:color="auto"/>
              <w:bottom w:val="single" w:sz="6" w:space="0" w:color="auto"/>
              <w:right w:val="single" w:sz="6" w:space="0" w:color="auto"/>
            </w:tcBorders>
            <w:vAlign w:val="center"/>
          </w:tcPr>
          <w:p w:rsidR="004C540C" w:rsidRPr="00FC3CBF" w:rsidRDefault="004C540C" w:rsidP="007C3A64">
            <w:pPr>
              <w:spacing w:before="20" w:line="276" w:lineRule="auto"/>
              <w:jc w:val="center"/>
              <w:rPr>
                <w:sz w:val="22"/>
                <w:szCs w:val="22"/>
              </w:rPr>
            </w:pPr>
            <w:r>
              <w:rPr>
                <w:sz w:val="22"/>
                <w:szCs w:val="22"/>
              </w:rPr>
              <w:t>11</w:t>
            </w:r>
            <w:r>
              <w:rPr>
                <w:sz w:val="22"/>
                <w:szCs w:val="22"/>
              </w:rPr>
              <w:t>0 godz.</w:t>
            </w:r>
          </w:p>
        </w:tc>
      </w:tr>
    </w:tbl>
    <w:p w:rsidR="004C540C" w:rsidRDefault="004C540C" w:rsidP="004C540C">
      <w:pPr>
        <w:rPr>
          <w:b/>
          <w:bCs/>
          <w:sz w:val="24"/>
          <w:szCs w:val="24"/>
          <w:u w:val="single"/>
        </w:rPr>
      </w:pPr>
    </w:p>
    <w:p w:rsidR="004C540C" w:rsidRDefault="004C540C" w:rsidP="004C540C">
      <w:pPr>
        <w:rPr>
          <w:b/>
          <w:bCs/>
          <w:sz w:val="24"/>
          <w:szCs w:val="24"/>
          <w:u w:val="single"/>
        </w:rPr>
      </w:pPr>
    </w:p>
    <w:p w:rsidR="004C540C" w:rsidRPr="00065D48" w:rsidRDefault="004C540C" w:rsidP="00C260D1">
      <w:pPr>
        <w:widowControl w:val="0"/>
        <w:autoSpaceDE w:val="0"/>
        <w:autoSpaceDN w:val="0"/>
        <w:adjustRightInd w:val="0"/>
        <w:spacing w:line="276" w:lineRule="auto"/>
        <w:ind w:firstLine="708"/>
        <w:jc w:val="both"/>
        <w:rPr>
          <w:spacing w:val="-14"/>
          <w:sz w:val="22"/>
          <w:szCs w:val="22"/>
        </w:rPr>
      </w:pPr>
    </w:p>
    <w:p w:rsidR="007C3A64" w:rsidRDefault="007C3A64">
      <w:pPr>
        <w:rPr>
          <w:spacing w:val="-14"/>
          <w:sz w:val="22"/>
          <w:szCs w:val="22"/>
        </w:rPr>
      </w:pP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 rejonu odśnieżania. Przystąpienie Wykonawcy do realizacji usług musi nastąpić w czasie nie przekraczalnym</w:t>
      </w:r>
      <w:r w:rsidRPr="00065D48">
        <w:rPr>
          <w:spacing w:val="-14"/>
          <w:sz w:val="22"/>
          <w:szCs w:val="22"/>
        </w:rPr>
        <w:br/>
        <w:t>30 min/60 min/90 min/120 min . (w zależności od czasu jaki Wykonawca zadeklaruje w ofercie). Czas przystąpienia</w:t>
      </w:r>
      <w:r w:rsidRPr="00065D48">
        <w:rPr>
          <w:spacing w:val="-14"/>
          <w:sz w:val="22"/>
          <w:szCs w:val="22"/>
        </w:rPr>
        <w:br/>
        <w:t>|do realizacji zadania to ilość minut jaka minęła od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Do kosztu jednostkowego zwalczania śliskości należy ująć koszt załadunku udostępnionej mieszanki piaskowo – solnej na placu składowania jej przez Wykonawcę.</w:t>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t xml:space="preserve"> Zamawiający przewiduje możliwość dodatkowej kontroli prac wykonywanych przez wykonawcę poprzez zamontowanie systemu GPS. W powyższej sytuacji urządzenie monitorujące zostanie przekazane protokolarnie</w:t>
      </w:r>
      <w:r w:rsidRPr="00065D48">
        <w:rPr>
          <w:spacing w:val="-14"/>
          <w:sz w:val="22"/>
          <w:szCs w:val="22"/>
        </w:rPr>
        <w:br/>
        <w:t xml:space="preserve">i zamontowane na sprzęcie Wykonawcy po zawarciu umowy. Wszelkie powstałe uszkodzenia w urządzeniu do monitorowania GPS z tytułu nieprawidłowego użytkowania, Wykonawca naprawi na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/tygodniowy/ i uzyska potwierdzenie tych danych przez prowadzącego rozliczenia usług zimowego utrzymania w Urzędzie Gminy w Ełku.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miejsca  w ciągu 48h od podpisania umowy. Wykonawca zapewni na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autoSpaceDE w:val="0"/>
        <w:autoSpaceDN w:val="0"/>
        <w:adjustRightInd w:val="0"/>
        <w:jc w:val="both"/>
        <w:rPr>
          <w:b/>
          <w:bCs/>
          <w:sz w:val="23"/>
          <w:szCs w:val="23"/>
        </w:rPr>
      </w:pPr>
      <w:r w:rsidRPr="00065D48">
        <w:rPr>
          <w:b/>
          <w:bCs/>
          <w:sz w:val="23"/>
          <w:szCs w:val="23"/>
        </w:rPr>
        <w:t>Rola Zamawiającego podczas prowadzenia 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dzie na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r w:rsidRPr="00065D48">
        <w:rPr>
          <w:sz w:val="23"/>
          <w:szCs w:val="23"/>
        </w:rPr>
        <w:t>odpowiedzialn</w:t>
      </w:r>
      <w:r w:rsidRPr="00065D48">
        <w:rPr>
          <w:rFonts w:eastAsia="TimesNewRoman"/>
          <w:sz w:val="23"/>
          <w:szCs w:val="23"/>
        </w:rPr>
        <w:t xml:space="preserve">ą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r w:rsidRPr="00065D48">
        <w:rPr>
          <w:sz w:val="23"/>
          <w:szCs w:val="23"/>
        </w:rPr>
        <w:t>bez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3"/>
          <w:szCs w:val="23"/>
        </w:rPr>
      </w:pPr>
      <w:r w:rsidRPr="00065D48">
        <w:rPr>
          <w:sz w:val="23"/>
          <w:szCs w:val="23"/>
        </w:rPr>
        <w:t>d) Zamawiający przewiduje możliwość udzielenia zamówienia uzupełniającego o których mowa w art. 67 ust. 1 pkt 6 ustawy PZP.</w:t>
      </w:r>
    </w:p>
    <w:p w:rsidR="00C260D1" w:rsidRPr="00065D48" w:rsidRDefault="00C260D1" w:rsidP="00C260D1">
      <w:pPr>
        <w:spacing w:after="120" w:line="276" w:lineRule="auto"/>
        <w:jc w:val="both"/>
        <w:rPr>
          <w:b/>
          <w:bCs/>
          <w:sz w:val="28"/>
          <w:szCs w:val="28"/>
        </w:rPr>
      </w:pPr>
      <w:r w:rsidRPr="00065D48">
        <w:rPr>
          <w:b/>
          <w:bCs/>
          <w:sz w:val="28"/>
          <w:szCs w:val="28"/>
          <w:u w:val="single"/>
        </w:rPr>
        <w:lastRenderedPageBreak/>
        <w:t>CZĘŚĆ II</w:t>
      </w:r>
      <w:r w:rsidRPr="00065D48">
        <w:rPr>
          <w:b/>
          <w:bCs/>
          <w:sz w:val="28"/>
          <w:szCs w:val="28"/>
        </w:rPr>
        <w:t>:</w:t>
      </w:r>
    </w:p>
    <w:p w:rsidR="00C260D1" w:rsidRPr="00065D48" w:rsidRDefault="00C260D1" w:rsidP="00C260D1">
      <w:pPr>
        <w:jc w:val="both"/>
        <w:rPr>
          <w:sz w:val="22"/>
          <w:szCs w:val="22"/>
        </w:rPr>
      </w:pPr>
      <w:r w:rsidRPr="00065D48">
        <w:rPr>
          <w:b/>
          <w:bCs/>
          <w:sz w:val="22"/>
          <w:szCs w:val="22"/>
        </w:rPr>
        <w:t>Część II</w:t>
      </w:r>
      <w:r w:rsidRPr="00065D48">
        <w:rPr>
          <w:sz w:val="22"/>
          <w:szCs w:val="22"/>
        </w:rPr>
        <w:t xml:space="preserve"> zamówienia dotyczy usług odśnieżania i usuwania oblodzeń na drogach gminnych z obszaru II znajdującego się w części północno – wschodniej gminy między drogą krajową nr 65 a brzegiem jeziora Selment Wielki wraz z miejscowościami Sędki, Szeligi i Buczki w granicach administracyjnych  gminy Ełk. W zakres usługi wchodzi:</w:t>
      </w:r>
    </w:p>
    <w:p w:rsidR="00C260D1" w:rsidRPr="00065D48" w:rsidRDefault="00C260D1" w:rsidP="00C260D1">
      <w:pPr>
        <w:jc w:val="both"/>
        <w:rPr>
          <w:sz w:val="22"/>
          <w:szCs w:val="22"/>
        </w:rPr>
      </w:pPr>
    </w:p>
    <w:p w:rsidR="00C260D1" w:rsidRPr="00065D48" w:rsidRDefault="00C260D1" w:rsidP="00865000">
      <w:pPr>
        <w:numPr>
          <w:ilvl w:val="0"/>
          <w:numId w:val="30"/>
        </w:numPr>
        <w:tabs>
          <w:tab w:val="clear" w:pos="720"/>
          <w:tab w:val="num" w:pos="284"/>
        </w:tabs>
        <w:spacing w:after="120"/>
        <w:ind w:left="284" w:hanging="426"/>
        <w:jc w:val="both"/>
        <w:rPr>
          <w:sz w:val="22"/>
          <w:szCs w:val="22"/>
        </w:rPr>
      </w:pPr>
      <w:r w:rsidRPr="00065D48">
        <w:rPr>
          <w:sz w:val="22"/>
          <w:szCs w:val="22"/>
        </w:rPr>
        <w:t>Przystosowanie przez wykonawcę nośników własnych lub wynajętych do piaskarek i pługów  odśnieżnych.</w:t>
      </w:r>
    </w:p>
    <w:p w:rsidR="00C260D1" w:rsidRPr="00065D48" w:rsidRDefault="00C260D1" w:rsidP="00865000">
      <w:pPr>
        <w:numPr>
          <w:ilvl w:val="0"/>
          <w:numId w:val="30"/>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B11B8D">
        <w:trPr>
          <w:trHeight w:hRule="exact" w:val="524"/>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B11B8D" w:rsidRPr="00065D48" w:rsidRDefault="00B11B8D" w:rsidP="00B11B8D">
            <w:pPr>
              <w:spacing w:before="20"/>
              <w:jc w:val="both"/>
              <w:rPr>
                <w:sz w:val="22"/>
                <w:szCs w:val="22"/>
              </w:rPr>
            </w:pPr>
            <w:r>
              <w:rPr>
                <w:b/>
                <w:bCs/>
                <w:sz w:val="22"/>
                <w:szCs w:val="22"/>
              </w:rPr>
              <w:t xml:space="preserve">Minimalna </w:t>
            </w: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Pr="00065D48" w:rsidRDefault="00C260D1" w:rsidP="00C260D1">
      <w:pPr>
        <w:widowControl w:val="0"/>
        <w:autoSpaceDE w:val="0"/>
        <w:autoSpaceDN w:val="0"/>
        <w:adjustRightInd w:val="0"/>
        <w:spacing w:line="276" w:lineRule="auto"/>
        <w:jc w:val="both"/>
        <w:rPr>
          <w:sz w:val="22"/>
          <w:szCs w:val="22"/>
        </w:rPr>
      </w:pPr>
    </w:p>
    <w:p w:rsidR="004C540C" w:rsidRPr="004C540C" w:rsidRDefault="004C540C" w:rsidP="004C540C">
      <w:pPr>
        <w:widowControl w:val="0"/>
        <w:autoSpaceDE w:val="0"/>
        <w:autoSpaceDN w:val="0"/>
        <w:adjustRightInd w:val="0"/>
        <w:spacing w:line="276" w:lineRule="auto"/>
        <w:ind w:firstLine="708"/>
        <w:jc w:val="both"/>
        <w:rPr>
          <w:b/>
          <w:spacing w:val="-14"/>
          <w:sz w:val="22"/>
          <w:szCs w:val="22"/>
        </w:rPr>
      </w:pPr>
      <w:r w:rsidRPr="004C540C">
        <w:rPr>
          <w:b/>
          <w:spacing w:val="-14"/>
          <w:sz w:val="22"/>
          <w:szCs w:val="22"/>
        </w:rPr>
        <w:t>Szacunkowa liczba godzin przy realizacji części I</w:t>
      </w:r>
      <w:r w:rsidR="0031564F">
        <w:rPr>
          <w:b/>
          <w:spacing w:val="-14"/>
          <w:sz w:val="22"/>
          <w:szCs w:val="22"/>
        </w:rPr>
        <w:t>I</w:t>
      </w:r>
      <w:r w:rsidRPr="004C540C">
        <w:rPr>
          <w:b/>
          <w:spacing w:val="-14"/>
          <w:sz w:val="22"/>
          <w:szCs w:val="22"/>
        </w:rPr>
        <w:t>:</w:t>
      </w:r>
    </w:p>
    <w:p w:rsidR="004C540C" w:rsidRDefault="004C540C" w:rsidP="004C540C">
      <w:pPr>
        <w:ind w:left="720"/>
        <w:rPr>
          <w:b/>
          <w:bCs/>
          <w:sz w:val="24"/>
          <w:szCs w:val="24"/>
          <w:u w:val="single"/>
        </w:rPr>
      </w:pPr>
    </w:p>
    <w:tbl>
      <w:tblPr>
        <w:tblW w:w="9540" w:type="dxa"/>
        <w:tblInd w:w="-38" w:type="dxa"/>
        <w:tblLayout w:type="fixed"/>
        <w:tblCellMar>
          <w:left w:w="40" w:type="dxa"/>
          <w:right w:w="40" w:type="dxa"/>
        </w:tblCellMar>
        <w:tblLook w:val="0000" w:firstRow="0" w:lastRow="0" w:firstColumn="0" w:lastColumn="0" w:noHBand="0" w:noVBand="0"/>
      </w:tblPr>
      <w:tblGrid>
        <w:gridCol w:w="7166"/>
        <w:gridCol w:w="2374"/>
      </w:tblGrid>
      <w:tr w:rsidR="004C540C" w:rsidRPr="00FC3CBF" w:rsidTr="00676BB7">
        <w:trPr>
          <w:trHeight w:hRule="exact" w:val="539"/>
        </w:trPr>
        <w:tc>
          <w:tcPr>
            <w:tcW w:w="7166" w:type="dxa"/>
            <w:tcBorders>
              <w:top w:val="single" w:sz="6" w:space="0" w:color="auto"/>
              <w:left w:val="single" w:sz="6" w:space="0" w:color="auto"/>
              <w:bottom w:val="single" w:sz="6" w:space="0" w:color="auto"/>
              <w:right w:val="single" w:sz="6" w:space="0" w:color="auto"/>
            </w:tcBorders>
            <w:shd w:val="clear" w:color="auto" w:fill="D9D9D9"/>
          </w:tcPr>
          <w:p w:rsidR="004C540C" w:rsidRPr="00FC3CBF" w:rsidRDefault="004C540C" w:rsidP="00676BB7">
            <w:pPr>
              <w:spacing w:before="20"/>
              <w:jc w:val="both"/>
              <w:rPr>
                <w:sz w:val="22"/>
                <w:szCs w:val="22"/>
              </w:rPr>
            </w:pPr>
            <w:r w:rsidRPr="00FC3CBF">
              <w:rPr>
                <w:b/>
                <w:bCs/>
                <w:sz w:val="22"/>
                <w:szCs w:val="22"/>
              </w:rPr>
              <w:t>Rodzaj sprzętu:</w:t>
            </w:r>
          </w:p>
          <w:p w:rsidR="004C540C" w:rsidRPr="00FC3CBF" w:rsidRDefault="004C540C" w:rsidP="00676BB7">
            <w:pPr>
              <w:spacing w:before="20"/>
              <w:jc w:val="both"/>
              <w:rPr>
                <w:sz w:val="22"/>
                <w:szCs w:val="22"/>
              </w:rPr>
            </w:pPr>
          </w:p>
        </w:tc>
        <w:tc>
          <w:tcPr>
            <w:tcW w:w="2374" w:type="dxa"/>
            <w:tcBorders>
              <w:top w:val="single" w:sz="6" w:space="0" w:color="auto"/>
              <w:left w:val="single" w:sz="6" w:space="0" w:color="auto"/>
              <w:bottom w:val="single" w:sz="6" w:space="0" w:color="auto"/>
              <w:right w:val="single" w:sz="6" w:space="0" w:color="auto"/>
            </w:tcBorders>
            <w:shd w:val="clear" w:color="auto" w:fill="D9D9D9"/>
            <w:vAlign w:val="center"/>
          </w:tcPr>
          <w:p w:rsidR="004C540C" w:rsidRPr="00FC3CBF" w:rsidRDefault="004C540C" w:rsidP="00676BB7">
            <w:pPr>
              <w:spacing w:before="20"/>
              <w:jc w:val="center"/>
              <w:rPr>
                <w:sz w:val="22"/>
                <w:szCs w:val="22"/>
              </w:rPr>
            </w:pPr>
            <w:r>
              <w:rPr>
                <w:b/>
                <w:bCs/>
                <w:sz w:val="22"/>
                <w:szCs w:val="22"/>
              </w:rPr>
              <w:t>Szacunkowa ilość godzin</w:t>
            </w:r>
          </w:p>
          <w:p w:rsidR="004C540C" w:rsidRPr="004F076E" w:rsidRDefault="004C540C" w:rsidP="00676BB7">
            <w:pPr>
              <w:spacing w:before="20"/>
              <w:jc w:val="center"/>
              <w:rPr>
                <w:b/>
                <w:bCs/>
                <w:sz w:val="22"/>
                <w:szCs w:val="22"/>
              </w:rPr>
            </w:pP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6" w:space="0" w:color="auto"/>
            </w:tcBorders>
            <w:vAlign w:val="center"/>
          </w:tcPr>
          <w:p w:rsidR="004C540C" w:rsidRPr="00FC3CBF" w:rsidRDefault="004C540C" w:rsidP="007C3A64">
            <w:pPr>
              <w:spacing w:before="20"/>
              <w:rPr>
                <w:sz w:val="22"/>
                <w:szCs w:val="22"/>
              </w:rPr>
            </w:pPr>
            <w:r w:rsidRPr="00FC3CBF">
              <w:rPr>
                <w:sz w:val="22"/>
                <w:szCs w:val="22"/>
              </w:rPr>
              <w:t>l.  Piaskark</w:t>
            </w:r>
            <w:r>
              <w:rPr>
                <w:sz w:val="22"/>
                <w:szCs w:val="22"/>
              </w:rPr>
              <w:t>o solarka</w:t>
            </w:r>
            <w:r w:rsidRPr="00FC3CBF">
              <w:rPr>
                <w:sz w:val="22"/>
                <w:szCs w:val="22"/>
              </w:rPr>
              <w:t xml:space="preserve"> z pługiem do odśnieżania (napęd 4 x 4)</w:t>
            </w:r>
            <w:r>
              <w:rPr>
                <w:sz w:val="22"/>
                <w:szCs w:val="22"/>
              </w:rPr>
              <w:t xml:space="preserve"> przy wykorzystaniu piaskarko – solarki i pługa </w:t>
            </w:r>
          </w:p>
          <w:p w:rsidR="004C540C" w:rsidRPr="00FC3CBF" w:rsidRDefault="004C540C" w:rsidP="007C3A64">
            <w:pPr>
              <w:spacing w:before="20"/>
              <w:rPr>
                <w:sz w:val="22"/>
                <w:szCs w:val="22"/>
              </w:rPr>
            </w:pPr>
          </w:p>
        </w:tc>
        <w:tc>
          <w:tcPr>
            <w:tcW w:w="2374" w:type="dxa"/>
            <w:tcBorders>
              <w:top w:val="single" w:sz="6" w:space="0" w:color="auto"/>
              <w:left w:val="single" w:sz="6" w:space="0" w:color="auto"/>
              <w:bottom w:val="single" w:sz="4" w:space="0" w:color="auto"/>
              <w:right w:val="single" w:sz="6" w:space="0" w:color="auto"/>
            </w:tcBorders>
            <w:vAlign w:val="center"/>
          </w:tcPr>
          <w:p w:rsidR="004C540C" w:rsidRPr="00FC3CBF" w:rsidRDefault="004C540C" w:rsidP="00676BB7">
            <w:pPr>
              <w:spacing w:before="20"/>
              <w:jc w:val="center"/>
              <w:rPr>
                <w:sz w:val="22"/>
                <w:szCs w:val="22"/>
              </w:rPr>
            </w:pPr>
            <w:r>
              <w:rPr>
                <w:sz w:val="22"/>
                <w:szCs w:val="22"/>
              </w:rPr>
              <w:t>40</w:t>
            </w:r>
            <w:r>
              <w:rPr>
                <w:sz w:val="22"/>
                <w:szCs w:val="22"/>
              </w:rPr>
              <w:t xml:space="preserve">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4" w:space="0" w:color="auto"/>
            </w:tcBorders>
            <w:vAlign w:val="center"/>
          </w:tcPr>
          <w:p w:rsidR="004C540C" w:rsidRDefault="004C540C" w:rsidP="007C3A64">
            <w:pPr>
              <w:spacing w:before="20"/>
              <w:rPr>
                <w:sz w:val="22"/>
                <w:szCs w:val="22"/>
              </w:rPr>
            </w:pPr>
            <w:r>
              <w:rPr>
                <w:sz w:val="22"/>
                <w:szCs w:val="22"/>
              </w:rPr>
              <w:t xml:space="preserve">2. </w:t>
            </w:r>
            <w:r w:rsidRPr="00FC3CBF">
              <w:rPr>
                <w:sz w:val="22"/>
                <w:szCs w:val="22"/>
              </w:rPr>
              <w:t>Piaskark</w:t>
            </w:r>
            <w:r>
              <w:rPr>
                <w:sz w:val="22"/>
                <w:szCs w:val="22"/>
              </w:rPr>
              <w:t>o solarka</w:t>
            </w:r>
            <w:r w:rsidRPr="00FC3CBF">
              <w:rPr>
                <w:sz w:val="22"/>
                <w:szCs w:val="22"/>
              </w:rPr>
              <w:t xml:space="preserve"> (napęd 4 x 4)</w:t>
            </w:r>
            <w:r>
              <w:rPr>
                <w:sz w:val="22"/>
                <w:szCs w:val="22"/>
              </w:rPr>
              <w:t xml:space="preserve"> </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Default="004C540C" w:rsidP="007C3A64">
            <w:pPr>
              <w:jc w:val="center"/>
              <w:rPr>
                <w:sz w:val="22"/>
                <w:szCs w:val="22"/>
              </w:rPr>
            </w:pPr>
            <w:r>
              <w:rPr>
                <w:sz w:val="22"/>
                <w:szCs w:val="22"/>
              </w:rPr>
              <w:t>5</w:t>
            </w:r>
            <w:r w:rsidR="007C3A64">
              <w:rPr>
                <w:sz w:val="22"/>
                <w:szCs w:val="22"/>
              </w:rPr>
              <w:t>0</w:t>
            </w:r>
            <w:r>
              <w:rPr>
                <w:sz w:val="22"/>
                <w:szCs w:val="22"/>
              </w:rPr>
              <w:t xml:space="preserve">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4" w:space="0" w:color="auto"/>
            </w:tcBorders>
            <w:vAlign w:val="center"/>
          </w:tcPr>
          <w:p w:rsidR="004C540C" w:rsidRDefault="004C540C" w:rsidP="007C3A64">
            <w:pPr>
              <w:spacing w:before="20"/>
              <w:rPr>
                <w:sz w:val="22"/>
                <w:szCs w:val="22"/>
              </w:rPr>
            </w:pPr>
            <w:r>
              <w:rPr>
                <w:sz w:val="22"/>
                <w:szCs w:val="22"/>
              </w:rPr>
              <w:t>3. Pług</w:t>
            </w:r>
            <w:r w:rsidRPr="00FC3CBF">
              <w:rPr>
                <w:sz w:val="22"/>
                <w:szCs w:val="22"/>
              </w:rPr>
              <w:t xml:space="preserve"> do odśnieżania (napęd 4 x 4)</w:t>
            </w:r>
            <w:r>
              <w:rPr>
                <w:sz w:val="22"/>
                <w:szCs w:val="22"/>
              </w:rPr>
              <w:t xml:space="preserve"> </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Default="004C540C" w:rsidP="00676BB7">
            <w:pPr>
              <w:jc w:val="center"/>
              <w:rPr>
                <w:sz w:val="22"/>
                <w:szCs w:val="22"/>
              </w:rPr>
            </w:pPr>
            <w:r>
              <w:rPr>
                <w:sz w:val="22"/>
                <w:szCs w:val="22"/>
              </w:rPr>
              <w:t>60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4" w:space="0" w:color="auto"/>
            </w:tcBorders>
            <w:vAlign w:val="center"/>
          </w:tcPr>
          <w:p w:rsidR="004C540C" w:rsidRPr="00FC3CBF" w:rsidRDefault="004C540C" w:rsidP="007C3A64">
            <w:pPr>
              <w:spacing w:before="20"/>
              <w:rPr>
                <w:sz w:val="22"/>
                <w:szCs w:val="22"/>
              </w:rPr>
            </w:pPr>
            <w:r>
              <w:rPr>
                <w:sz w:val="22"/>
                <w:szCs w:val="22"/>
              </w:rPr>
              <w:t>4. Samochody ciężarowe z pługiem do odśnieżania</w:t>
            </w:r>
            <w:r w:rsidRPr="00FC3CBF">
              <w:rPr>
                <w:sz w:val="22"/>
                <w:szCs w:val="22"/>
              </w:rPr>
              <w:t xml:space="preserve"> (</w:t>
            </w:r>
            <w:r>
              <w:rPr>
                <w:sz w:val="22"/>
                <w:szCs w:val="22"/>
              </w:rPr>
              <w:t xml:space="preserve">napęd 4 x 4) </w:t>
            </w:r>
          </w:p>
          <w:p w:rsidR="004C540C" w:rsidRPr="00FC3CBF" w:rsidRDefault="004C540C" w:rsidP="007C3A64">
            <w:pPr>
              <w:spacing w:before="20"/>
              <w:rPr>
                <w:sz w:val="22"/>
                <w:szCs w:val="22"/>
              </w:rPr>
            </w:pPr>
          </w:p>
        </w:tc>
        <w:tc>
          <w:tcPr>
            <w:tcW w:w="2374" w:type="dxa"/>
            <w:tcBorders>
              <w:top w:val="single" w:sz="4" w:space="0" w:color="auto"/>
              <w:left w:val="single" w:sz="4" w:space="0" w:color="auto"/>
              <w:bottom w:val="single" w:sz="4" w:space="0" w:color="auto"/>
              <w:right w:val="single" w:sz="4" w:space="0" w:color="auto"/>
            </w:tcBorders>
            <w:vAlign w:val="center"/>
          </w:tcPr>
          <w:p w:rsidR="004C540C" w:rsidRPr="00FC3CBF" w:rsidRDefault="004C540C" w:rsidP="00676BB7">
            <w:pPr>
              <w:jc w:val="center"/>
              <w:rPr>
                <w:sz w:val="22"/>
                <w:szCs w:val="22"/>
              </w:rPr>
            </w:pPr>
            <w:r>
              <w:rPr>
                <w:sz w:val="22"/>
                <w:szCs w:val="22"/>
              </w:rPr>
              <w:t>90</w:t>
            </w:r>
            <w:r>
              <w:rPr>
                <w:sz w:val="22"/>
                <w:szCs w:val="22"/>
              </w:rPr>
              <w:t xml:space="preserve"> godz.</w:t>
            </w:r>
          </w:p>
        </w:tc>
      </w:tr>
      <w:tr w:rsidR="004C540C" w:rsidRPr="00FC3CBF" w:rsidTr="007C3A64">
        <w:trPr>
          <w:trHeight w:val="799"/>
        </w:trPr>
        <w:tc>
          <w:tcPr>
            <w:tcW w:w="7166" w:type="dxa"/>
            <w:tcBorders>
              <w:top w:val="single" w:sz="6" w:space="0" w:color="auto"/>
              <w:left w:val="single" w:sz="6" w:space="0" w:color="auto"/>
              <w:bottom w:val="single" w:sz="6" w:space="0" w:color="auto"/>
              <w:right w:val="single" w:sz="6" w:space="0" w:color="auto"/>
            </w:tcBorders>
            <w:vAlign w:val="center"/>
          </w:tcPr>
          <w:p w:rsidR="004C540C" w:rsidRPr="00FC3CBF" w:rsidRDefault="004C540C" w:rsidP="007C3A64">
            <w:pPr>
              <w:spacing w:before="20" w:line="276" w:lineRule="auto"/>
              <w:rPr>
                <w:sz w:val="22"/>
                <w:szCs w:val="22"/>
              </w:rPr>
            </w:pPr>
            <w:r>
              <w:rPr>
                <w:sz w:val="22"/>
                <w:szCs w:val="22"/>
              </w:rPr>
              <w:t>5</w:t>
            </w:r>
            <w:r w:rsidRPr="00FC3CBF">
              <w:rPr>
                <w:sz w:val="22"/>
                <w:szCs w:val="22"/>
              </w:rPr>
              <w:t>. Pługi czołowe</w:t>
            </w:r>
            <w:r>
              <w:rPr>
                <w:sz w:val="22"/>
                <w:szCs w:val="22"/>
              </w:rPr>
              <w:t xml:space="preserve"> (szczytowe)</w:t>
            </w:r>
            <w:r w:rsidRPr="00FC3CBF">
              <w:rPr>
                <w:sz w:val="22"/>
                <w:szCs w:val="22"/>
              </w:rPr>
              <w:t xml:space="preserve"> na sprzęcie ciężkim kołowym (napęd 4 x 4) - min. szerokość pługa 3 m</w:t>
            </w:r>
          </w:p>
        </w:tc>
        <w:tc>
          <w:tcPr>
            <w:tcW w:w="2374" w:type="dxa"/>
            <w:tcBorders>
              <w:top w:val="single" w:sz="4" w:space="0" w:color="auto"/>
              <w:left w:val="single" w:sz="6" w:space="0" w:color="auto"/>
              <w:bottom w:val="single" w:sz="6" w:space="0" w:color="auto"/>
              <w:right w:val="single" w:sz="6" w:space="0" w:color="auto"/>
            </w:tcBorders>
            <w:vAlign w:val="center"/>
          </w:tcPr>
          <w:p w:rsidR="004C540C" w:rsidRPr="00FC3CBF" w:rsidRDefault="004C540C" w:rsidP="00676BB7">
            <w:pPr>
              <w:spacing w:before="20" w:line="276" w:lineRule="auto"/>
              <w:jc w:val="center"/>
              <w:rPr>
                <w:sz w:val="22"/>
                <w:szCs w:val="22"/>
              </w:rPr>
            </w:pPr>
            <w:r>
              <w:rPr>
                <w:sz w:val="22"/>
                <w:szCs w:val="22"/>
              </w:rPr>
              <w:t>95</w:t>
            </w:r>
            <w:r>
              <w:rPr>
                <w:sz w:val="22"/>
                <w:szCs w:val="22"/>
              </w:rPr>
              <w:t xml:space="preserve"> godz.</w:t>
            </w:r>
          </w:p>
        </w:tc>
      </w:tr>
    </w:tbl>
    <w:p w:rsidR="004C540C" w:rsidRDefault="004C540C" w:rsidP="004C540C">
      <w:pPr>
        <w:rPr>
          <w:b/>
          <w:bCs/>
          <w:sz w:val="24"/>
          <w:szCs w:val="24"/>
          <w:u w:val="single"/>
        </w:rPr>
      </w:pPr>
    </w:p>
    <w:p w:rsidR="004C540C" w:rsidRDefault="004C540C" w:rsidP="004C540C">
      <w:pPr>
        <w:rPr>
          <w:b/>
          <w:bCs/>
          <w:sz w:val="24"/>
          <w:szCs w:val="24"/>
          <w:u w:val="single"/>
        </w:rPr>
      </w:pP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II rejonu odśnieżania. Przystąpienie Wykonawcy do realizacji usług musi nastąpić w czasie nie przekraczalnym</w:t>
      </w:r>
      <w:r w:rsidRPr="00065D48">
        <w:rPr>
          <w:spacing w:val="-14"/>
          <w:sz w:val="22"/>
          <w:szCs w:val="22"/>
        </w:rPr>
        <w:br/>
        <w:t>30 min/60 min/90 min/120 min . (w zależności od czasu jaki Wykonawca zadeklaruje w ofercie). Czas przystąpienia</w:t>
      </w:r>
      <w:r w:rsidRPr="00065D48">
        <w:rPr>
          <w:spacing w:val="-14"/>
          <w:sz w:val="22"/>
          <w:szCs w:val="22"/>
        </w:rPr>
        <w:br/>
        <w:t>|do realizacji zadania to ilość minut jaka minęła od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Do kosztu jednostkowego zwalczania śliskości należy ująć koszt załadunku udostępnionej mieszanki piaskowo – solnej na placu składowania jej przez Wykonawcę.</w:t>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lastRenderedPageBreak/>
        <w:t xml:space="preserve"> Zamawiający przewiduje możliwość dodatkowej kontroli prac wykonywanych przez wykonawcę poprzez zamontowanie systemu GPS. W powyższej sytuacji urządzenie monitorujące zostanie przekazane protokolarnie</w:t>
      </w:r>
      <w:r w:rsidRPr="00065D48">
        <w:rPr>
          <w:spacing w:val="-14"/>
          <w:sz w:val="22"/>
          <w:szCs w:val="22"/>
        </w:rPr>
        <w:br/>
        <w:t xml:space="preserve">i zamontowane na sprzęcie Wykonawcy po zawarciu umowy. Wszelkie powstałe uszkodzenia w urządzeniu do monitorowania GPS z tytułu nieprawidłowego użytkowania, Wykonawca naprawi na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/tygodniowy/ i uzyska potwierdzenie tych danych przez prowadzącego rozliczenia usług zimowego utrzymania w Urzędzie Gminy w Ełku.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miejsca  w ciągu 48h od podpisania umowy. Wykonawca zapewni na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autoSpaceDE w:val="0"/>
        <w:autoSpaceDN w:val="0"/>
        <w:adjustRightInd w:val="0"/>
        <w:jc w:val="both"/>
        <w:rPr>
          <w:b/>
          <w:bCs/>
          <w:sz w:val="23"/>
          <w:szCs w:val="23"/>
        </w:rPr>
      </w:pPr>
    </w:p>
    <w:p w:rsidR="00C260D1" w:rsidRPr="00065D48" w:rsidRDefault="00C260D1" w:rsidP="00C260D1">
      <w:pPr>
        <w:autoSpaceDE w:val="0"/>
        <w:autoSpaceDN w:val="0"/>
        <w:adjustRightInd w:val="0"/>
        <w:jc w:val="both"/>
        <w:rPr>
          <w:b/>
          <w:bCs/>
          <w:sz w:val="23"/>
          <w:szCs w:val="23"/>
        </w:rPr>
      </w:pPr>
    </w:p>
    <w:p w:rsidR="00C260D1" w:rsidRPr="00065D48" w:rsidRDefault="00C260D1" w:rsidP="00C260D1">
      <w:pPr>
        <w:autoSpaceDE w:val="0"/>
        <w:autoSpaceDN w:val="0"/>
        <w:adjustRightInd w:val="0"/>
        <w:jc w:val="both"/>
        <w:rPr>
          <w:b/>
          <w:bCs/>
          <w:sz w:val="23"/>
          <w:szCs w:val="23"/>
        </w:rPr>
      </w:pPr>
      <w:r w:rsidRPr="00065D48">
        <w:rPr>
          <w:b/>
          <w:bCs/>
          <w:sz w:val="23"/>
          <w:szCs w:val="23"/>
        </w:rPr>
        <w:t>Rola Zamawiającego podczas prowadzenia 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dzie na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r w:rsidRPr="00065D48">
        <w:rPr>
          <w:sz w:val="23"/>
          <w:szCs w:val="23"/>
        </w:rPr>
        <w:t>odpowiedzialn</w:t>
      </w:r>
      <w:r w:rsidRPr="00065D48">
        <w:rPr>
          <w:rFonts w:eastAsia="TimesNewRoman"/>
          <w:sz w:val="23"/>
          <w:szCs w:val="23"/>
        </w:rPr>
        <w:t xml:space="preserve">ą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r w:rsidRPr="00065D48">
        <w:rPr>
          <w:sz w:val="23"/>
          <w:szCs w:val="23"/>
        </w:rPr>
        <w:t>bez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2"/>
          <w:szCs w:val="22"/>
        </w:rPr>
      </w:pPr>
      <w:r w:rsidRPr="00065D48">
        <w:rPr>
          <w:sz w:val="23"/>
          <w:szCs w:val="23"/>
        </w:rPr>
        <w:t>d) Zamawiający przewiduje możliwość udzielenia zamówienia uzupełniającego o których mowa w art. 67 ust. 1 pkt 6 ustawy PZP.</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ind w:left="720"/>
        <w:rPr>
          <w:b/>
          <w:bCs/>
          <w:sz w:val="24"/>
          <w:szCs w:val="24"/>
          <w:u w:val="single"/>
        </w:rPr>
      </w:pPr>
    </w:p>
    <w:p w:rsidR="00C260D1" w:rsidRPr="00065D48" w:rsidRDefault="00C260D1" w:rsidP="00C260D1">
      <w:pPr>
        <w:rPr>
          <w:b/>
          <w:bCs/>
          <w:sz w:val="24"/>
          <w:szCs w:val="24"/>
          <w:u w:val="single"/>
        </w:rPr>
      </w:pPr>
    </w:p>
    <w:p w:rsidR="00C260D1" w:rsidRPr="00065D48" w:rsidRDefault="00C260D1" w:rsidP="00C260D1">
      <w:pPr>
        <w:spacing w:after="120" w:line="276" w:lineRule="auto"/>
        <w:jc w:val="both"/>
        <w:rPr>
          <w:b/>
          <w:bCs/>
          <w:sz w:val="28"/>
          <w:szCs w:val="28"/>
          <w:u w:val="single"/>
        </w:rPr>
      </w:pPr>
    </w:p>
    <w:p w:rsidR="007C3A64" w:rsidRDefault="007C3A64">
      <w:pPr>
        <w:rPr>
          <w:b/>
          <w:bCs/>
          <w:sz w:val="28"/>
          <w:szCs w:val="28"/>
          <w:u w:val="single"/>
        </w:rPr>
      </w:pPr>
      <w:r>
        <w:rPr>
          <w:b/>
          <w:bCs/>
          <w:sz w:val="28"/>
          <w:szCs w:val="28"/>
          <w:u w:val="single"/>
        </w:rPr>
        <w:br w:type="page"/>
      </w:r>
    </w:p>
    <w:p w:rsidR="00C260D1" w:rsidRPr="00065D48" w:rsidRDefault="00C260D1" w:rsidP="00C260D1">
      <w:pPr>
        <w:spacing w:after="120" w:line="276" w:lineRule="auto"/>
        <w:jc w:val="both"/>
        <w:rPr>
          <w:b/>
          <w:bCs/>
          <w:sz w:val="28"/>
          <w:szCs w:val="28"/>
        </w:rPr>
      </w:pPr>
      <w:r w:rsidRPr="00065D48">
        <w:rPr>
          <w:b/>
          <w:bCs/>
          <w:sz w:val="28"/>
          <w:szCs w:val="28"/>
          <w:u w:val="single"/>
        </w:rPr>
        <w:lastRenderedPageBreak/>
        <w:t>CZĘŚĆ III</w:t>
      </w:r>
      <w:r w:rsidRPr="00065D48">
        <w:rPr>
          <w:b/>
          <w:bCs/>
          <w:sz w:val="28"/>
          <w:szCs w:val="28"/>
        </w:rPr>
        <w:t>:</w:t>
      </w:r>
    </w:p>
    <w:p w:rsidR="00C260D1" w:rsidRPr="00065D48" w:rsidRDefault="00C260D1" w:rsidP="00C260D1">
      <w:pPr>
        <w:jc w:val="both"/>
        <w:rPr>
          <w:sz w:val="22"/>
          <w:szCs w:val="22"/>
        </w:rPr>
      </w:pPr>
      <w:r w:rsidRPr="00065D48">
        <w:rPr>
          <w:b/>
          <w:bCs/>
          <w:sz w:val="22"/>
          <w:szCs w:val="22"/>
        </w:rPr>
        <w:t>Część III</w:t>
      </w:r>
      <w:r w:rsidRPr="00065D48">
        <w:rPr>
          <w:sz w:val="22"/>
          <w:szCs w:val="22"/>
        </w:rPr>
        <w:t xml:space="preserve"> zamówienia dotyczy usług odśnieżania i usuwania oblodzeń na drogach gminnych z obszaru III znajdującego się w części południowo – wschodniej gminy między brzegiem jeziora Selment Wielki a drogą krajową nr 65 łącznie z miejscowościami Nowa Wieś Ełcka, Zdunki i Bobry w granicach administracyjnych  gminy Ełk. W zakres usługi wchodzi:</w:t>
      </w:r>
    </w:p>
    <w:p w:rsidR="00C260D1" w:rsidRPr="00065D48" w:rsidRDefault="00C260D1" w:rsidP="00C260D1">
      <w:pPr>
        <w:jc w:val="both"/>
        <w:rPr>
          <w:sz w:val="22"/>
          <w:szCs w:val="22"/>
        </w:rPr>
      </w:pPr>
    </w:p>
    <w:p w:rsidR="00C260D1" w:rsidRPr="00065D48" w:rsidRDefault="00C260D1" w:rsidP="00865000">
      <w:pPr>
        <w:numPr>
          <w:ilvl w:val="0"/>
          <w:numId w:val="31"/>
        </w:numPr>
        <w:tabs>
          <w:tab w:val="clear" w:pos="720"/>
          <w:tab w:val="num" w:pos="284"/>
        </w:tabs>
        <w:spacing w:after="120"/>
        <w:ind w:left="284" w:hanging="426"/>
        <w:jc w:val="both"/>
        <w:rPr>
          <w:sz w:val="22"/>
          <w:szCs w:val="22"/>
        </w:rPr>
      </w:pPr>
      <w:r w:rsidRPr="00065D48">
        <w:rPr>
          <w:sz w:val="22"/>
          <w:szCs w:val="22"/>
        </w:rPr>
        <w:t>Przystosowanie przez wykonawcę nośników własnych lub wynajętych do piaskarek i pługów  odśnieżnych.</w:t>
      </w:r>
    </w:p>
    <w:p w:rsidR="00C260D1" w:rsidRPr="00065D48" w:rsidRDefault="00C260D1" w:rsidP="00865000">
      <w:pPr>
        <w:numPr>
          <w:ilvl w:val="0"/>
          <w:numId w:val="31"/>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B11B8D">
        <w:trPr>
          <w:trHeight w:hRule="exact" w:val="666"/>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B11B8D" w:rsidRPr="00065D48" w:rsidRDefault="00B11B8D" w:rsidP="00B11B8D">
            <w:pPr>
              <w:spacing w:before="20"/>
              <w:jc w:val="both"/>
              <w:rPr>
                <w:sz w:val="22"/>
                <w:szCs w:val="22"/>
              </w:rPr>
            </w:pPr>
            <w:r>
              <w:rPr>
                <w:b/>
                <w:bCs/>
                <w:sz w:val="22"/>
                <w:szCs w:val="22"/>
              </w:rPr>
              <w:t xml:space="preserve">Minimalna </w:t>
            </w: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Default="00C260D1" w:rsidP="00C260D1">
      <w:pPr>
        <w:widowControl w:val="0"/>
        <w:autoSpaceDE w:val="0"/>
        <w:autoSpaceDN w:val="0"/>
        <w:adjustRightInd w:val="0"/>
        <w:spacing w:line="276" w:lineRule="auto"/>
        <w:ind w:firstLine="708"/>
        <w:jc w:val="both"/>
        <w:rPr>
          <w:spacing w:val="-14"/>
          <w:sz w:val="22"/>
          <w:szCs w:val="22"/>
        </w:rPr>
      </w:pPr>
    </w:p>
    <w:p w:rsidR="004C540C" w:rsidRPr="004C540C" w:rsidRDefault="004C540C" w:rsidP="004C540C">
      <w:pPr>
        <w:widowControl w:val="0"/>
        <w:autoSpaceDE w:val="0"/>
        <w:autoSpaceDN w:val="0"/>
        <w:adjustRightInd w:val="0"/>
        <w:spacing w:line="276" w:lineRule="auto"/>
        <w:ind w:firstLine="708"/>
        <w:jc w:val="both"/>
        <w:rPr>
          <w:b/>
          <w:spacing w:val="-14"/>
          <w:sz w:val="22"/>
          <w:szCs w:val="22"/>
        </w:rPr>
      </w:pPr>
      <w:r w:rsidRPr="004C540C">
        <w:rPr>
          <w:b/>
          <w:spacing w:val="-14"/>
          <w:sz w:val="22"/>
          <w:szCs w:val="22"/>
        </w:rPr>
        <w:t>Szacunkowa liczba godzin przy realizacji części I</w:t>
      </w:r>
      <w:r w:rsidR="0031564F">
        <w:rPr>
          <w:b/>
          <w:spacing w:val="-14"/>
          <w:sz w:val="22"/>
          <w:szCs w:val="22"/>
        </w:rPr>
        <w:t>II</w:t>
      </w:r>
      <w:r w:rsidRPr="004C540C">
        <w:rPr>
          <w:b/>
          <w:spacing w:val="-14"/>
          <w:sz w:val="22"/>
          <w:szCs w:val="22"/>
        </w:rPr>
        <w:t>:</w:t>
      </w:r>
    </w:p>
    <w:p w:rsidR="004C540C" w:rsidRDefault="004C540C" w:rsidP="004C540C">
      <w:pPr>
        <w:ind w:left="720"/>
        <w:rPr>
          <w:b/>
          <w:bCs/>
          <w:sz w:val="24"/>
          <w:szCs w:val="24"/>
          <w:u w:val="single"/>
        </w:rPr>
      </w:pPr>
    </w:p>
    <w:tbl>
      <w:tblPr>
        <w:tblW w:w="9540" w:type="dxa"/>
        <w:tblInd w:w="-38" w:type="dxa"/>
        <w:tblLayout w:type="fixed"/>
        <w:tblCellMar>
          <w:left w:w="40" w:type="dxa"/>
          <w:right w:w="40" w:type="dxa"/>
        </w:tblCellMar>
        <w:tblLook w:val="0000" w:firstRow="0" w:lastRow="0" w:firstColumn="0" w:lastColumn="0" w:noHBand="0" w:noVBand="0"/>
      </w:tblPr>
      <w:tblGrid>
        <w:gridCol w:w="7166"/>
        <w:gridCol w:w="2374"/>
      </w:tblGrid>
      <w:tr w:rsidR="004C540C" w:rsidRPr="00FC3CBF" w:rsidTr="00676BB7">
        <w:trPr>
          <w:trHeight w:hRule="exact" w:val="539"/>
        </w:trPr>
        <w:tc>
          <w:tcPr>
            <w:tcW w:w="7166" w:type="dxa"/>
            <w:tcBorders>
              <w:top w:val="single" w:sz="6" w:space="0" w:color="auto"/>
              <w:left w:val="single" w:sz="6" w:space="0" w:color="auto"/>
              <w:bottom w:val="single" w:sz="6" w:space="0" w:color="auto"/>
              <w:right w:val="single" w:sz="6" w:space="0" w:color="auto"/>
            </w:tcBorders>
            <w:shd w:val="clear" w:color="auto" w:fill="D9D9D9"/>
          </w:tcPr>
          <w:p w:rsidR="004C540C" w:rsidRPr="00FC3CBF" w:rsidRDefault="004C540C" w:rsidP="00676BB7">
            <w:pPr>
              <w:spacing w:before="20"/>
              <w:jc w:val="both"/>
              <w:rPr>
                <w:sz w:val="22"/>
                <w:szCs w:val="22"/>
              </w:rPr>
            </w:pPr>
            <w:r w:rsidRPr="00FC3CBF">
              <w:rPr>
                <w:b/>
                <w:bCs/>
                <w:sz w:val="22"/>
                <w:szCs w:val="22"/>
              </w:rPr>
              <w:t>Rodzaj sprzętu:</w:t>
            </w:r>
          </w:p>
          <w:p w:rsidR="004C540C" w:rsidRPr="00FC3CBF" w:rsidRDefault="004C540C" w:rsidP="00676BB7">
            <w:pPr>
              <w:spacing w:before="20"/>
              <w:jc w:val="both"/>
              <w:rPr>
                <w:sz w:val="22"/>
                <w:szCs w:val="22"/>
              </w:rPr>
            </w:pPr>
          </w:p>
        </w:tc>
        <w:tc>
          <w:tcPr>
            <w:tcW w:w="2374" w:type="dxa"/>
            <w:tcBorders>
              <w:top w:val="single" w:sz="6" w:space="0" w:color="auto"/>
              <w:left w:val="single" w:sz="6" w:space="0" w:color="auto"/>
              <w:bottom w:val="single" w:sz="6" w:space="0" w:color="auto"/>
              <w:right w:val="single" w:sz="6" w:space="0" w:color="auto"/>
            </w:tcBorders>
            <w:shd w:val="clear" w:color="auto" w:fill="D9D9D9"/>
            <w:vAlign w:val="center"/>
          </w:tcPr>
          <w:p w:rsidR="004C540C" w:rsidRPr="00FC3CBF" w:rsidRDefault="004C540C" w:rsidP="00676BB7">
            <w:pPr>
              <w:spacing w:before="20"/>
              <w:jc w:val="center"/>
              <w:rPr>
                <w:sz w:val="22"/>
                <w:szCs w:val="22"/>
              </w:rPr>
            </w:pPr>
            <w:r>
              <w:rPr>
                <w:b/>
                <w:bCs/>
                <w:sz w:val="22"/>
                <w:szCs w:val="22"/>
              </w:rPr>
              <w:t>Szacunkowa ilość godzin</w:t>
            </w:r>
          </w:p>
          <w:p w:rsidR="004C540C" w:rsidRPr="004F076E" w:rsidRDefault="004C540C" w:rsidP="00676BB7">
            <w:pPr>
              <w:spacing w:before="20"/>
              <w:jc w:val="center"/>
              <w:rPr>
                <w:b/>
                <w:bCs/>
                <w:sz w:val="22"/>
                <w:szCs w:val="22"/>
              </w:rPr>
            </w:pPr>
          </w:p>
        </w:tc>
      </w:tr>
      <w:tr w:rsidR="004C540C" w:rsidRPr="00FC3CBF" w:rsidTr="007C3A64">
        <w:trPr>
          <w:trHeight w:val="629"/>
        </w:trPr>
        <w:tc>
          <w:tcPr>
            <w:tcW w:w="7166" w:type="dxa"/>
            <w:tcBorders>
              <w:top w:val="single" w:sz="6" w:space="0" w:color="auto"/>
              <w:left w:val="single" w:sz="6" w:space="0" w:color="auto"/>
              <w:bottom w:val="single" w:sz="6" w:space="0" w:color="auto"/>
              <w:right w:val="single" w:sz="6" w:space="0" w:color="auto"/>
            </w:tcBorders>
            <w:vAlign w:val="center"/>
          </w:tcPr>
          <w:p w:rsidR="004C540C" w:rsidRPr="00FC3CBF" w:rsidRDefault="004C540C" w:rsidP="007C3A64">
            <w:pPr>
              <w:spacing w:before="20"/>
              <w:rPr>
                <w:sz w:val="22"/>
                <w:szCs w:val="22"/>
              </w:rPr>
            </w:pPr>
            <w:r w:rsidRPr="00FC3CBF">
              <w:rPr>
                <w:sz w:val="22"/>
                <w:szCs w:val="22"/>
              </w:rPr>
              <w:t>l.  Piaskark</w:t>
            </w:r>
            <w:r>
              <w:rPr>
                <w:sz w:val="22"/>
                <w:szCs w:val="22"/>
              </w:rPr>
              <w:t>o solarka</w:t>
            </w:r>
            <w:r w:rsidRPr="00FC3CBF">
              <w:rPr>
                <w:sz w:val="22"/>
                <w:szCs w:val="22"/>
              </w:rPr>
              <w:t xml:space="preserve"> z pługiem do odśnieżania (napęd 4 x 4)</w:t>
            </w:r>
            <w:r>
              <w:rPr>
                <w:sz w:val="22"/>
                <w:szCs w:val="22"/>
              </w:rPr>
              <w:t xml:space="preserve"> przy wykorzystaniu piaskarko – solarki i pługa </w:t>
            </w:r>
          </w:p>
        </w:tc>
        <w:tc>
          <w:tcPr>
            <w:tcW w:w="2374" w:type="dxa"/>
            <w:tcBorders>
              <w:top w:val="single" w:sz="6" w:space="0" w:color="auto"/>
              <w:left w:val="single" w:sz="6" w:space="0" w:color="auto"/>
              <w:bottom w:val="single" w:sz="4" w:space="0" w:color="auto"/>
              <w:right w:val="single" w:sz="6" w:space="0" w:color="auto"/>
            </w:tcBorders>
            <w:vAlign w:val="center"/>
          </w:tcPr>
          <w:p w:rsidR="004C540C" w:rsidRPr="00FC3CBF" w:rsidRDefault="004C540C" w:rsidP="00676BB7">
            <w:pPr>
              <w:spacing w:before="20"/>
              <w:jc w:val="center"/>
              <w:rPr>
                <w:sz w:val="22"/>
                <w:szCs w:val="22"/>
              </w:rPr>
            </w:pPr>
            <w:r>
              <w:rPr>
                <w:sz w:val="22"/>
                <w:szCs w:val="22"/>
              </w:rPr>
              <w:t>40</w:t>
            </w:r>
            <w:r>
              <w:rPr>
                <w:sz w:val="22"/>
                <w:szCs w:val="22"/>
              </w:rPr>
              <w:t xml:space="preserve"> godz.</w:t>
            </w:r>
          </w:p>
        </w:tc>
      </w:tr>
      <w:tr w:rsidR="004C540C" w:rsidRPr="00FC3CBF" w:rsidTr="007C3A64">
        <w:trPr>
          <w:trHeight w:val="629"/>
        </w:trPr>
        <w:tc>
          <w:tcPr>
            <w:tcW w:w="7166" w:type="dxa"/>
            <w:tcBorders>
              <w:top w:val="single" w:sz="6" w:space="0" w:color="auto"/>
              <w:left w:val="single" w:sz="6" w:space="0" w:color="auto"/>
              <w:bottom w:val="single" w:sz="6" w:space="0" w:color="auto"/>
              <w:right w:val="single" w:sz="4" w:space="0" w:color="auto"/>
            </w:tcBorders>
            <w:vAlign w:val="center"/>
          </w:tcPr>
          <w:p w:rsidR="004C540C" w:rsidRDefault="004C540C" w:rsidP="007C3A64">
            <w:pPr>
              <w:spacing w:before="20"/>
              <w:rPr>
                <w:sz w:val="22"/>
                <w:szCs w:val="22"/>
              </w:rPr>
            </w:pPr>
            <w:r>
              <w:rPr>
                <w:sz w:val="22"/>
                <w:szCs w:val="22"/>
              </w:rPr>
              <w:t xml:space="preserve">2. </w:t>
            </w:r>
            <w:r w:rsidRPr="00FC3CBF">
              <w:rPr>
                <w:sz w:val="22"/>
                <w:szCs w:val="22"/>
              </w:rPr>
              <w:t>Piaskark</w:t>
            </w:r>
            <w:r>
              <w:rPr>
                <w:sz w:val="22"/>
                <w:szCs w:val="22"/>
              </w:rPr>
              <w:t>o solarka</w:t>
            </w:r>
            <w:r w:rsidRPr="00FC3CBF">
              <w:rPr>
                <w:sz w:val="22"/>
                <w:szCs w:val="22"/>
              </w:rPr>
              <w:t xml:space="preserve"> (napęd 4 x 4)</w:t>
            </w:r>
            <w:r>
              <w:rPr>
                <w:sz w:val="22"/>
                <w:szCs w:val="22"/>
              </w:rPr>
              <w:t xml:space="preserve"> </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Default="004C540C" w:rsidP="00676BB7">
            <w:pPr>
              <w:jc w:val="center"/>
              <w:rPr>
                <w:sz w:val="22"/>
                <w:szCs w:val="22"/>
              </w:rPr>
            </w:pPr>
            <w:r>
              <w:rPr>
                <w:sz w:val="22"/>
                <w:szCs w:val="22"/>
              </w:rPr>
              <w:t>5</w:t>
            </w:r>
            <w:r w:rsidR="0031564F">
              <w:rPr>
                <w:sz w:val="22"/>
                <w:szCs w:val="22"/>
              </w:rPr>
              <w:t>0</w:t>
            </w:r>
            <w:r>
              <w:rPr>
                <w:sz w:val="22"/>
                <w:szCs w:val="22"/>
              </w:rPr>
              <w:t xml:space="preserve"> godz.</w:t>
            </w:r>
          </w:p>
        </w:tc>
      </w:tr>
      <w:tr w:rsidR="004C540C" w:rsidRPr="00FC3CBF" w:rsidTr="007C3A64">
        <w:trPr>
          <w:trHeight w:val="629"/>
        </w:trPr>
        <w:tc>
          <w:tcPr>
            <w:tcW w:w="7166" w:type="dxa"/>
            <w:tcBorders>
              <w:top w:val="single" w:sz="6" w:space="0" w:color="auto"/>
              <w:left w:val="single" w:sz="6" w:space="0" w:color="auto"/>
              <w:bottom w:val="single" w:sz="6" w:space="0" w:color="auto"/>
              <w:right w:val="single" w:sz="4" w:space="0" w:color="auto"/>
            </w:tcBorders>
            <w:vAlign w:val="center"/>
          </w:tcPr>
          <w:p w:rsidR="004C540C" w:rsidRDefault="004C540C" w:rsidP="007C3A64">
            <w:pPr>
              <w:spacing w:before="20"/>
              <w:rPr>
                <w:sz w:val="22"/>
                <w:szCs w:val="22"/>
              </w:rPr>
            </w:pPr>
            <w:r>
              <w:rPr>
                <w:sz w:val="22"/>
                <w:szCs w:val="22"/>
              </w:rPr>
              <w:t>3. Pług</w:t>
            </w:r>
            <w:r w:rsidRPr="00FC3CBF">
              <w:rPr>
                <w:sz w:val="22"/>
                <w:szCs w:val="22"/>
              </w:rPr>
              <w:t xml:space="preserve"> do odśnieżania (napęd 4 x 4)</w:t>
            </w:r>
            <w:r>
              <w:rPr>
                <w:sz w:val="22"/>
                <w:szCs w:val="22"/>
              </w:rPr>
              <w:t xml:space="preserve"> </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Default="0031564F" w:rsidP="00676BB7">
            <w:pPr>
              <w:jc w:val="center"/>
              <w:rPr>
                <w:sz w:val="22"/>
                <w:szCs w:val="22"/>
              </w:rPr>
            </w:pPr>
            <w:r>
              <w:rPr>
                <w:sz w:val="22"/>
                <w:szCs w:val="22"/>
              </w:rPr>
              <w:t>55</w:t>
            </w:r>
            <w:r w:rsidR="004C540C">
              <w:rPr>
                <w:sz w:val="22"/>
                <w:szCs w:val="22"/>
              </w:rPr>
              <w:t xml:space="preserve"> godz.</w:t>
            </w:r>
          </w:p>
        </w:tc>
      </w:tr>
      <w:tr w:rsidR="004C540C" w:rsidRPr="00FC3CBF" w:rsidTr="007C3A64">
        <w:trPr>
          <w:trHeight w:val="629"/>
        </w:trPr>
        <w:tc>
          <w:tcPr>
            <w:tcW w:w="7166" w:type="dxa"/>
            <w:tcBorders>
              <w:top w:val="single" w:sz="6" w:space="0" w:color="auto"/>
              <w:left w:val="single" w:sz="6" w:space="0" w:color="auto"/>
              <w:bottom w:val="single" w:sz="6" w:space="0" w:color="auto"/>
              <w:right w:val="single" w:sz="4" w:space="0" w:color="auto"/>
            </w:tcBorders>
            <w:vAlign w:val="center"/>
          </w:tcPr>
          <w:p w:rsidR="004C540C" w:rsidRPr="00FC3CBF" w:rsidRDefault="004C540C" w:rsidP="007C3A64">
            <w:pPr>
              <w:spacing w:before="20"/>
              <w:rPr>
                <w:sz w:val="22"/>
                <w:szCs w:val="22"/>
              </w:rPr>
            </w:pPr>
            <w:r>
              <w:rPr>
                <w:sz w:val="22"/>
                <w:szCs w:val="22"/>
              </w:rPr>
              <w:t>4. Samochody ciężarowe z pługiem do odśnieżania</w:t>
            </w:r>
            <w:r w:rsidRPr="00FC3CBF">
              <w:rPr>
                <w:sz w:val="22"/>
                <w:szCs w:val="22"/>
              </w:rPr>
              <w:t xml:space="preserve"> (</w:t>
            </w:r>
            <w:r>
              <w:rPr>
                <w:sz w:val="22"/>
                <w:szCs w:val="22"/>
              </w:rPr>
              <w:t xml:space="preserve">napęd 4 x 4) </w:t>
            </w:r>
          </w:p>
        </w:tc>
        <w:tc>
          <w:tcPr>
            <w:tcW w:w="2374" w:type="dxa"/>
            <w:tcBorders>
              <w:top w:val="single" w:sz="4" w:space="0" w:color="auto"/>
              <w:left w:val="single" w:sz="4" w:space="0" w:color="auto"/>
              <w:bottom w:val="single" w:sz="4" w:space="0" w:color="auto"/>
              <w:right w:val="single" w:sz="4" w:space="0" w:color="auto"/>
            </w:tcBorders>
            <w:vAlign w:val="center"/>
          </w:tcPr>
          <w:p w:rsidR="004C540C" w:rsidRPr="00FC3CBF" w:rsidRDefault="0031564F" w:rsidP="00676BB7">
            <w:pPr>
              <w:jc w:val="center"/>
              <w:rPr>
                <w:sz w:val="22"/>
                <w:szCs w:val="22"/>
              </w:rPr>
            </w:pPr>
            <w:r>
              <w:rPr>
                <w:sz w:val="22"/>
                <w:szCs w:val="22"/>
              </w:rPr>
              <w:t>85</w:t>
            </w:r>
            <w:r w:rsidR="004C540C">
              <w:rPr>
                <w:sz w:val="22"/>
                <w:szCs w:val="22"/>
              </w:rPr>
              <w:t xml:space="preserve"> godz.</w:t>
            </w:r>
          </w:p>
        </w:tc>
      </w:tr>
      <w:tr w:rsidR="004C540C" w:rsidRPr="00FC3CBF" w:rsidTr="007C3A64">
        <w:trPr>
          <w:trHeight w:val="629"/>
        </w:trPr>
        <w:tc>
          <w:tcPr>
            <w:tcW w:w="7166" w:type="dxa"/>
            <w:tcBorders>
              <w:top w:val="single" w:sz="6" w:space="0" w:color="auto"/>
              <w:left w:val="single" w:sz="6" w:space="0" w:color="auto"/>
              <w:bottom w:val="single" w:sz="6" w:space="0" w:color="auto"/>
              <w:right w:val="single" w:sz="6" w:space="0" w:color="auto"/>
            </w:tcBorders>
            <w:vAlign w:val="center"/>
          </w:tcPr>
          <w:p w:rsidR="004C540C" w:rsidRPr="00FC3CBF" w:rsidRDefault="004C540C" w:rsidP="007C3A64">
            <w:pPr>
              <w:spacing w:before="20" w:line="276" w:lineRule="auto"/>
              <w:rPr>
                <w:sz w:val="22"/>
                <w:szCs w:val="22"/>
              </w:rPr>
            </w:pPr>
            <w:r>
              <w:rPr>
                <w:sz w:val="22"/>
                <w:szCs w:val="22"/>
              </w:rPr>
              <w:t>5</w:t>
            </w:r>
            <w:r w:rsidRPr="00FC3CBF">
              <w:rPr>
                <w:sz w:val="22"/>
                <w:szCs w:val="22"/>
              </w:rPr>
              <w:t>. Pługi czołowe</w:t>
            </w:r>
            <w:r>
              <w:rPr>
                <w:sz w:val="22"/>
                <w:szCs w:val="22"/>
              </w:rPr>
              <w:t xml:space="preserve"> (szczytowe)</w:t>
            </w:r>
            <w:r w:rsidRPr="00FC3CBF">
              <w:rPr>
                <w:sz w:val="22"/>
                <w:szCs w:val="22"/>
              </w:rPr>
              <w:t xml:space="preserve"> na sprzęcie ciężkim kołowym (napęd 4 x 4) - min. szerokość pługa 3 m</w:t>
            </w:r>
          </w:p>
        </w:tc>
        <w:tc>
          <w:tcPr>
            <w:tcW w:w="2374" w:type="dxa"/>
            <w:tcBorders>
              <w:top w:val="single" w:sz="4" w:space="0" w:color="auto"/>
              <w:left w:val="single" w:sz="6" w:space="0" w:color="auto"/>
              <w:bottom w:val="single" w:sz="6" w:space="0" w:color="auto"/>
              <w:right w:val="single" w:sz="6" w:space="0" w:color="auto"/>
            </w:tcBorders>
            <w:vAlign w:val="center"/>
          </w:tcPr>
          <w:p w:rsidR="004C540C" w:rsidRPr="00FC3CBF" w:rsidRDefault="0031564F" w:rsidP="00676BB7">
            <w:pPr>
              <w:spacing w:before="20" w:line="276" w:lineRule="auto"/>
              <w:jc w:val="center"/>
              <w:rPr>
                <w:sz w:val="22"/>
                <w:szCs w:val="22"/>
              </w:rPr>
            </w:pPr>
            <w:r>
              <w:rPr>
                <w:sz w:val="22"/>
                <w:szCs w:val="22"/>
              </w:rPr>
              <w:t>80</w:t>
            </w:r>
            <w:r w:rsidR="004C540C">
              <w:rPr>
                <w:sz w:val="22"/>
                <w:szCs w:val="22"/>
              </w:rPr>
              <w:t xml:space="preserve"> godz.</w:t>
            </w:r>
          </w:p>
        </w:tc>
      </w:tr>
    </w:tbl>
    <w:p w:rsidR="004C540C" w:rsidRDefault="004C540C" w:rsidP="004C540C">
      <w:pPr>
        <w:rPr>
          <w:b/>
          <w:bCs/>
          <w:sz w:val="24"/>
          <w:szCs w:val="24"/>
          <w:u w:val="single"/>
        </w:rPr>
      </w:pPr>
    </w:p>
    <w:p w:rsidR="004C540C" w:rsidRDefault="004C540C" w:rsidP="004C540C">
      <w:pPr>
        <w:rPr>
          <w:b/>
          <w:bCs/>
          <w:sz w:val="24"/>
          <w:szCs w:val="24"/>
          <w:u w:val="single"/>
        </w:rPr>
      </w:pP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III rejonu odśnieżania. Przystąpienie Wykonawcy do realizacji usług musi nastąpić w czasie nie przekraczalnym</w:t>
      </w:r>
      <w:r w:rsidRPr="00065D48">
        <w:rPr>
          <w:spacing w:val="-14"/>
          <w:sz w:val="22"/>
          <w:szCs w:val="22"/>
        </w:rPr>
        <w:br/>
        <w:t>30 min/60 min/90 min/120 min . (w zależności od czasu jaki Wykonawca zadeklaruje w ofercie). Czas przystąpienia</w:t>
      </w:r>
      <w:r w:rsidRPr="00065D48">
        <w:rPr>
          <w:spacing w:val="-14"/>
          <w:sz w:val="22"/>
          <w:szCs w:val="22"/>
        </w:rPr>
        <w:br/>
        <w:t>|do realizacji zadania to ilość minut jaka minęła od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Do kosztu jednostkowego zwalczania śliskości należy ująć koszt załadunku udostępnionej mieszanki piaskowo – solnej na placu składowania jej przez Wykonawcę.</w:t>
      </w:r>
    </w:p>
    <w:p w:rsidR="007C3A64" w:rsidRDefault="007C3A64">
      <w:pPr>
        <w:rPr>
          <w:spacing w:val="-14"/>
          <w:sz w:val="22"/>
          <w:szCs w:val="22"/>
        </w:rPr>
      </w:pPr>
      <w:r>
        <w:rPr>
          <w:spacing w:val="-14"/>
          <w:sz w:val="22"/>
          <w:szCs w:val="22"/>
        </w:rPr>
        <w:br w:type="page"/>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lastRenderedPageBreak/>
        <w:t>Zamawiający przewiduje możliwość dodatkowej kontroli prac wykonywanych przez wykonawcę poprzez zamontowanie systemu GPS. W powyższej sytuacji urządzenie monitorujące zostanie przekazane protokolarnie</w:t>
      </w:r>
      <w:r w:rsidRPr="00065D48">
        <w:rPr>
          <w:spacing w:val="-14"/>
          <w:sz w:val="22"/>
          <w:szCs w:val="22"/>
        </w:rPr>
        <w:br/>
        <w:t xml:space="preserve">i zamontowane na sprzęcie Wykonawcy po zawarciu umowy. Wszelkie powstałe uszkodzenia w urządzeniu do monitorowania GPS z tytułu nieprawidłowego użytkowania, Wykonawca naprawi na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/tygodniowy/ i uzyska potwierdzenie tych danych przez prowadzącego rozliczenia usług zimowego utrzymania w Urzędzie Gminy w Ełku.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miejsca  w ciągu 48h od podpisania umowy. Wykonawca zapewni na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autoSpaceDE w:val="0"/>
        <w:autoSpaceDN w:val="0"/>
        <w:adjustRightInd w:val="0"/>
        <w:jc w:val="both"/>
        <w:rPr>
          <w:b/>
          <w:bCs/>
          <w:sz w:val="23"/>
          <w:szCs w:val="23"/>
        </w:rPr>
      </w:pPr>
      <w:r w:rsidRPr="00065D48">
        <w:rPr>
          <w:b/>
          <w:bCs/>
          <w:sz w:val="23"/>
          <w:szCs w:val="23"/>
        </w:rPr>
        <w:t>Rola Zamawiającego podczas prowadzenia 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dzie na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r w:rsidRPr="00065D48">
        <w:rPr>
          <w:sz w:val="23"/>
          <w:szCs w:val="23"/>
        </w:rPr>
        <w:t>odpowiedzialn</w:t>
      </w:r>
      <w:r w:rsidRPr="00065D48">
        <w:rPr>
          <w:rFonts w:eastAsia="TimesNewRoman"/>
          <w:sz w:val="23"/>
          <w:szCs w:val="23"/>
        </w:rPr>
        <w:t xml:space="preserve">ą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r w:rsidRPr="00065D48">
        <w:rPr>
          <w:sz w:val="23"/>
          <w:szCs w:val="23"/>
        </w:rPr>
        <w:t>bez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3"/>
          <w:szCs w:val="23"/>
        </w:rPr>
      </w:pPr>
      <w:r w:rsidRPr="00065D48">
        <w:rPr>
          <w:sz w:val="23"/>
          <w:szCs w:val="23"/>
        </w:rPr>
        <w:t>d) Zamawiający przewiduje możliwość udzielenia zamówienia uzupełniającego o których mowa w art. 67 ust. 1 pkt 6 ustawy PZP.</w:t>
      </w:r>
    </w:p>
    <w:p w:rsidR="00913335" w:rsidRPr="00065D48" w:rsidRDefault="00913335" w:rsidP="00C260D1">
      <w:pPr>
        <w:autoSpaceDE w:val="0"/>
        <w:autoSpaceDN w:val="0"/>
        <w:adjustRightInd w:val="0"/>
        <w:jc w:val="both"/>
        <w:rPr>
          <w:sz w:val="23"/>
          <w:szCs w:val="23"/>
        </w:rPr>
      </w:pPr>
    </w:p>
    <w:p w:rsidR="00C260D1" w:rsidRPr="00065D48" w:rsidRDefault="00C260D1" w:rsidP="00C260D1">
      <w:pPr>
        <w:autoSpaceDE w:val="0"/>
        <w:autoSpaceDN w:val="0"/>
        <w:adjustRightInd w:val="0"/>
        <w:jc w:val="both"/>
        <w:rPr>
          <w:sz w:val="23"/>
          <w:szCs w:val="23"/>
        </w:rPr>
      </w:pPr>
    </w:p>
    <w:p w:rsidR="007C3A64" w:rsidRDefault="007C3A64">
      <w:pPr>
        <w:rPr>
          <w:b/>
          <w:bCs/>
          <w:sz w:val="28"/>
          <w:szCs w:val="28"/>
          <w:u w:val="single"/>
        </w:rPr>
      </w:pPr>
      <w:r>
        <w:rPr>
          <w:b/>
          <w:bCs/>
          <w:sz w:val="28"/>
          <w:szCs w:val="28"/>
          <w:u w:val="single"/>
        </w:rPr>
        <w:br w:type="page"/>
      </w:r>
    </w:p>
    <w:p w:rsidR="00C260D1" w:rsidRPr="00065D48" w:rsidRDefault="00C260D1" w:rsidP="00C260D1">
      <w:pPr>
        <w:spacing w:after="120" w:line="276" w:lineRule="auto"/>
        <w:jc w:val="both"/>
        <w:rPr>
          <w:b/>
          <w:bCs/>
          <w:sz w:val="28"/>
          <w:szCs w:val="28"/>
        </w:rPr>
      </w:pPr>
      <w:r w:rsidRPr="00065D48">
        <w:rPr>
          <w:b/>
          <w:bCs/>
          <w:sz w:val="28"/>
          <w:szCs w:val="28"/>
          <w:u w:val="single"/>
        </w:rPr>
        <w:lastRenderedPageBreak/>
        <w:t>CZĘŚĆ IV</w:t>
      </w:r>
      <w:r w:rsidRPr="00065D48">
        <w:rPr>
          <w:b/>
          <w:bCs/>
          <w:sz w:val="28"/>
          <w:szCs w:val="28"/>
        </w:rPr>
        <w:t>:</w:t>
      </w:r>
    </w:p>
    <w:p w:rsidR="00C260D1" w:rsidRPr="00065D48" w:rsidRDefault="00C260D1" w:rsidP="00C260D1">
      <w:pPr>
        <w:jc w:val="both"/>
        <w:rPr>
          <w:sz w:val="22"/>
          <w:szCs w:val="22"/>
        </w:rPr>
      </w:pPr>
      <w:r w:rsidRPr="00065D48">
        <w:rPr>
          <w:b/>
          <w:bCs/>
          <w:sz w:val="22"/>
          <w:szCs w:val="22"/>
        </w:rPr>
        <w:t>Część IV</w:t>
      </w:r>
      <w:r w:rsidRPr="00065D48">
        <w:rPr>
          <w:sz w:val="22"/>
          <w:szCs w:val="22"/>
        </w:rPr>
        <w:t xml:space="preserve"> zamówienia dotyczy usług odśnieżania i usuwania oblodzeń na drogach gminnych z obszaru IV znajdującego się w części południowo – zachodniej gminy między drogami krajowymi nr 65 i 16 razem z miejscowościami Ruska Wieś i  Rękusy w granicach administracyjnych  gminy Ełk bez miejscowości Nowa Wieś Ełcka, Bobry i Zdunki. W zakres usługi wchodzi:</w:t>
      </w:r>
    </w:p>
    <w:p w:rsidR="00C260D1" w:rsidRPr="00065D48" w:rsidRDefault="00C260D1" w:rsidP="00C260D1">
      <w:pPr>
        <w:jc w:val="both"/>
        <w:rPr>
          <w:sz w:val="22"/>
          <w:szCs w:val="22"/>
        </w:rPr>
      </w:pPr>
    </w:p>
    <w:p w:rsidR="00C260D1" w:rsidRPr="00065D48" w:rsidRDefault="00C260D1" w:rsidP="00865000">
      <w:pPr>
        <w:numPr>
          <w:ilvl w:val="0"/>
          <w:numId w:val="32"/>
        </w:numPr>
        <w:tabs>
          <w:tab w:val="clear" w:pos="720"/>
          <w:tab w:val="num" w:pos="284"/>
        </w:tabs>
        <w:spacing w:after="120"/>
        <w:ind w:left="284" w:hanging="426"/>
        <w:jc w:val="both"/>
        <w:rPr>
          <w:sz w:val="22"/>
          <w:szCs w:val="22"/>
        </w:rPr>
      </w:pPr>
      <w:r w:rsidRPr="00065D48">
        <w:rPr>
          <w:sz w:val="22"/>
          <w:szCs w:val="22"/>
        </w:rPr>
        <w:t>Przystosowanie przez wykonawcę nośników własnych lub wynajętych do piaskarek i pługów  odśnieżnych.</w:t>
      </w:r>
    </w:p>
    <w:p w:rsidR="00C260D1" w:rsidRPr="00065D48" w:rsidRDefault="00C260D1" w:rsidP="00865000">
      <w:pPr>
        <w:numPr>
          <w:ilvl w:val="0"/>
          <w:numId w:val="32"/>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B11B8D">
        <w:trPr>
          <w:trHeight w:hRule="exact" w:val="636"/>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B11B8D" w:rsidRPr="00065D48" w:rsidRDefault="00B11B8D" w:rsidP="00B11B8D">
            <w:pPr>
              <w:spacing w:before="20"/>
              <w:jc w:val="both"/>
              <w:rPr>
                <w:sz w:val="22"/>
                <w:szCs w:val="22"/>
              </w:rPr>
            </w:pPr>
            <w:r>
              <w:rPr>
                <w:b/>
                <w:bCs/>
                <w:sz w:val="22"/>
                <w:szCs w:val="22"/>
              </w:rPr>
              <w:t xml:space="preserve">Minimalna </w:t>
            </w: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Pr="00065D48" w:rsidRDefault="00C260D1" w:rsidP="00C260D1">
      <w:pPr>
        <w:widowControl w:val="0"/>
        <w:autoSpaceDE w:val="0"/>
        <w:autoSpaceDN w:val="0"/>
        <w:adjustRightInd w:val="0"/>
        <w:spacing w:line="276" w:lineRule="auto"/>
        <w:jc w:val="both"/>
        <w:rPr>
          <w:sz w:val="22"/>
          <w:szCs w:val="22"/>
        </w:rPr>
      </w:pPr>
    </w:p>
    <w:p w:rsidR="0031564F" w:rsidRPr="004C540C" w:rsidRDefault="0031564F" w:rsidP="0031564F">
      <w:pPr>
        <w:widowControl w:val="0"/>
        <w:autoSpaceDE w:val="0"/>
        <w:autoSpaceDN w:val="0"/>
        <w:adjustRightInd w:val="0"/>
        <w:spacing w:line="276" w:lineRule="auto"/>
        <w:ind w:firstLine="708"/>
        <w:jc w:val="both"/>
        <w:rPr>
          <w:b/>
          <w:spacing w:val="-14"/>
          <w:sz w:val="22"/>
          <w:szCs w:val="22"/>
        </w:rPr>
      </w:pPr>
      <w:r w:rsidRPr="004C540C">
        <w:rPr>
          <w:b/>
          <w:spacing w:val="-14"/>
          <w:sz w:val="22"/>
          <w:szCs w:val="22"/>
        </w:rPr>
        <w:t>Szacunkowa liczba godzin przy realizacji części</w:t>
      </w:r>
      <w:r>
        <w:rPr>
          <w:b/>
          <w:spacing w:val="-14"/>
          <w:sz w:val="22"/>
          <w:szCs w:val="22"/>
        </w:rPr>
        <w:t xml:space="preserve"> </w:t>
      </w:r>
      <w:r w:rsidRPr="004C540C">
        <w:rPr>
          <w:b/>
          <w:spacing w:val="-14"/>
          <w:sz w:val="22"/>
          <w:szCs w:val="22"/>
        </w:rPr>
        <w:t xml:space="preserve"> I</w:t>
      </w:r>
      <w:r>
        <w:rPr>
          <w:b/>
          <w:spacing w:val="-14"/>
          <w:sz w:val="22"/>
          <w:szCs w:val="22"/>
        </w:rPr>
        <w:t>V</w:t>
      </w:r>
      <w:r w:rsidRPr="004C540C">
        <w:rPr>
          <w:b/>
          <w:spacing w:val="-14"/>
          <w:sz w:val="22"/>
          <w:szCs w:val="22"/>
        </w:rPr>
        <w:t>:</w:t>
      </w:r>
    </w:p>
    <w:p w:rsidR="0031564F" w:rsidRDefault="0031564F" w:rsidP="0031564F">
      <w:pPr>
        <w:ind w:left="720"/>
        <w:rPr>
          <w:b/>
          <w:bCs/>
          <w:sz w:val="24"/>
          <w:szCs w:val="24"/>
          <w:u w:val="single"/>
        </w:rPr>
      </w:pPr>
    </w:p>
    <w:tbl>
      <w:tblPr>
        <w:tblW w:w="9540" w:type="dxa"/>
        <w:tblInd w:w="-38" w:type="dxa"/>
        <w:tblLayout w:type="fixed"/>
        <w:tblCellMar>
          <w:left w:w="40" w:type="dxa"/>
          <w:right w:w="40" w:type="dxa"/>
        </w:tblCellMar>
        <w:tblLook w:val="0000" w:firstRow="0" w:lastRow="0" w:firstColumn="0" w:lastColumn="0" w:noHBand="0" w:noVBand="0"/>
      </w:tblPr>
      <w:tblGrid>
        <w:gridCol w:w="7166"/>
        <w:gridCol w:w="2374"/>
      </w:tblGrid>
      <w:tr w:rsidR="0031564F" w:rsidRPr="00FC3CBF" w:rsidTr="00676BB7">
        <w:trPr>
          <w:trHeight w:hRule="exact" w:val="539"/>
        </w:trPr>
        <w:tc>
          <w:tcPr>
            <w:tcW w:w="7166" w:type="dxa"/>
            <w:tcBorders>
              <w:top w:val="single" w:sz="6" w:space="0" w:color="auto"/>
              <w:left w:val="single" w:sz="6" w:space="0" w:color="auto"/>
              <w:bottom w:val="single" w:sz="6" w:space="0" w:color="auto"/>
              <w:right w:val="single" w:sz="6" w:space="0" w:color="auto"/>
            </w:tcBorders>
            <w:shd w:val="clear" w:color="auto" w:fill="D9D9D9"/>
          </w:tcPr>
          <w:p w:rsidR="0031564F" w:rsidRPr="00FC3CBF" w:rsidRDefault="0031564F" w:rsidP="00676BB7">
            <w:pPr>
              <w:spacing w:before="20"/>
              <w:jc w:val="both"/>
              <w:rPr>
                <w:sz w:val="22"/>
                <w:szCs w:val="22"/>
              </w:rPr>
            </w:pPr>
            <w:r w:rsidRPr="00FC3CBF">
              <w:rPr>
                <w:b/>
                <w:bCs/>
                <w:sz w:val="22"/>
                <w:szCs w:val="22"/>
              </w:rPr>
              <w:t>Rodzaj sprzętu:</w:t>
            </w:r>
          </w:p>
          <w:p w:rsidR="0031564F" w:rsidRPr="00FC3CBF" w:rsidRDefault="0031564F" w:rsidP="00676BB7">
            <w:pPr>
              <w:spacing w:before="20"/>
              <w:jc w:val="both"/>
              <w:rPr>
                <w:sz w:val="22"/>
                <w:szCs w:val="22"/>
              </w:rPr>
            </w:pPr>
          </w:p>
        </w:tc>
        <w:tc>
          <w:tcPr>
            <w:tcW w:w="2374" w:type="dxa"/>
            <w:tcBorders>
              <w:top w:val="single" w:sz="6" w:space="0" w:color="auto"/>
              <w:left w:val="single" w:sz="6" w:space="0" w:color="auto"/>
              <w:bottom w:val="single" w:sz="6" w:space="0" w:color="auto"/>
              <w:right w:val="single" w:sz="6" w:space="0" w:color="auto"/>
            </w:tcBorders>
            <w:shd w:val="clear" w:color="auto" w:fill="D9D9D9"/>
            <w:vAlign w:val="center"/>
          </w:tcPr>
          <w:p w:rsidR="0031564F" w:rsidRPr="00FC3CBF" w:rsidRDefault="0031564F" w:rsidP="00676BB7">
            <w:pPr>
              <w:spacing w:before="20"/>
              <w:jc w:val="center"/>
              <w:rPr>
                <w:sz w:val="22"/>
                <w:szCs w:val="22"/>
              </w:rPr>
            </w:pPr>
            <w:r>
              <w:rPr>
                <w:b/>
                <w:bCs/>
                <w:sz w:val="22"/>
                <w:szCs w:val="22"/>
              </w:rPr>
              <w:t>Szacunkowa ilość godzin</w:t>
            </w:r>
          </w:p>
          <w:p w:rsidR="0031564F" w:rsidRPr="004F076E" w:rsidRDefault="0031564F" w:rsidP="00676BB7">
            <w:pPr>
              <w:spacing w:before="20"/>
              <w:jc w:val="center"/>
              <w:rPr>
                <w:b/>
                <w:bCs/>
                <w:sz w:val="22"/>
                <w:szCs w:val="22"/>
              </w:rPr>
            </w:pPr>
          </w:p>
        </w:tc>
      </w:tr>
      <w:tr w:rsidR="0031564F" w:rsidRPr="00FC3CBF" w:rsidTr="007C3A64">
        <w:trPr>
          <w:trHeight w:val="606"/>
        </w:trPr>
        <w:tc>
          <w:tcPr>
            <w:tcW w:w="7166" w:type="dxa"/>
            <w:tcBorders>
              <w:top w:val="single" w:sz="6" w:space="0" w:color="auto"/>
              <w:left w:val="single" w:sz="6" w:space="0" w:color="auto"/>
              <w:bottom w:val="single" w:sz="6" w:space="0" w:color="auto"/>
              <w:right w:val="single" w:sz="6" w:space="0" w:color="auto"/>
            </w:tcBorders>
            <w:vAlign w:val="center"/>
          </w:tcPr>
          <w:p w:rsidR="0031564F" w:rsidRPr="00FC3CBF" w:rsidRDefault="0031564F" w:rsidP="007C3A64">
            <w:pPr>
              <w:spacing w:before="20"/>
              <w:rPr>
                <w:sz w:val="22"/>
                <w:szCs w:val="22"/>
              </w:rPr>
            </w:pPr>
            <w:r w:rsidRPr="00FC3CBF">
              <w:rPr>
                <w:sz w:val="22"/>
                <w:szCs w:val="22"/>
              </w:rPr>
              <w:t>l.  Piaskark</w:t>
            </w:r>
            <w:r>
              <w:rPr>
                <w:sz w:val="22"/>
                <w:szCs w:val="22"/>
              </w:rPr>
              <w:t>o solarka</w:t>
            </w:r>
            <w:r w:rsidRPr="00FC3CBF">
              <w:rPr>
                <w:sz w:val="22"/>
                <w:szCs w:val="22"/>
              </w:rPr>
              <w:t xml:space="preserve"> z pługiem do odśnieżania (napęd 4 x 4)</w:t>
            </w:r>
            <w:r>
              <w:rPr>
                <w:sz w:val="22"/>
                <w:szCs w:val="22"/>
              </w:rPr>
              <w:t xml:space="preserve"> przy wykorzystaniu piaskarko – solarki i pługa </w:t>
            </w:r>
          </w:p>
        </w:tc>
        <w:tc>
          <w:tcPr>
            <w:tcW w:w="2374" w:type="dxa"/>
            <w:tcBorders>
              <w:top w:val="single" w:sz="6" w:space="0" w:color="auto"/>
              <w:left w:val="single" w:sz="6" w:space="0" w:color="auto"/>
              <w:bottom w:val="single" w:sz="4" w:space="0" w:color="auto"/>
              <w:right w:val="single" w:sz="6" w:space="0" w:color="auto"/>
            </w:tcBorders>
            <w:vAlign w:val="center"/>
          </w:tcPr>
          <w:p w:rsidR="0031564F" w:rsidRPr="00FC3CBF" w:rsidRDefault="0031564F" w:rsidP="00676BB7">
            <w:pPr>
              <w:spacing w:before="20"/>
              <w:jc w:val="center"/>
              <w:rPr>
                <w:sz w:val="22"/>
                <w:szCs w:val="22"/>
              </w:rPr>
            </w:pPr>
            <w:r>
              <w:rPr>
                <w:sz w:val="22"/>
                <w:szCs w:val="22"/>
              </w:rPr>
              <w:t>40</w:t>
            </w:r>
            <w:r>
              <w:rPr>
                <w:sz w:val="22"/>
                <w:szCs w:val="22"/>
              </w:rPr>
              <w:t xml:space="preserve"> godz.</w:t>
            </w:r>
          </w:p>
        </w:tc>
      </w:tr>
      <w:tr w:rsidR="0031564F" w:rsidRPr="00FC3CBF" w:rsidTr="007C3A64">
        <w:trPr>
          <w:trHeight w:val="606"/>
        </w:trPr>
        <w:tc>
          <w:tcPr>
            <w:tcW w:w="7166" w:type="dxa"/>
            <w:tcBorders>
              <w:top w:val="single" w:sz="6" w:space="0" w:color="auto"/>
              <w:left w:val="single" w:sz="6" w:space="0" w:color="auto"/>
              <w:bottom w:val="single" w:sz="6" w:space="0" w:color="auto"/>
              <w:right w:val="single" w:sz="4" w:space="0" w:color="auto"/>
            </w:tcBorders>
            <w:vAlign w:val="center"/>
          </w:tcPr>
          <w:p w:rsidR="0031564F" w:rsidRDefault="0031564F" w:rsidP="007C3A64">
            <w:pPr>
              <w:spacing w:before="20"/>
              <w:rPr>
                <w:sz w:val="22"/>
                <w:szCs w:val="22"/>
              </w:rPr>
            </w:pPr>
            <w:r>
              <w:rPr>
                <w:sz w:val="22"/>
                <w:szCs w:val="22"/>
              </w:rPr>
              <w:t xml:space="preserve">2. </w:t>
            </w:r>
            <w:r w:rsidRPr="00FC3CBF">
              <w:rPr>
                <w:sz w:val="22"/>
                <w:szCs w:val="22"/>
              </w:rPr>
              <w:t>Piaskark</w:t>
            </w:r>
            <w:r>
              <w:rPr>
                <w:sz w:val="22"/>
                <w:szCs w:val="22"/>
              </w:rPr>
              <w:t>o solarka</w:t>
            </w:r>
            <w:r w:rsidRPr="00FC3CBF">
              <w:rPr>
                <w:sz w:val="22"/>
                <w:szCs w:val="22"/>
              </w:rPr>
              <w:t xml:space="preserve"> (napęd 4 x 4)</w:t>
            </w:r>
            <w:r>
              <w:rPr>
                <w:sz w:val="22"/>
                <w:szCs w:val="22"/>
              </w:rPr>
              <w:t xml:space="preserve"> </w:t>
            </w:r>
          </w:p>
        </w:tc>
        <w:tc>
          <w:tcPr>
            <w:tcW w:w="2374" w:type="dxa"/>
            <w:tcBorders>
              <w:top w:val="single" w:sz="4" w:space="0" w:color="auto"/>
              <w:left w:val="single" w:sz="4" w:space="0" w:color="auto"/>
              <w:bottom w:val="single" w:sz="4" w:space="0" w:color="auto"/>
              <w:right w:val="single" w:sz="4" w:space="0" w:color="auto"/>
            </w:tcBorders>
            <w:vAlign w:val="center"/>
          </w:tcPr>
          <w:p w:rsidR="0031564F" w:rsidRDefault="0031564F" w:rsidP="00676BB7">
            <w:pPr>
              <w:jc w:val="center"/>
              <w:rPr>
                <w:sz w:val="22"/>
                <w:szCs w:val="22"/>
              </w:rPr>
            </w:pPr>
            <w:r>
              <w:rPr>
                <w:sz w:val="22"/>
                <w:szCs w:val="22"/>
              </w:rPr>
              <w:t>5</w:t>
            </w:r>
            <w:r>
              <w:rPr>
                <w:sz w:val="22"/>
                <w:szCs w:val="22"/>
              </w:rPr>
              <w:t>0</w:t>
            </w:r>
            <w:r>
              <w:rPr>
                <w:sz w:val="22"/>
                <w:szCs w:val="22"/>
              </w:rPr>
              <w:t xml:space="preserve"> godz.</w:t>
            </w:r>
          </w:p>
        </w:tc>
      </w:tr>
      <w:tr w:rsidR="0031564F" w:rsidRPr="00FC3CBF" w:rsidTr="007C3A64">
        <w:trPr>
          <w:trHeight w:val="606"/>
        </w:trPr>
        <w:tc>
          <w:tcPr>
            <w:tcW w:w="7166" w:type="dxa"/>
            <w:tcBorders>
              <w:top w:val="single" w:sz="6" w:space="0" w:color="auto"/>
              <w:left w:val="single" w:sz="6" w:space="0" w:color="auto"/>
              <w:bottom w:val="single" w:sz="6" w:space="0" w:color="auto"/>
              <w:right w:val="single" w:sz="4" w:space="0" w:color="auto"/>
            </w:tcBorders>
            <w:vAlign w:val="center"/>
          </w:tcPr>
          <w:p w:rsidR="0031564F" w:rsidRDefault="0031564F" w:rsidP="007C3A64">
            <w:pPr>
              <w:spacing w:before="20"/>
              <w:rPr>
                <w:sz w:val="22"/>
                <w:szCs w:val="22"/>
              </w:rPr>
            </w:pPr>
            <w:r>
              <w:rPr>
                <w:sz w:val="22"/>
                <w:szCs w:val="22"/>
              </w:rPr>
              <w:t>3. Pług</w:t>
            </w:r>
            <w:r w:rsidRPr="00FC3CBF">
              <w:rPr>
                <w:sz w:val="22"/>
                <w:szCs w:val="22"/>
              </w:rPr>
              <w:t xml:space="preserve"> do odśnieżania (napęd 4 x 4)</w:t>
            </w:r>
            <w:r>
              <w:rPr>
                <w:sz w:val="22"/>
                <w:szCs w:val="22"/>
              </w:rPr>
              <w:t xml:space="preserve"> </w:t>
            </w:r>
          </w:p>
        </w:tc>
        <w:tc>
          <w:tcPr>
            <w:tcW w:w="2374" w:type="dxa"/>
            <w:tcBorders>
              <w:top w:val="single" w:sz="4" w:space="0" w:color="auto"/>
              <w:left w:val="single" w:sz="4" w:space="0" w:color="auto"/>
              <w:bottom w:val="single" w:sz="4" w:space="0" w:color="auto"/>
              <w:right w:val="single" w:sz="4" w:space="0" w:color="auto"/>
            </w:tcBorders>
            <w:vAlign w:val="center"/>
          </w:tcPr>
          <w:p w:rsidR="0031564F" w:rsidRDefault="0031564F" w:rsidP="00676BB7">
            <w:pPr>
              <w:jc w:val="center"/>
              <w:rPr>
                <w:sz w:val="22"/>
                <w:szCs w:val="22"/>
              </w:rPr>
            </w:pPr>
            <w:r>
              <w:rPr>
                <w:sz w:val="22"/>
                <w:szCs w:val="22"/>
              </w:rPr>
              <w:t>60</w:t>
            </w:r>
            <w:r>
              <w:rPr>
                <w:sz w:val="22"/>
                <w:szCs w:val="22"/>
              </w:rPr>
              <w:t xml:space="preserve"> godz.</w:t>
            </w:r>
          </w:p>
        </w:tc>
      </w:tr>
      <w:tr w:rsidR="0031564F" w:rsidRPr="00FC3CBF" w:rsidTr="007C3A64">
        <w:trPr>
          <w:trHeight w:val="606"/>
        </w:trPr>
        <w:tc>
          <w:tcPr>
            <w:tcW w:w="7166" w:type="dxa"/>
            <w:tcBorders>
              <w:top w:val="single" w:sz="6" w:space="0" w:color="auto"/>
              <w:left w:val="single" w:sz="6" w:space="0" w:color="auto"/>
              <w:bottom w:val="single" w:sz="6" w:space="0" w:color="auto"/>
              <w:right w:val="single" w:sz="4" w:space="0" w:color="auto"/>
            </w:tcBorders>
            <w:vAlign w:val="center"/>
          </w:tcPr>
          <w:p w:rsidR="0031564F" w:rsidRPr="00FC3CBF" w:rsidRDefault="0031564F" w:rsidP="007C3A64">
            <w:pPr>
              <w:spacing w:before="20"/>
              <w:rPr>
                <w:sz w:val="22"/>
                <w:szCs w:val="22"/>
              </w:rPr>
            </w:pPr>
            <w:r>
              <w:rPr>
                <w:sz w:val="22"/>
                <w:szCs w:val="22"/>
              </w:rPr>
              <w:t>4. Samochody ciężarowe z pługiem do odśnieżania</w:t>
            </w:r>
            <w:r w:rsidRPr="00FC3CBF">
              <w:rPr>
                <w:sz w:val="22"/>
                <w:szCs w:val="22"/>
              </w:rPr>
              <w:t xml:space="preserve"> (</w:t>
            </w:r>
            <w:r>
              <w:rPr>
                <w:sz w:val="22"/>
                <w:szCs w:val="22"/>
              </w:rPr>
              <w:t xml:space="preserve">napęd 4 x 4) </w:t>
            </w:r>
          </w:p>
          <w:p w:rsidR="0031564F" w:rsidRPr="00FC3CBF" w:rsidRDefault="0031564F" w:rsidP="007C3A64">
            <w:pPr>
              <w:spacing w:before="20"/>
              <w:rPr>
                <w:sz w:val="22"/>
                <w:szCs w:val="22"/>
              </w:rPr>
            </w:pPr>
          </w:p>
        </w:tc>
        <w:tc>
          <w:tcPr>
            <w:tcW w:w="2374" w:type="dxa"/>
            <w:tcBorders>
              <w:top w:val="single" w:sz="4" w:space="0" w:color="auto"/>
              <w:left w:val="single" w:sz="4" w:space="0" w:color="auto"/>
              <w:bottom w:val="single" w:sz="4" w:space="0" w:color="auto"/>
              <w:right w:val="single" w:sz="4" w:space="0" w:color="auto"/>
            </w:tcBorders>
            <w:vAlign w:val="center"/>
          </w:tcPr>
          <w:p w:rsidR="0031564F" w:rsidRPr="00FC3CBF" w:rsidRDefault="0031564F" w:rsidP="00676BB7">
            <w:pPr>
              <w:jc w:val="center"/>
              <w:rPr>
                <w:sz w:val="22"/>
                <w:szCs w:val="22"/>
              </w:rPr>
            </w:pPr>
            <w:r>
              <w:rPr>
                <w:sz w:val="22"/>
                <w:szCs w:val="22"/>
              </w:rPr>
              <w:t>100 godz.</w:t>
            </w:r>
          </w:p>
        </w:tc>
      </w:tr>
      <w:tr w:rsidR="0031564F" w:rsidRPr="00FC3CBF" w:rsidTr="007C3A64">
        <w:trPr>
          <w:trHeight w:val="606"/>
        </w:trPr>
        <w:tc>
          <w:tcPr>
            <w:tcW w:w="7166" w:type="dxa"/>
            <w:tcBorders>
              <w:top w:val="single" w:sz="6" w:space="0" w:color="auto"/>
              <w:left w:val="single" w:sz="6" w:space="0" w:color="auto"/>
              <w:bottom w:val="single" w:sz="6" w:space="0" w:color="auto"/>
              <w:right w:val="single" w:sz="6" w:space="0" w:color="auto"/>
            </w:tcBorders>
            <w:vAlign w:val="center"/>
          </w:tcPr>
          <w:p w:rsidR="0031564F" w:rsidRPr="00FC3CBF" w:rsidRDefault="0031564F" w:rsidP="007C3A64">
            <w:pPr>
              <w:spacing w:before="20" w:line="276" w:lineRule="auto"/>
              <w:rPr>
                <w:sz w:val="22"/>
                <w:szCs w:val="22"/>
              </w:rPr>
            </w:pPr>
            <w:r>
              <w:rPr>
                <w:sz w:val="22"/>
                <w:szCs w:val="22"/>
              </w:rPr>
              <w:t>5</w:t>
            </w:r>
            <w:r w:rsidRPr="00FC3CBF">
              <w:rPr>
                <w:sz w:val="22"/>
                <w:szCs w:val="22"/>
              </w:rPr>
              <w:t>. Pługi czołowe</w:t>
            </w:r>
            <w:r>
              <w:rPr>
                <w:sz w:val="22"/>
                <w:szCs w:val="22"/>
              </w:rPr>
              <w:t xml:space="preserve"> (szczytowe)</w:t>
            </w:r>
            <w:r w:rsidRPr="00FC3CBF">
              <w:rPr>
                <w:sz w:val="22"/>
                <w:szCs w:val="22"/>
              </w:rPr>
              <w:t xml:space="preserve"> na sprzęcie ciężkim kołowym (napęd 4 x 4) - min. szerokość pługa 3 m</w:t>
            </w:r>
          </w:p>
        </w:tc>
        <w:tc>
          <w:tcPr>
            <w:tcW w:w="2374" w:type="dxa"/>
            <w:tcBorders>
              <w:top w:val="single" w:sz="4" w:space="0" w:color="auto"/>
              <w:left w:val="single" w:sz="6" w:space="0" w:color="auto"/>
              <w:bottom w:val="single" w:sz="6" w:space="0" w:color="auto"/>
              <w:right w:val="single" w:sz="6" w:space="0" w:color="auto"/>
            </w:tcBorders>
            <w:vAlign w:val="center"/>
          </w:tcPr>
          <w:p w:rsidR="0031564F" w:rsidRPr="00FC3CBF" w:rsidRDefault="0031564F" w:rsidP="00676BB7">
            <w:pPr>
              <w:spacing w:before="20" w:line="276" w:lineRule="auto"/>
              <w:jc w:val="center"/>
              <w:rPr>
                <w:sz w:val="22"/>
                <w:szCs w:val="22"/>
              </w:rPr>
            </w:pPr>
            <w:r>
              <w:rPr>
                <w:sz w:val="22"/>
                <w:szCs w:val="22"/>
              </w:rPr>
              <w:t>1</w:t>
            </w:r>
            <w:r>
              <w:rPr>
                <w:sz w:val="22"/>
                <w:szCs w:val="22"/>
              </w:rPr>
              <w:t>0</w:t>
            </w:r>
            <w:r>
              <w:rPr>
                <w:sz w:val="22"/>
                <w:szCs w:val="22"/>
              </w:rPr>
              <w:t>0 godz.</w:t>
            </w:r>
          </w:p>
        </w:tc>
      </w:tr>
    </w:tbl>
    <w:p w:rsidR="0031564F" w:rsidRDefault="0031564F" w:rsidP="0031564F">
      <w:pPr>
        <w:rPr>
          <w:b/>
          <w:bCs/>
          <w:sz w:val="24"/>
          <w:szCs w:val="24"/>
          <w:u w:val="single"/>
        </w:rPr>
      </w:pPr>
    </w:p>
    <w:p w:rsidR="00C260D1" w:rsidRPr="00065D48" w:rsidRDefault="00C260D1" w:rsidP="00C260D1">
      <w:pPr>
        <w:widowControl w:val="0"/>
        <w:autoSpaceDE w:val="0"/>
        <w:autoSpaceDN w:val="0"/>
        <w:adjustRightInd w:val="0"/>
        <w:spacing w:line="276" w:lineRule="auto"/>
        <w:ind w:firstLine="708"/>
        <w:jc w:val="both"/>
        <w:rPr>
          <w:spacing w:val="-14"/>
          <w:sz w:val="22"/>
          <w:szCs w:val="22"/>
        </w:rPr>
      </w:pP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IV rejonu odśnieżania. Przystąpienie Wykonawcy do realizacji usług musi nastąpić w czasie nie przekraczalnym</w:t>
      </w:r>
      <w:r w:rsidRPr="00065D48">
        <w:rPr>
          <w:spacing w:val="-14"/>
          <w:sz w:val="22"/>
          <w:szCs w:val="22"/>
        </w:rPr>
        <w:br/>
        <w:t>30 min/60 min/90 min/120 min . (w zależności od czasu jaki Wykonawca zadeklaruje w ofercie). Czas przystąpienia</w:t>
      </w:r>
      <w:r w:rsidRPr="00065D48">
        <w:rPr>
          <w:spacing w:val="-14"/>
          <w:sz w:val="22"/>
          <w:szCs w:val="22"/>
        </w:rPr>
        <w:br/>
        <w:t>|do realizacji zadania to ilość minut jaka minęła od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w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Do kosztu jednostkowego zwalczania śliskości należy ująć koszt załadunku udostępnionej mieszanki piaskowo – solnej na placu składowania jej przez Wykonawcę.</w:t>
      </w:r>
    </w:p>
    <w:p w:rsidR="007C3A64" w:rsidRDefault="007C3A64">
      <w:pPr>
        <w:rPr>
          <w:spacing w:val="-14"/>
          <w:sz w:val="22"/>
          <w:szCs w:val="22"/>
        </w:rPr>
      </w:pPr>
      <w:r>
        <w:rPr>
          <w:spacing w:val="-14"/>
          <w:sz w:val="22"/>
          <w:szCs w:val="22"/>
        </w:rPr>
        <w:br w:type="page"/>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lastRenderedPageBreak/>
        <w:t xml:space="preserve"> Zamawiający przewiduje możliwość dodatkowej kontroli prac wykonywanych przez wykonawcę poprzez zamontowanie systemu GPS. W powyższej sytuacji urządzenie monitorujące zostanie przekazane protokolarnie</w:t>
      </w:r>
      <w:r w:rsidRPr="00065D48">
        <w:rPr>
          <w:spacing w:val="-14"/>
          <w:sz w:val="22"/>
          <w:szCs w:val="22"/>
        </w:rPr>
        <w:br/>
        <w:t xml:space="preserve">i zamontowane na sprzęcie Wykonawcy po zawarciu umowy. Wszelkie powstałe uszkodzenia w urządzeniu do monitorowania GPS z tytułu nieprawidłowego użytkowania, Wykonawca naprawi na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/tygodniowy/ i uzyska potwierdzenie tych danych przez prowadzącego rozliczenia usług zimowego utrzymania w Urzędzie Gminy w Ełku.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miejsca  w ciągu 48h od podpisania umowy. Wykonawca zapewni na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autoSpaceDE w:val="0"/>
        <w:autoSpaceDN w:val="0"/>
        <w:adjustRightInd w:val="0"/>
        <w:jc w:val="both"/>
        <w:rPr>
          <w:b/>
          <w:bCs/>
          <w:sz w:val="23"/>
          <w:szCs w:val="23"/>
        </w:rPr>
      </w:pPr>
      <w:r w:rsidRPr="00065D48">
        <w:rPr>
          <w:b/>
          <w:bCs/>
          <w:sz w:val="23"/>
          <w:szCs w:val="23"/>
        </w:rPr>
        <w:t>Rola Zamawiającego podczas prowadzenia 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dzie na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r w:rsidRPr="00065D48">
        <w:rPr>
          <w:sz w:val="23"/>
          <w:szCs w:val="23"/>
        </w:rPr>
        <w:t>odpowiedzialn</w:t>
      </w:r>
      <w:r w:rsidRPr="00065D48">
        <w:rPr>
          <w:rFonts w:eastAsia="TimesNewRoman"/>
          <w:sz w:val="23"/>
          <w:szCs w:val="23"/>
        </w:rPr>
        <w:t xml:space="preserve">ą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r w:rsidRPr="00065D48">
        <w:rPr>
          <w:sz w:val="23"/>
          <w:szCs w:val="23"/>
        </w:rPr>
        <w:t>bez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3"/>
          <w:szCs w:val="23"/>
        </w:rPr>
      </w:pPr>
      <w:r w:rsidRPr="00065D48">
        <w:rPr>
          <w:sz w:val="23"/>
          <w:szCs w:val="23"/>
        </w:rPr>
        <w:t>d) Zamawiający przewiduje możliwość udzielenia zamówienia uzupełniającego o których mowa w art. 67 ust. 1 pkt 6 ustawy PZP.</w:t>
      </w:r>
    </w:p>
    <w:p w:rsidR="00C260D1" w:rsidRDefault="00C260D1" w:rsidP="00C260D1">
      <w:pPr>
        <w:autoSpaceDE w:val="0"/>
        <w:autoSpaceDN w:val="0"/>
        <w:adjustRightInd w:val="0"/>
        <w:rPr>
          <w:sz w:val="23"/>
          <w:szCs w:val="23"/>
        </w:rPr>
      </w:pPr>
    </w:p>
    <w:p w:rsidR="00175AFD" w:rsidRDefault="00175AFD">
      <w:pPr>
        <w:rPr>
          <w:b/>
          <w:bCs/>
          <w:sz w:val="14"/>
          <w:szCs w:val="24"/>
          <w:u w:val="single"/>
          <w:lang w:val="pl-PL"/>
        </w:rPr>
      </w:pPr>
    </w:p>
    <w:p w:rsidR="00175AFD" w:rsidRDefault="00175AFD">
      <w:pPr>
        <w:rPr>
          <w:b/>
          <w:bCs/>
          <w:sz w:val="14"/>
          <w:szCs w:val="24"/>
          <w:u w:val="single"/>
          <w:lang w:val="pl-PL"/>
        </w:rPr>
      </w:pPr>
    </w:p>
    <w:p w:rsidR="007C3A64" w:rsidRDefault="007C3A64">
      <w:pPr>
        <w:rPr>
          <w:b/>
          <w:bCs/>
          <w:sz w:val="24"/>
          <w:szCs w:val="22"/>
          <w:lang w:val="pl-PL"/>
        </w:rPr>
      </w:pPr>
      <w:r>
        <w:rPr>
          <w:b/>
          <w:bCs/>
          <w:sz w:val="24"/>
          <w:szCs w:val="22"/>
          <w:lang w:val="pl-PL"/>
        </w:rPr>
        <w:br w:type="page"/>
      </w:r>
    </w:p>
    <w:p w:rsidR="003D1924" w:rsidRPr="00380D48" w:rsidRDefault="003D1924" w:rsidP="00C260D1">
      <w:pPr>
        <w:rPr>
          <w:b/>
          <w:bCs/>
          <w:sz w:val="24"/>
          <w:szCs w:val="22"/>
          <w:lang w:val="pl-PL"/>
        </w:rPr>
      </w:pPr>
      <w:r w:rsidRPr="00380D48">
        <w:rPr>
          <w:b/>
          <w:bCs/>
          <w:sz w:val="24"/>
          <w:szCs w:val="22"/>
          <w:lang w:val="pl-PL"/>
        </w:rPr>
        <w:lastRenderedPageBreak/>
        <w:t>Kod CPV</w:t>
      </w:r>
      <w:r w:rsidRPr="00380D48">
        <w:rPr>
          <w:b/>
          <w:bCs/>
          <w:sz w:val="24"/>
          <w:szCs w:val="22"/>
          <w:lang w:val="pl-PL"/>
        </w:rPr>
        <w:tab/>
        <w:t>90620000-9- usługi odśnieżania</w:t>
      </w:r>
    </w:p>
    <w:p w:rsidR="003D1924" w:rsidRPr="00380D48" w:rsidRDefault="003D1924" w:rsidP="003D1924">
      <w:pPr>
        <w:spacing w:line="276" w:lineRule="auto"/>
        <w:rPr>
          <w:b/>
          <w:bCs/>
          <w:sz w:val="24"/>
          <w:szCs w:val="22"/>
          <w:lang w:val="pl-PL"/>
        </w:rPr>
      </w:pPr>
      <w:r w:rsidRPr="00380D48">
        <w:rPr>
          <w:b/>
          <w:bCs/>
          <w:sz w:val="28"/>
          <w:szCs w:val="24"/>
          <w:lang w:val="pl-PL"/>
        </w:rPr>
        <w:t xml:space="preserve">                  </w:t>
      </w:r>
      <w:r w:rsidRPr="00380D48">
        <w:rPr>
          <w:b/>
          <w:bCs/>
          <w:sz w:val="28"/>
          <w:szCs w:val="24"/>
          <w:lang w:val="pl-PL"/>
        </w:rPr>
        <w:tab/>
      </w:r>
      <w:r w:rsidRPr="00380D48">
        <w:rPr>
          <w:b/>
          <w:bCs/>
          <w:sz w:val="24"/>
          <w:szCs w:val="22"/>
          <w:lang w:val="pl-PL"/>
        </w:rPr>
        <w:t>90630000-2- usługi usuwania oblodzeń</w:t>
      </w:r>
    </w:p>
    <w:p w:rsidR="003D1924" w:rsidRPr="00380D48" w:rsidRDefault="003D1924" w:rsidP="00E5231F">
      <w:pPr>
        <w:shd w:val="clear" w:color="auto" w:fill="FFFFFF" w:themeFill="background1"/>
        <w:spacing w:line="276" w:lineRule="auto"/>
        <w:rPr>
          <w:b/>
          <w:sz w:val="24"/>
          <w:szCs w:val="24"/>
          <w:lang w:val="pl-PL"/>
        </w:rPr>
      </w:pPr>
    </w:p>
    <w:p w:rsidR="00E5231F" w:rsidRPr="00380D48" w:rsidRDefault="00E5231F" w:rsidP="00865000">
      <w:pPr>
        <w:numPr>
          <w:ilvl w:val="0"/>
          <w:numId w:val="17"/>
        </w:numPr>
        <w:shd w:val="clear" w:color="auto" w:fill="FFFFFF" w:themeFill="background1"/>
        <w:spacing w:line="276" w:lineRule="auto"/>
        <w:jc w:val="both"/>
        <w:rPr>
          <w:b/>
          <w:sz w:val="24"/>
          <w:szCs w:val="24"/>
          <w:lang w:val="pl-PL"/>
        </w:rPr>
      </w:pPr>
      <w:r w:rsidRPr="00380D48">
        <w:rPr>
          <w:b/>
          <w:sz w:val="24"/>
          <w:szCs w:val="24"/>
          <w:lang w:val="pl-PL"/>
        </w:rPr>
        <w:t>Zamawiający dopuszcza:</w:t>
      </w:r>
    </w:p>
    <w:p w:rsidR="00E5231F" w:rsidRPr="00380D48" w:rsidRDefault="00E5231F" w:rsidP="00865000">
      <w:pPr>
        <w:pStyle w:val="Akapitzlist"/>
        <w:numPr>
          <w:ilvl w:val="0"/>
          <w:numId w:val="18"/>
        </w:numPr>
        <w:shd w:val="clear" w:color="auto" w:fill="FFFFFF" w:themeFill="background1"/>
        <w:tabs>
          <w:tab w:val="left" w:pos="5801"/>
        </w:tabs>
        <w:spacing w:line="276" w:lineRule="auto"/>
        <w:jc w:val="both"/>
        <w:rPr>
          <w:sz w:val="24"/>
          <w:szCs w:val="24"/>
          <w:lang w:val="pl-PL"/>
        </w:rPr>
      </w:pPr>
      <w:r w:rsidRPr="00380D48">
        <w:rPr>
          <w:sz w:val="24"/>
          <w:szCs w:val="24"/>
          <w:lang w:val="pl-PL"/>
        </w:rPr>
        <w:t>składan</w:t>
      </w:r>
      <w:r w:rsidR="00C260D1">
        <w:rPr>
          <w:sz w:val="24"/>
          <w:szCs w:val="24"/>
          <w:lang w:val="pl-PL"/>
        </w:rPr>
        <w:t>ia ofert częściowych z podziałem</w:t>
      </w:r>
      <w:r w:rsidRPr="00380D48">
        <w:rPr>
          <w:sz w:val="24"/>
          <w:szCs w:val="24"/>
          <w:lang w:val="pl-PL"/>
        </w:rPr>
        <w:t xml:space="preserve"> na cztery części;</w:t>
      </w:r>
    </w:p>
    <w:p w:rsidR="00E5231F" w:rsidRPr="00380D48" w:rsidRDefault="00E5231F" w:rsidP="00865000">
      <w:pPr>
        <w:pStyle w:val="Akapitzlist"/>
        <w:numPr>
          <w:ilvl w:val="0"/>
          <w:numId w:val="18"/>
        </w:numPr>
        <w:shd w:val="clear" w:color="auto" w:fill="FFFFFF" w:themeFill="background1"/>
        <w:tabs>
          <w:tab w:val="left" w:pos="5801"/>
        </w:tabs>
        <w:spacing w:line="276" w:lineRule="auto"/>
        <w:jc w:val="both"/>
        <w:rPr>
          <w:sz w:val="24"/>
          <w:szCs w:val="24"/>
          <w:lang w:val="pl-PL"/>
        </w:rPr>
      </w:pPr>
      <w:r w:rsidRPr="00380D48">
        <w:rPr>
          <w:sz w:val="24"/>
          <w:szCs w:val="24"/>
          <w:lang w:val="pl-PL"/>
        </w:rPr>
        <w:t>nie więcej niż 50 % zamówień uzupełniających, o  których mowa w art. 67 ust. 1 pkt. 6 ustawy - Pzp;</w:t>
      </w:r>
      <w:r w:rsidRPr="00380D48">
        <w:rPr>
          <w:sz w:val="24"/>
          <w:szCs w:val="24"/>
          <w:lang w:val="pl-PL"/>
        </w:rPr>
        <w:tab/>
      </w:r>
    </w:p>
    <w:p w:rsidR="00E5231F" w:rsidRPr="00380D48" w:rsidRDefault="00E5231F" w:rsidP="00E5231F">
      <w:pPr>
        <w:shd w:val="clear" w:color="auto" w:fill="FFFFFF" w:themeFill="background1"/>
        <w:spacing w:line="276" w:lineRule="auto"/>
        <w:ind w:left="720"/>
        <w:jc w:val="both"/>
        <w:rPr>
          <w:b/>
          <w:sz w:val="24"/>
          <w:szCs w:val="24"/>
          <w:lang w:val="pl-PL"/>
        </w:rPr>
      </w:pPr>
    </w:p>
    <w:p w:rsidR="003E12B4" w:rsidRPr="00380D48" w:rsidRDefault="003E12B4" w:rsidP="00865000">
      <w:pPr>
        <w:numPr>
          <w:ilvl w:val="0"/>
          <w:numId w:val="17"/>
        </w:numPr>
        <w:shd w:val="clear" w:color="auto" w:fill="FFFFFF" w:themeFill="background1"/>
        <w:spacing w:line="276" w:lineRule="auto"/>
        <w:jc w:val="both"/>
        <w:rPr>
          <w:b/>
          <w:sz w:val="24"/>
          <w:szCs w:val="24"/>
          <w:lang w:val="pl-PL"/>
        </w:rPr>
      </w:pPr>
      <w:r w:rsidRPr="00380D48">
        <w:rPr>
          <w:b/>
          <w:sz w:val="24"/>
          <w:szCs w:val="24"/>
          <w:lang w:val="pl-PL"/>
        </w:rPr>
        <w:t>Zamawiający nie przewiduje:</w:t>
      </w:r>
    </w:p>
    <w:p w:rsidR="003E12B4" w:rsidRPr="00380D48" w:rsidRDefault="003E12B4" w:rsidP="00865000">
      <w:pPr>
        <w:pStyle w:val="Akapitzlist"/>
        <w:numPr>
          <w:ilvl w:val="1"/>
          <w:numId w:val="16"/>
        </w:numPr>
        <w:shd w:val="clear" w:color="auto" w:fill="FFFFFF" w:themeFill="background1"/>
        <w:spacing w:line="276" w:lineRule="auto"/>
        <w:jc w:val="both"/>
        <w:rPr>
          <w:sz w:val="24"/>
          <w:szCs w:val="24"/>
          <w:lang w:val="pl-PL"/>
        </w:rPr>
      </w:pPr>
      <w:r w:rsidRPr="00380D48">
        <w:rPr>
          <w:sz w:val="24"/>
          <w:szCs w:val="24"/>
          <w:lang w:val="pl-PL"/>
        </w:rPr>
        <w:t>zawarcia umowy ramowej;</w:t>
      </w:r>
    </w:p>
    <w:p w:rsidR="003E12B4" w:rsidRPr="00380D48" w:rsidRDefault="003E12B4" w:rsidP="00865000">
      <w:pPr>
        <w:pStyle w:val="Akapitzlist"/>
        <w:numPr>
          <w:ilvl w:val="1"/>
          <w:numId w:val="16"/>
        </w:numPr>
        <w:shd w:val="clear" w:color="auto" w:fill="FFFFFF" w:themeFill="background1"/>
        <w:spacing w:line="276" w:lineRule="auto"/>
        <w:jc w:val="both"/>
        <w:rPr>
          <w:sz w:val="24"/>
          <w:szCs w:val="24"/>
          <w:lang w:val="pl-PL"/>
        </w:rPr>
      </w:pPr>
      <w:r w:rsidRPr="00380D48">
        <w:rPr>
          <w:sz w:val="24"/>
          <w:szCs w:val="24"/>
          <w:lang w:val="pl-PL"/>
        </w:rPr>
        <w:t>przeprowadzenia aukcji elektronicznej;</w:t>
      </w:r>
    </w:p>
    <w:p w:rsidR="003E12B4" w:rsidRPr="00380D48" w:rsidRDefault="003E12B4" w:rsidP="00865000">
      <w:pPr>
        <w:pStyle w:val="Akapitzlist"/>
        <w:numPr>
          <w:ilvl w:val="1"/>
          <w:numId w:val="16"/>
        </w:numPr>
        <w:shd w:val="clear" w:color="auto" w:fill="FFFFFF" w:themeFill="background1"/>
        <w:spacing w:line="276" w:lineRule="auto"/>
        <w:jc w:val="both"/>
        <w:rPr>
          <w:sz w:val="24"/>
          <w:szCs w:val="24"/>
          <w:lang w:val="pl-PL"/>
        </w:rPr>
      </w:pPr>
      <w:r w:rsidRPr="00380D48">
        <w:rPr>
          <w:sz w:val="24"/>
          <w:szCs w:val="24"/>
          <w:lang w:val="pl-PL"/>
        </w:rPr>
        <w:t>zwrotu kosztów udziału w postępowaniu;</w:t>
      </w:r>
    </w:p>
    <w:p w:rsidR="003E12B4" w:rsidRPr="00380D48" w:rsidRDefault="003E12B4" w:rsidP="00865000">
      <w:pPr>
        <w:pStyle w:val="Tekstpodstawowy"/>
        <w:numPr>
          <w:ilvl w:val="1"/>
          <w:numId w:val="16"/>
        </w:numPr>
        <w:shd w:val="clear" w:color="auto" w:fill="FFFFFF" w:themeFill="background1"/>
        <w:spacing w:line="276" w:lineRule="auto"/>
        <w:rPr>
          <w:sz w:val="24"/>
          <w:szCs w:val="24"/>
        </w:rPr>
      </w:pPr>
      <w:r w:rsidRPr="00380D48">
        <w:rPr>
          <w:sz w:val="24"/>
          <w:szCs w:val="24"/>
        </w:rPr>
        <w:t xml:space="preserve">rozliczenia w walutach obcych </w:t>
      </w:r>
      <w:r w:rsidR="002F5A6E" w:rsidRPr="00380D48">
        <w:rPr>
          <w:sz w:val="24"/>
          <w:szCs w:val="24"/>
        </w:rPr>
        <w:t xml:space="preserve">- rozliczenia między Wykonawcą </w:t>
      </w:r>
      <w:r w:rsidR="002F5A6E" w:rsidRPr="00380D48">
        <w:rPr>
          <w:sz w:val="24"/>
          <w:szCs w:val="24"/>
        </w:rPr>
        <w:br/>
      </w:r>
      <w:r w:rsidRPr="00380D48">
        <w:rPr>
          <w:sz w:val="24"/>
          <w:szCs w:val="24"/>
        </w:rPr>
        <w:t>a Zamawiającym będą prowadzone w PLN;</w:t>
      </w:r>
    </w:p>
    <w:p w:rsidR="003E12B4" w:rsidRPr="00380D48" w:rsidRDefault="00B72324" w:rsidP="00865000">
      <w:pPr>
        <w:pStyle w:val="Tekstpodstawowy"/>
        <w:numPr>
          <w:ilvl w:val="1"/>
          <w:numId w:val="16"/>
        </w:numPr>
        <w:spacing w:line="276" w:lineRule="auto"/>
        <w:rPr>
          <w:sz w:val="24"/>
          <w:szCs w:val="24"/>
        </w:rPr>
      </w:pPr>
      <w:r w:rsidRPr="00380D48">
        <w:rPr>
          <w:sz w:val="24"/>
          <w:szCs w:val="24"/>
        </w:rPr>
        <w:t>wymagań o których mowa</w:t>
      </w:r>
      <w:r w:rsidR="003E12B4" w:rsidRPr="00380D48">
        <w:rPr>
          <w:sz w:val="24"/>
          <w:szCs w:val="24"/>
        </w:rPr>
        <w:t xml:space="preserve"> w art. 29 ust. 4</w:t>
      </w:r>
      <w:r w:rsidR="00557AC4" w:rsidRPr="00380D48">
        <w:rPr>
          <w:sz w:val="24"/>
          <w:szCs w:val="24"/>
        </w:rPr>
        <w:t xml:space="preserve"> ustawy Pzp;</w:t>
      </w:r>
    </w:p>
    <w:p w:rsidR="003E12B4" w:rsidRPr="00380D48" w:rsidRDefault="003E12B4" w:rsidP="00331C63">
      <w:pPr>
        <w:shd w:val="clear" w:color="auto" w:fill="FFFFFF" w:themeFill="background1"/>
        <w:spacing w:line="276" w:lineRule="auto"/>
        <w:rPr>
          <w:b/>
          <w:sz w:val="24"/>
          <w:szCs w:val="24"/>
          <w:lang w:val="pl-PL"/>
        </w:rPr>
      </w:pPr>
    </w:p>
    <w:p w:rsidR="003E12B4" w:rsidRPr="00380D48" w:rsidRDefault="003E12B4" w:rsidP="00865000">
      <w:pPr>
        <w:numPr>
          <w:ilvl w:val="0"/>
          <w:numId w:val="17"/>
        </w:numPr>
        <w:shd w:val="clear" w:color="auto" w:fill="FFFFFF" w:themeFill="background1"/>
        <w:spacing w:line="276" w:lineRule="auto"/>
        <w:jc w:val="both"/>
        <w:rPr>
          <w:b/>
          <w:sz w:val="24"/>
          <w:szCs w:val="24"/>
          <w:lang w:val="pl-PL"/>
        </w:rPr>
      </w:pPr>
      <w:r w:rsidRPr="00380D48">
        <w:rPr>
          <w:b/>
          <w:sz w:val="24"/>
          <w:szCs w:val="24"/>
          <w:lang w:val="pl-PL"/>
        </w:rPr>
        <w:t>Zamawiający nie dopuszcza:</w:t>
      </w:r>
    </w:p>
    <w:p w:rsidR="003E12B4" w:rsidRPr="00380D48" w:rsidRDefault="003E12B4" w:rsidP="00865000">
      <w:pPr>
        <w:pStyle w:val="Akapitzlist"/>
        <w:numPr>
          <w:ilvl w:val="0"/>
          <w:numId w:val="18"/>
        </w:numPr>
        <w:shd w:val="clear" w:color="auto" w:fill="FFFFFF" w:themeFill="background1"/>
        <w:tabs>
          <w:tab w:val="left" w:pos="5801"/>
        </w:tabs>
        <w:spacing w:line="276" w:lineRule="auto"/>
        <w:jc w:val="both"/>
        <w:rPr>
          <w:sz w:val="24"/>
          <w:szCs w:val="24"/>
          <w:lang w:val="pl-PL"/>
        </w:rPr>
      </w:pPr>
      <w:r w:rsidRPr="00380D48">
        <w:rPr>
          <w:sz w:val="24"/>
          <w:szCs w:val="24"/>
          <w:lang w:val="pl-PL"/>
        </w:rPr>
        <w:t>składania ofert wariantowych;</w:t>
      </w:r>
      <w:r w:rsidRPr="00380D48">
        <w:rPr>
          <w:sz w:val="24"/>
          <w:szCs w:val="24"/>
          <w:lang w:val="pl-PL"/>
        </w:rPr>
        <w:tab/>
      </w:r>
    </w:p>
    <w:p w:rsidR="00ED7142" w:rsidRPr="00380D48" w:rsidRDefault="003E12B4" w:rsidP="00865000">
      <w:pPr>
        <w:pStyle w:val="Akapitzlist"/>
        <w:numPr>
          <w:ilvl w:val="0"/>
          <w:numId w:val="18"/>
        </w:numPr>
        <w:shd w:val="clear" w:color="auto" w:fill="FFFFFF" w:themeFill="background1"/>
        <w:spacing w:line="276" w:lineRule="auto"/>
        <w:jc w:val="both"/>
        <w:rPr>
          <w:sz w:val="24"/>
          <w:szCs w:val="24"/>
          <w:lang w:val="pl-PL"/>
        </w:rPr>
      </w:pPr>
      <w:r w:rsidRPr="00380D48">
        <w:rPr>
          <w:sz w:val="24"/>
          <w:szCs w:val="24"/>
          <w:lang w:val="pl-PL"/>
        </w:rPr>
        <w:t>porozumiewania się drogą elektroniczną;</w:t>
      </w:r>
    </w:p>
    <w:p w:rsidR="003E12B4" w:rsidRPr="00380D48" w:rsidRDefault="003E12B4" w:rsidP="00331C63">
      <w:pPr>
        <w:spacing w:line="276" w:lineRule="auto"/>
        <w:jc w:val="both"/>
        <w:rPr>
          <w:sz w:val="24"/>
          <w:szCs w:val="24"/>
          <w:lang w:val="pl-PL"/>
        </w:rPr>
      </w:pPr>
    </w:p>
    <w:p w:rsidR="00D30F6B" w:rsidRPr="00380D48" w:rsidRDefault="007A0F66" w:rsidP="00865000">
      <w:pPr>
        <w:pStyle w:val="Akapitzlist"/>
        <w:numPr>
          <w:ilvl w:val="0"/>
          <w:numId w:val="17"/>
        </w:numPr>
        <w:spacing w:line="276" w:lineRule="auto"/>
        <w:jc w:val="both"/>
        <w:rPr>
          <w:b/>
          <w:sz w:val="24"/>
          <w:szCs w:val="24"/>
          <w:lang w:val="pl-PL"/>
        </w:rPr>
      </w:pPr>
      <w:r w:rsidRPr="00380D48">
        <w:rPr>
          <w:b/>
          <w:sz w:val="24"/>
          <w:szCs w:val="24"/>
          <w:lang w:val="pl-PL"/>
        </w:rPr>
        <w:t>Zamawiający dopuszcza wykonanie powyższego zamówienia publicznego przy pomocy podwykonawców.</w:t>
      </w:r>
    </w:p>
    <w:p w:rsidR="004B260E" w:rsidRPr="00380D48" w:rsidRDefault="004B260E" w:rsidP="00331C63">
      <w:pPr>
        <w:pStyle w:val="Akapitzlist"/>
        <w:spacing w:line="276" w:lineRule="auto"/>
        <w:ind w:left="720"/>
        <w:jc w:val="both"/>
        <w:rPr>
          <w:b/>
          <w:sz w:val="24"/>
          <w:szCs w:val="24"/>
          <w:lang w:val="pl-PL"/>
        </w:rPr>
      </w:pPr>
    </w:p>
    <w:p w:rsidR="000A48F1" w:rsidRDefault="003E12B4" w:rsidP="00865000">
      <w:pPr>
        <w:pStyle w:val="Akapitzlist"/>
        <w:numPr>
          <w:ilvl w:val="0"/>
          <w:numId w:val="17"/>
        </w:numPr>
        <w:spacing w:line="276" w:lineRule="auto"/>
        <w:jc w:val="both"/>
        <w:rPr>
          <w:b/>
          <w:sz w:val="24"/>
          <w:szCs w:val="24"/>
          <w:lang w:val="pl-PL"/>
        </w:rPr>
      </w:pPr>
      <w:r w:rsidRPr="00380D48">
        <w:rPr>
          <w:b/>
          <w:sz w:val="24"/>
          <w:szCs w:val="24"/>
          <w:lang w:val="pl-PL"/>
        </w:rPr>
        <w:t xml:space="preserve">Zamawiający zgodnie z art. 36 </w:t>
      </w:r>
      <w:r w:rsidR="004232A3" w:rsidRPr="00380D48">
        <w:rPr>
          <w:b/>
          <w:sz w:val="24"/>
          <w:szCs w:val="24"/>
          <w:lang w:val="pl-PL"/>
        </w:rPr>
        <w:t>b ust. 1</w:t>
      </w:r>
      <w:r w:rsidRPr="00380D48">
        <w:rPr>
          <w:b/>
          <w:sz w:val="24"/>
          <w:szCs w:val="24"/>
          <w:lang w:val="pl-PL"/>
        </w:rPr>
        <w:t xml:space="preserve"> ustawy Pzp, </w:t>
      </w:r>
      <w:r w:rsidRPr="00380D48">
        <w:rPr>
          <w:b/>
          <w:sz w:val="24"/>
          <w:szCs w:val="24"/>
          <w:u w:val="single"/>
          <w:lang w:val="pl-PL"/>
        </w:rPr>
        <w:t>żąda wskazania</w:t>
      </w:r>
      <w:r w:rsidRPr="00380D48">
        <w:rPr>
          <w:b/>
          <w:sz w:val="24"/>
          <w:szCs w:val="24"/>
          <w:lang w:val="pl-PL"/>
        </w:rPr>
        <w:t xml:space="preserve"> przez Wykonawc</w:t>
      </w:r>
      <w:r w:rsidR="007A1A54" w:rsidRPr="00380D48">
        <w:rPr>
          <w:b/>
          <w:sz w:val="24"/>
          <w:szCs w:val="24"/>
          <w:lang w:val="pl-PL"/>
        </w:rPr>
        <w:t xml:space="preserve">ę </w:t>
      </w:r>
      <w:r w:rsidRPr="00380D48">
        <w:rPr>
          <w:b/>
          <w:sz w:val="24"/>
          <w:szCs w:val="24"/>
          <w:lang w:val="pl-PL"/>
        </w:rPr>
        <w:t xml:space="preserve">części zamówienia, której wykonanie </w:t>
      </w:r>
      <w:r w:rsidR="007A1A54" w:rsidRPr="00380D48">
        <w:rPr>
          <w:b/>
          <w:sz w:val="24"/>
          <w:szCs w:val="24"/>
          <w:lang w:val="pl-PL"/>
        </w:rPr>
        <w:t xml:space="preserve">zamierza </w:t>
      </w:r>
      <w:r w:rsidRPr="00380D48">
        <w:rPr>
          <w:b/>
          <w:sz w:val="24"/>
          <w:szCs w:val="24"/>
          <w:lang w:val="pl-PL"/>
        </w:rPr>
        <w:t>powierzy</w:t>
      </w:r>
      <w:r w:rsidR="007A1A54" w:rsidRPr="00380D48">
        <w:rPr>
          <w:b/>
          <w:sz w:val="24"/>
          <w:szCs w:val="24"/>
          <w:lang w:val="pl-PL"/>
        </w:rPr>
        <w:t>ć</w:t>
      </w:r>
      <w:r w:rsidRPr="00380D48">
        <w:rPr>
          <w:b/>
          <w:sz w:val="24"/>
          <w:szCs w:val="24"/>
          <w:lang w:val="pl-PL"/>
        </w:rPr>
        <w:t xml:space="preserve"> podwykonawc</w:t>
      </w:r>
      <w:r w:rsidR="007A1A54" w:rsidRPr="00380D48">
        <w:rPr>
          <w:b/>
          <w:sz w:val="24"/>
          <w:szCs w:val="24"/>
          <w:lang w:val="pl-PL"/>
        </w:rPr>
        <w:t>y</w:t>
      </w:r>
      <w:r w:rsidR="00106E37" w:rsidRPr="00380D48">
        <w:rPr>
          <w:b/>
          <w:sz w:val="24"/>
          <w:szCs w:val="24"/>
          <w:lang w:val="pl-PL"/>
        </w:rPr>
        <w:t xml:space="preserve"> oraz poda</w:t>
      </w:r>
      <w:r w:rsidR="001167B5">
        <w:rPr>
          <w:b/>
          <w:sz w:val="24"/>
          <w:szCs w:val="24"/>
          <w:lang w:val="pl-PL"/>
        </w:rPr>
        <w:t>nia nazwy</w:t>
      </w:r>
      <w:r w:rsidR="00106E37" w:rsidRPr="00380D48">
        <w:rPr>
          <w:b/>
          <w:sz w:val="24"/>
          <w:szCs w:val="24"/>
          <w:lang w:val="pl-PL"/>
        </w:rPr>
        <w:t xml:space="preserve"> firm podwykonawc</w:t>
      </w:r>
      <w:r w:rsidR="007A1A54" w:rsidRPr="00380D48">
        <w:rPr>
          <w:b/>
          <w:sz w:val="24"/>
          <w:szCs w:val="24"/>
          <w:lang w:val="pl-PL"/>
        </w:rPr>
        <w:t>ów</w:t>
      </w:r>
      <w:r w:rsidR="00106E37" w:rsidRPr="00380D48">
        <w:rPr>
          <w:b/>
          <w:sz w:val="24"/>
          <w:szCs w:val="24"/>
          <w:lang w:val="pl-PL"/>
        </w:rPr>
        <w:t>, na których zasoby wykonawca powołuje się na zasadach określonych w art. 26 ust. 2 b</w:t>
      </w:r>
      <w:r w:rsidR="00505B21" w:rsidRPr="00380D48">
        <w:rPr>
          <w:b/>
          <w:sz w:val="24"/>
          <w:szCs w:val="24"/>
          <w:lang w:val="pl-PL"/>
        </w:rPr>
        <w:t xml:space="preserve"> w celu wykazania spełnienia warunków, o których mowa w art. 22 ust. 1 ustawy – Pzp.</w:t>
      </w:r>
      <w:r w:rsidRPr="00380D48">
        <w:rPr>
          <w:b/>
          <w:sz w:val="24"/>
          <w:szCs w:val="24"/>
          <w:lang w:val="pl-PL"/>
        </w:rPr>
        <w:t xml:space="preserve"> Powyższe informacje należy zawrzeć w formularzu ofertowym </w:t>
      </w:r>
      <w:r w:rsidRPr="00380D48">
        <w:rPr>
          <w:b/>
          <w:sz w:val="24"/>
          <w:szCs w:val="24"/>
          <w:u w:val="single"/>
          <w:lang w:val="pl-PL"/>
        </w:rPr>
        <w:t>zał. nr 1 do SIWZ.</w:t>
      </w:r>
      <w:r w:rsidR="00D30F6B" w:rsidRPr="00380D48">
        <w:rPr>
          <w:b/>
          <w:sz w:val="24"/>
          <w:szCs w:val="24"/>
          <w:lang w:val="pl-PL"/>
        </w:rPr>
        <w:t xml:space="preserve"> </w:t>
      </w:r>
      <w:r w:rsidR="00505B21" w:rsidRPr="00380D48">
        <w:rPr>
          <w:b/>
          <w:sz w:val="24"/>
          <w:szCs w:val="24"/>
          <w:lang w:val="pl-PL"/>
        </w:rPr>
        <w:br/>
      </w:r>
    </w:p>
    <w:p w:rsidR="00EE1BD2" w:rsidRPr="00EE1BD2" w:rsidRDefault="00EE1BD2" w:rsidP="00EE1BD2">
      <w:pPr>
        <w:pStyle w:val="Akapitzlist"/>
        <w:numPr>
          <w:ilvl w:val="0"/>
          <w:numId w:val="17"/>
        </w:numPr>
        <w:spacing w:line="276" w:lineRule="auto"/>
        <w:jc w:val="both"/>
        <w:rPr>
          <w:b/>
          <w:sz w:val="24"/>
          <w:szCs w:val="24"/>
          <w:lang w:val="pl-PL"/>
        </w:rPr>
      </w:pPr>
      <w:r w:rsidRPr="00EE1BD2">
        <w:rPr>
          <w:b/>
          <w:sz w:val="24"/>
          <w:szCs w:val="24"/>
          <w:lang w:val="pl-PL"/>
        </w:rPr>
        <w:t>Możliwość zatrudniania podwykonawców:</w:t>
      </w:r>
    </w:p>
    <w:p w:rsidR="00EE1BD2" w:rsidRDefault="00EE1BD2" w:rsidP="00EE1BD2">
      <w:pPr>
        <w:pStyle w:val="Akapitzlist"/>
        <w:spacing w:line="276" w:lineRule="auto"/>
        <w:ind w:left="720"/>
        <w:jc w:val="both"/>
        <w:rPr>
          <w:b/>
          <w:sz w:val="24"/>
          <w:szCs w:val="24"/>
          <w:lang w:val="pl-PL"/>
        </w:rPr>
      </w:pPr>
      <w:r>
        <w:rPr>
          <w:b/>
          <w:sz w:val="24"/>
          <w:szCs w:val="24"/>
          <w:lang w:val="pl-PL"/>
        </w:rPr>
        <w:t xml:space="preserve"> </w:t>
      </w:r>
    </w:p>
    <w:p w:rsidR="00EE1BD2" w:rsidRPr="00C54864" w:rsidRDefault="00EE1BD2" w:rsidP="00EE1BD2">
      <w:pPr>
        <w:pStyle w:val="Akapitzlist"/>
        <w:numPr>
          <w:ilvl w:val="0"/>
          <w:numId w:val="34"/>
        </w:numPr>
        <w:spacing w:line="276" w:lineRule="auto"/>
        <w:jc w:val="both"/>
        <w:rPr>
          <w:sz w:val="24"/>
          <w:szCs w:val="24"/>
          <w:lang w:val="pl-PL"/>
        </w:rPr>
      </w:pPr>
      <w:r w:rsidRPr="00C54864">
        <w:rPr>
          <w:sz w:val="24"/>
          <w:szCs w:val="24"/>
          <w:lang w:val="pl-PL"/>
        </w:rPr>
        <w:t>Zamawiający dopuszcza wykonanie części zamówienia publicznego przy pomocy podwykonawców.</w:t>
      </w:r>
    </w:p>
    <w:p w:rsidR="00EE1BD2" w:rsidRPr="00C54864" w:rsidRDefault="00EE1BD2" w:rsidP="00EE1BD2">
      <w:pPr>
        <w:pStyle w:val="Akapitzlist"/>
        <w:spacing w:line="276" w:lineRule="auto"/>
        <w:ind w:left="720"/>
        <w:jc w:val="both"/>
        <w:rPr>
          <w:sz w:val="24"/>
          <w:szCs w:val="24"/>
          <w:lang w:val="pl-PL"/>
        </w:rPr>
      </w:pPr>
    </w:p>
    <w:p w:rsidR="00EE1BD2" w:rsidRPr="001A0759" w:rsidRDefault="00EE1BD2" w:rsidP="00EE1BD2">
      <w:pPr>
        <w:pStyle w:val="Akapitzlist"/>
        <w:numPr>
          <w:ilvl w:val="0"/>
          <w:numId w:val="34"/>
        </w:numPr>
        <w:spacing w:line="276" w:lineRule="auto"/>
        <w:jc w:val="both"/>
        <w:rPr>
          <w:sz w:val="24"/>
          <w:szCs w:val="24"/>
          <w:lang w:val="pl-PL"/>
        </w:rPr>
      </w:pPr>
      <w:r w:rsidRPr="00C54864">
        <w:rPr>
          <w:sz w:val="24"/>
          <w:szCs w:val="24"/>
          <w:lang w:val="pl-PL"/>
        </w:rPr>
        <w:t>Zamawiający zgodnie z art. 36b ust. 1</w:t>
      </w:r>
      <w:r>
        <w:rPr>
          <w:sz w:val="24"/>
          <w:szCs w:val="24"/>
          <w:lang w:val="pl-PL"/>
        </w:rPr>
        <w:t xml:space="preserve"> i 2 </w:t>
      </w:r>
      <w:r w:rsidRPr="00C54864">
        <w:rPr>
          <w:sz w:val="24"/>
          <w:szCs w:val="24"/>
          <w:lang w:val="pl-PL"/>
        </w:rPr>
        <w:t xml:space="preserve">ustawy Pzp, </w:t>
      </w:r>
      <w:r w:rsidRPr="00C54864">
        <w:rPr>
          <w:sz w:val="24"/>
          <w:szCs w:val="24"/>
          <w:u w:val="single"/>
          <w:lang w:val="pl-PL"/>
        </w:rPr>
        <w:t>żąda wskazania</w:t>
      </w:r>
      <w:r w:rsidRPr="00C54864">
        <w:rPr>
          <w:sz w:val="24"/>
          <w:szCs w:val="24"/>
          <w:lang w:val="pl-PL"/>
        </w:rPr>
        <w:t xml:space="preserve"> przez Wykonawcę części zamówienia, której wykonanie zamierza powierzyć podwykonawcy oraz poda nazwy firmy podwykonawców, na których zasoby wykonawca powołuje się na zasadach określonych w art. 26 ust. 2b w celu wykazania spełnienia warunków, o których mowa w art. 22 ust. 1 ustawy – Pzp. Powyższe informacje należy zawrzeć w formularzu ofertowym </w:t>
      </w:r>
      <w:r w:rsidRPr="001C608B">
        <w:rPr>
          <w:b/>
          <w:sz w:val="24"/>
          <w:szCs w:val="24"/>
          <w:u w:val="single"/>
          <w:lang w:val="pl-PL"/>
        </w:rPr>
        <w:t>zał. nr 1 do SIWZ</w:t>
      </w:r>
      <w:r w:rsidRPr="00C54864">
        <w:rPr>
          <w:sz w:val="24"/>
          <w:szCs w:val="24"/>
          <w:u w:val="single"/>
          <w:lang w:val="pl-PL"/>
        </w:rPr>
        <w:t>.</w:t>
      </w:r>
    </w:p>
    <w:p w:rsidR="00EE1BD2" w:rsidRPr="001A0759" w:rsidRDefault="00EE1BD2" w:rsidP="00EE1BD2">
      <w:pPr>
        <w:spacing w:line="276" w:lineRule="auto"/>
        <w:jc w:val="both"/>
        <w:rPr>
          <w:sz w:val="24"/>
          <w:szCs w:val="24"/>
          <w:lang w:val="pl-PL"/>
        </w:rPr>
      </w:pPr>
    </w:p>
    <w:p w:rsidR="007C3A64" w:rsidRDefault="007C3A64">
      <w:pPr>
        <w:rPr>
          <w:sz w:val="24"/>
          <w:szCs w:val="24"/>
          <w:lang w:val="pl-PL"/>
        </w:rPr>
      </w:pPr>
      <w:r>
        <w:rPr>
          <w:sz w:val="24"/>
          <w:szCs w:val="24"/>
          <w:lang w:val="pl-PL"/>
        </w:rPr>
        <w:br w:type="page"/>
      </w:r>
    </w:p>
    <w:p w:rsidR="00EE1BD2" w:rsidRPr="00C54864" w:rsidRDefault="00EE1BD2" w:rsidP="00EE1BD2">
      <w:pPr>
        <w:pStyle w:val="Akapitzlist"/>
        <w:numPr>
          <w:ilvl w:val="0"/>
          <w:numId w:val="34"/>
        </w:numPr>
        <w:spacing w:line="276" w:lineRule="auto"/>
        <w:jc w:val="both"/>
        <w:rPr>
          <w:sz w:val="24"/>
          <w:szCs w:val="24"/>
          <w:lang w:val="pl-PL"/>
        </w:rPr>
      </w:pPr>
      <w:r w:rsidRPr="00C54864">
        <w:rPr>
          <w:sz w:val="24"/>
          <w:szCs w:val="24"/>
          <w:lang w:val="pl-PL"/>
        </w:rPr>
        <w:lastRenderedPageBreak/>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EE1BD2" w:rsidRPr="00C54864" w:rsidRDefault="00EE1BD2" w:rsidP="00EE1BD2">
      <w:pPr>
        <w:pStyle w:val="Akapitzlist"/>
        <w:rPr>
          <w:sz w:val="24"/>
          <w:szCs w:val="24"/>
          <w:lang w:val="pl-PL"/>
        </w:rPr>
      </w:pPr>
    </w:p>
    <w:p w:rsidR="00EE1BD2" w:rsidRPr="00FC6D3E" w:rsidRDefault="00EE1BD2" w:rsidP="00EE1BD2">
      <w:pPr>
        <w:pStyle w:val="Akapitzlist"/>
        <w:numPr>
          <w:ilvl w:val="0"/>
          <w:numId w:val="34"/>
        </w:numPr>
        <w:spacing w:line="276" w:lineRule="auto"/>
        <w:jc w:val="both"/>
        <w:rPr>
          <w:b/>
          <w:sz w:val="24"/>
          <w:szCs w:val="24"/>
          <w:lang w:val="pl-PL"/>
        </w:rPr>
      </w:pPr>
      <w:r w:rsidRPr="00777857">
        <w:rPr>
          <w:sz w:val="24"/>
          <w:szCs w:val="24"/>
          <w:lang w:val="pl-PL"/>
        </w:rPr>
        <w:t>W przypadku przewidywanego przez wykonawcę zatrudnienia podwykonawców</w:t>
      </w:r>
      <w:r w:rsidRPr="00C54864">
        <w:rPr>
          <w:sz w:val="24"/>
          <w:szCs w:val="24"/>
          <w:lang w:val="pl-PL"/>
        </w:rPr>
        <w:t xml:space="preserve"> części usług nie zmienia zobowiązań wykonawcy wobec Zamawiającego za wykonanie tej części usług. Wykonawca jest odpowiedzialny za działania, uchybienia i zaniedbania podwykonawców i ich pracowników w takim samym stopniu jakby to były działania, uchybienia i zaniedbani</w:t>
      </w:r>
      <w:r>
        <w:rPr>
          <w:sz w:val="24"/>
          <w:szCs w:val="24"/>
          <w:lang w:val="pl-PL"/>
        </w:rPr>
        <w:t xml:space="preserve">a jego lub jego pracowników. </w:t>
      </w:r>
      <w:r w:rsidRPr="00C54864">
        <w:rPr>
          <w:sz w:val="24"/>
          <w:szCs w:val="24"/>
          <w:lang w:val="pl-PL"/>
        </w:rPr>
        <w:t>Warunkiem niezbędnym do uzyskania zgody Zamawiającego na zawarcie umowy pomiędzy wykonawcą, a podwykonawcą będzie przedstawienie Zamawiającemu w terminie 14 dni przed planowanym terminem rozpoczęcia usług przez podwykonawcę, umowy pomiędzy wykonawcą a po</w:t>
      </w:r>
      <w:r>
        <w:rPr>
          <w:sz w:val="24"/>
          <w:szCs w:val="24"/>
          <w:lang w:val="pl-PL"/>
        </w:rPr>
        <w:t xml:space="preserve">dwykonawcą lub jej projektu. </w:t>
      </w:r>
      <w:r w:rsidRPr="00C54864">
        <w:rPr>
          <w:sz w:val="24"/>
          <w:szCs w:val="24"/>
          <w:lang w:val="pl-PL"/>
        </w:rPr>
        <w:t>Do zawarcia umowy przez podwykonawcę z następnym podwykonawcą wymagana jest zgoda Zamawiającego</w:t>
      </w:r>
      <w:r>
        <w:rPr>
          <w:sz w:val="24"/>
          <w:szCs w:val="24"/>
          <w:lang w:val="pl-PL"/>
        </w:rPr>
        <w:t xml:space="preserve"> i Wykonawcy. </w:t>
      </w:r>
      <w:r w:rsidRPr="00C54864">
        <w:rPr>
          <w:sz w:val="24"/>
          <w:szCs w:val="24"/>
          <w:lang w:val="pl-PL"/>
        </w:rPr>
        <w:t>Umowy, o których mowa powyżej wymagają formy pisem</w:t>
      </w:r>
      <w:r>
        <w:rPr>
          <w:sz w:val="24"/>
          <w:szCs w:val="24"/>
          <w:lang w:val="pl-PL"/>
        </w:rPr>
        <w:t xml:space="preserve">nej pod rygorem nieważności. </w:t>
      </w:r>
      <w:r w:rsidRPr="00C54864">
        <w:rPr>
          <w:sz w:val="24"/>
          <w:szCs w:val="24"/>
          <w:lang w:val="pl-PL"/>
        </w:rPr>
        <w:t>Zamawiający nie wyrazi zgody na zawarcie umowy z podwykonawcą, następnym podwykonawcą której treść jest sprzeczna z treścią</w:t>
      </w:r>
      <w:r>
        <w:rPr>
          <w:sz w:val="24"/>
          <w:szCs w:val="24"/>
          <w:lang w:val="pl-PL"/>
        </w:rPr>
        <w:t xml:space="preserve"> umowy zawartej z Wykonawcą. </w:t>
      </w:r>
      <w:r w:rsidRPr="00C54864">
        <w:rPr>
          <w:sz w:val="24"/>
          <w:szCs w:val="24"/>
          <w:lang w:val="pl-PL"/>
        </w:rPr>
        <w:t xml:space="preserve">W przypadku zawarcia umowy z podwykonawcą lub podwykonawcy z dalszym podwykonawcą, zmiany umowy lub zatrudnienia nowego podwykonawcy, zmiany warunków umowy z podwykonawcą z naruszeniem zasad, o których mowa powyżej Zamawiający podejmie wszelkie niezbędne kroki w celu wyegzekwowania od Wykonawcy ustaleń niniejszej części SIWZ, aż do odstąpienia od umowy z Wykonawcą (z winy </w:t>
      </w:r>
      <w:r>
        <w:rPr>
          <w:sz w:val="24"/>
          <w:szCs w:val="24"/>
          <w:lang w:val="pl-PL"/>
        </w:rPr>
        <w:t xml:space="preserve">Wykonawcy) włącznie. </w:t>
      </w:r>
    </w:p>
    <w:p w:rsidR="00EE1BD2" w:rsidRDefault="00EE1BD2" w:rsidP="00EE1BD2">
      <w:pPr>
        <w:pStyle w:val="Akapitzlist"/>
        <w:spacing w:line="276" w:lineRule="auto"/>
        <w:ind w:left="1080"/>
        <w:jc w:val="both"/>
        <w:rPr>
          <w:sz w:val="24"/>
          <w:szCs w:val="24"/>
          <w:lang w:val="pl-PL"/>
        </w:rPr>
      </w:pPr>
      <w:r w:rsidRPr="00C54864">
        <w:rPr>
          <w:sz w:val="24"/>
          <w:szCs w:val="24"/>
          <w:lang w:val="pl-PL"/>
        </w:rPr>
        <w:t xml:space="preserve">W </w:t>
      </w:r>
      <w:r>
        <w:rPr>
          <w:sz w:val="24"/>
          <w:szCs w:val="24"/>
          <w:lang w:val="pl-PL"/>
        </w:rPr>
        <w:t xml:space="preserve">takiej </w:t>
      </w:r>
      <w:r w:rsidRPr="00C54864">
        <w:rPr>
          <w:sz w:val="24"/>
          <w:szCs w:val="24"/>
          <w:lang w:val="pl-PL"/>
        </w:rPr>
        <w:t xml:space="preserve">sytuacji Zamawiającemu przysługują uprawnienia w </w:t>
      </w:r>
      <w:r w:rsidRPr="00DE3DF6">
        <w:rPr>
          <w:sz w:val="24"/>
          <w:szCs w:val="24"/>
          <w:lang w:val="pl-PL"/>
        </w:rPr>
        <w:t xml:space="preserve">postaci wstrzymania płatności należności z tytułu realizacji umowy przez Wykonawcę do czasu dostosowania warunków umowy do ustaleń określonych w SIWZ. </w:t>
      </w:r>
    </w:p>
    <w:p w:rsidR="00EE1BD2" w:rsidRPr="00DE3DF6" w:rsidRDefault="00EE1BD2" w:rsidP="00EE1BD2">
      <w:pPr>
        <w:pStyle w:val="Akapitzlist"/>
        <w:spacing w:line="276" w:lineRule="auto"/>
        <w:ind w:left="1080"/>
        <w:jc w:val="both"/>
        <w:rPr>
          <w:b/>
          <w:sz w:val="24"/>
          <w:szCs w:val="24"/>
          <w:lang w:val="pl-PL"/>
        </w:rPr>
      </w:pPr>
      <w:r w:rsidRPr="00DE3DF6">
        <w:rPr>
          <w:sz w:val="24"/>
          <w:szCs w:val="24"/>
          <w:lang w:val="pl-PL"/>
        </w:rPr>
        <w:t>Jeżeli Wykonawca nie deklaruje w ofercie zatrudnienia podwykonawców, Zamawiający przyjmuje, że przedmiot zamówienia zostanie wykonany samodzielnie przez Wykonawcę.</w:t>
      </w:r>
    </w:p>
    <w:p w:rsidR="00EE1BD2" w:rsidRPr="00380D48" w:rsidRDefault="00EE1BD2" w:rsidP="00EE1BD2">
      <w:pPr>
        <w:pStyle w:val="Akapitzlist"/>
        <w:spacing w:line="276" w:lineRule="auto"/>
        <w:ind w:left="72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D24B56" w:rsidRPr="00380D48" w:rsidTr="00004162">
        <w:trPr>
          <w:trHeight w:val="575"/>
        </w:trPr>
        <w:tc>
          <w:tcPr>
            <w:tcW w:w="8945" w:type="dxa"/>
            <w:shd w:val="clear" w:color="auto" w:fill="5EF828"/>
            <w:vAlign w:val="center"/>
          </w:tcPr>
          <w:p w:rsidR="00D24B56" w:rsidRPr="00380D48" w:rsidRDefault="009E5B93" w:rsidP="00331C63">
            <w:pPr>
              <w:numPr>
                <w:ilvl w:val="0"/>
                <w:numId w:val="2"/>
              </w:numPr>
              <w:spacing w:line="276" w:lineRule="auto"/>
              <w:rPr>
                <w:b/>
                <w:sz w:val="28"/>
                <w:szCs w:val="24"/>
                <w:lang w:val="pl-PL"/>
              </w:rPr>
            </w:pPr>
            <w:r w:rsidRPr="00380D48">
              <w:rPr>
                <w:b/>
                <w:sz w:val="28"/>
                <w:szCs w:val="24"/>
                <w:lang w:val="pl-PL"/>
              </w:rPr>
              <w:br w:type="page"/>
            </w:r>
            <w:r w:rsidR="00D24B56" w:rsidRPr="00380D48">
              <w:rPr>
                <w:b/>
                <w:sz w:val="28"/>
                <w:szCs w:val="24"/>
                <w:lang w:val="pl-PL"/>
              </w:rPr>
              <w:t>TERMIN WYKONANIA ZAMÓWIENIA</w:t>
            </w:r>
          </w:p>
        </w:tc>
      </w:tr>
    </w:tbl>
    <w:p w:rsidR="00D24B56" w:rsidRPr="00380D48" w:rsidRDefault="00D24B56" w:rsidP="00331C63">
      <w:pPr>
        <w:spacing w:line="276" w:lineRule="auto"/>
        <w:ind w:left="426"/>
        <w:jc w:val="both"/>
        <w:rPr>
          <w:b/>
          <w:sz w:val="24"/>
          <w:szCs w:val="24"/>
          <w:lang w:val="pl-PL"/>
        </w:rPr>
      </w:pPr>
    </w:p>
    <w:p w:rsidR="004232A3" w:rsidRPr="00380D48" w:rsidRDefault="004232A3" w:rsidP="00331C63">
      <w:pPr>
        <w:widowControl w:val="0"/>
        <w:spacing w:line="276" w:lineRule="auto"/>
        <w:ind w:left="284"/>
        <w:jc w:val="both"/>
        <w:rPr>
          <w:bCs/>
          <w:sz w:val="24"/>
          <w:szCs w:val="24"/>
          <w:lang w:val="pl-PL"/>
        </w:rPr>
      </w:pPr>
      <w:r w:rsidRPr="009661FE">
        <w:rPr>
          <w:bCs/>
          <w:sz w:val="24"/>
          <w:szCs w:val="24"/>
          <w:lang w:val="pl-PL"/>
        </w:rPr>
        <w:t xml:space="preserve">Od </w:t>
      </w:r>
      <w:r w:rsidR="00377ABA" w:rsidRPr="009661FE">
        <w:rPr>
          <w:bCs/>
          <w:sz w:val="24"/>
          <w:szCs w:val="24"/>
          <w:lang w:val="pl-PL"/>
        </w:rPr>
        <w:t>dnia podpisania umowy</w:t>
      </w:r>
      <w:r w:rsidRPr="009661FE">
        <w:rPr>
          <w:bCs/>
          <w:sz w:val="24"/>
          <w:szCs w:val="24"/>
          <w:lang w:val="pl-PL"/>
        </w:rPr>
        <w:t xml:space="preserve"> </w:t>
      </w:r>
      <w:r w:rsidR="00E27E7D" w:rsidRPr="009661FE">
        <w:rPr>
          <w:bCs/>
          <w:sz w:val="24"/>
          <w:szCs w:val="24"/>
          <w:lang w:val="pl-PL"/>
        </w:rPr>
        <w:t xml:space="preserve"> </w:t>
      </w:r>
      <w:r w:rsidRPr="009661FE">
        <w:rPr>
          <w:b/>
          <w:bCs/>
          <w:sz w:val="24"/>
          <w:szCs w:val="24"/>
          <w:lang w:val="pl-PL"/>
        </w:rPr>
        <w:t xml:space="preserve">do </w:t>
      </w:r>
      <w:r w:rsidR="00E27E7D" w:rsidRPr="009661FE">
        <w:rPr>
          <w:b/>
          <w:bCs/>
          <w:sz w:val="24"/>
          <w:szCs w:val="24"/>
          <w:lang w:val="pl-PL"/>
        </w:rPr>
        <w:t>30</w:t>
      </w:r>
      <w:r w:rsidR="00655D93" w:rsidRPr="009661FE">
        <w:rPr>
          <w:b/>
          <w:bCs/>
          <w:sz w:val="24"/>
          <w:szCs w:val="24"/>
          <w:lang w:val="pl-PL"/>
        </w:rPr>
        <w:t>.</w:t>
      </w:r>
      <w:r w:rsidR="00E27E7D" w:rsidRPr="009661FE">
        <w:rPr>
          <w:b/>
          <w:bCs/>
          <w:sz w:val="24"/>
          <w:szCs w:val="24"/>
          <w:lang w:val="pl-PL"/>
        </w:rPr>
        <w:t>04</w:t>
      </w:r>
      <w:r w:rsidR="0009745C" w:rsidRPr="009661FE">
        <w:rPr>
          <w:b/>
          <w:bCs/>
          <w:sz w:val="24"/>
          <w:szCs w:val="24"/>
          <w:lang w:val="pl-PL"/>
        </w:rPr>
        <w:t>.2016 r.</w:t>
      </w:r>
    </w:p>
    <w:p w:rsidR="004232A3" w:rsidRPr="00380D48" w:rsidRDefault="004232A3" w:rsidP="00331C63">
      <w:pPr>
        <w:spacing w:line="276" w:lineRule="auto"/>
        <w:rPr>
          <w:bCs/>
          <w:snapToGrid w:val="0"/>
          <w:color w:val="0070C0"/>
          <w:sz w:val="22"/>
          <w:szCs w:val="24"/>
          <w:lang w:val="pl-PL"/>
        </w:rPr>
      </w:pPr>
    </w:p>
    <w:p w:rsidR="00B769C8" w:rsidRPr="00380D48" w:rsidRDefault="00B769C8">
      <w:pPr>
        <w:rPr>
          <w:bCs/>
          <w:snapToGrid w:val="0"/>
          <w:color w:val="0070C0"/>
          <w:sz w:val="22"/>
          <w:szCs w:val="24"/>
          <w:lang w:val="pl-PL"/>
        </w:rPr>
      </w:pPr>
    </w:p>
    <w:p w:rsidR="00175AFD" w:rsidRDefault="00175AFD">
      <w:pPr>
        <w:rPr>
          <w:bCs/>
          <w:snapToGrid w:val="0"/>
          <w:color w:val="0070C0"/>
          <w:sz w:val="22"/>
          <w:szCs w:val="24"/>
          <w:lang w:val="pl-PL"/>
        </w:rPr>
      </w:pPr>
      <w:r>
        <w:rPr>
          <w:bCs/>
          <w:snapToGrid w:val="0"/>
          <w:color w:val="0070C0"/>
          <w:sz w:val="22"/>
          <w:szCs w:val="24"/>
          <w:lang w:val="pl-PL"/>
        </w:rPr>
        <w:br w:type="page"/>
      </w:r>
    </w:p>
    <w:p w:rsidR="002B78E5" w:rsidRPr="00380D48" w:rsidRDefault="002B78E5" w:rsidP="00331C63">
      <w:pPr>
        <w:spacing w:line="276" w:lineRule="auto"/>
        <w:rPr>
          <w:bCs/>
          <w:snapToGrid w:val="0"/>
          <w:color w:val="0070C0"/>
          <w:sz w:val="22"/>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3E12B4" w:rsidRPr="00380D48" w:rsidTr="00004162">
        <w:trPr>
          <w:trHeight w:val="274"/>
        </w:trPr>
        <w:tc>
          <w:tcPr>
            <w:tcW w:w="9154" w:type="dxa"/>
            <w:shd w:val="clear" w:color="auto" w:fill="5EF828"/>
            <w:vAlign w:val="center"/>
          </w:tcPr>
          <w:p w:rsidR="003E12B4" w:rsidRPr="00380D48" w:rsidRDefault="003E12B4" w:rsidP="00331C63">
            <w:pPr>
              <w:numPr>
                <w:ilvl w:val="0"/>
                <w:numId w:val="2"/>
              </w:numPr>
              <w:spacing w:line="276" w:lineRule="auto"/>
              <w:rPr>
                <w:b/>
                <w:sz w:val="28"/>
                <w:szCs w:val="24"/>
                <w:lang w:val="pl-PL"/>
              </w:rPr>
            </w:pPr>
            <w:r w:rsidRPr="00380D48">
              <w:rPr>
                <w:b/>
                <w:bCs/>
                <w:sz w:val="26"/>
                <w:szCs w:val="26"/>
                <w:lang w:val="pl-PL"/>
              </w:rPr>
              <w:br w:type="page"/>
            </w:r>
            <w:r w:rsidRPr="00380D48">
              <w:rPr>
                <w:b/>
                <w:bCs/>
                <w:color w:val="002060"/>
                <w:sz w:val="24"/>
                <w:szCs w:val="24"/>
                <w:lang w:val="pl-PL"/>
              </w:rPr>
              <w:br w:type="page"/>
            </w:r>
            <w:r w:rsidRPr="00380D48">
              <w:rPr>
                <w:b/>
                <w:bCs/>
                <w:snapToGrid w:val="0"/>
                <w:color w:val="002060"/>
                <w:sz w:val="28"/>
                <w:szCs w:val="24"/>
                <w:lang w:val="pl-PL"/>
              </w:rPr>
              <w:br w:type="page"/>
            </w:r>
            <w:r w:rsidRPr="00380D48">
              <w:rPr>
                <w:bCs/>
                <w:snapToGrid w:val="0"/>
                <w:color w:val="C00000"/>
                <w:sz w:val="28"/>
                <w:szCs w:val="24"/>
                <w:lang w:val="pl-PL"/>
              </w:rPr>
              <w:br w:type="page"/>
            </w:r>
            <w:r w:rsidRPr="00380D48">
              <w:rPr>
                <w:bCs/>
                <w:snapToGrid w:val="0"/>
                <w:color w:val="C00000"/>
                <w:sz w:val="28"/>
                <w:szCs w:val="24"/>
                <w:lang w:val="pl-PL"/>
              </w:rPr>
              <w:br w:type="page"/>
            </w:r>
            <w:r w:rsidRPr="00380D48">
              <w:rPr>
                <w:sz w:val="28"/>
                <w:szCs w:val="24"/>
                <w:lang w:val="pl-PL"/>
              </w:rPr>
              <w:br w:type="page"/>
            </w:r>
            <w:r w:rsidR="00FC73CC" w:rsidRPr="00380D48">
              <w:rPr>
                <w:b/>
                <w:sz w:val="28"/>
                <w:szCs w:val="24"/>
                <w:lang w:val="pl-PL"/>
              </w:rPr>
              <w:t>WARUNKI</w:t>
            </w:r>
            <w:r w:rsidRPr="00380D48">
              <w:rPr>
                <w:b/>
                <w:sz w:val="28"/>
                <w:szCs w:val="24"/>
                <w:lang w:val="pl-PL"/>
              </w:rPr>
              <w:t xml:space="preserve"> UDZIAŁU W POSTĘPOWANIU ORAZ OPIS S</w:t>
            </w:r>
            <w:r w:rsidR="005F2AC4" w:rsidRPr="00380D48">
              <w:rPr>
                <w:b/>
                <w:sz w:val="28"/>
                <w:szCs w:val="24"/>
                <w:lang w:val="pl-PL"/>
              </w:rPr>
              <w:t>POSOBU DOKONYWANIA OCENY SPEŁNIA</w:t>
            </w:r>
            <w:r w:rsidRPr="00380D48">
              <w:rPr>
                <w:b/>
                <w:sz w:val="28"/>
                <w:szCs w:val="24"/>
                <w:lang w:val="pl-PL"/>
              </w:rPr>
              <w:t>NIA TYCH WARUNKÓW</w:t>
            </w:r>
          </w:p>
        </w:tc>
      </w:tr>
    </w:tbl>
    <w:p w:rsidR="003E12B4" w:rsidRPr="00380D48" w:rsidRDefault="003E12B4" w:rsidP="00331C63">
      <w:pPr>
        <w:spacing w:line="276" w:lineRule="auto"/>
        <w:ind w:left="426"/>
        <w:jc w:val="both"/>
        <w:rPr>
          <w:b/>
          <w:sz w:val="24"/>
          <w:szCs w:val="24"/>
          <w:lang w:val="pl-PL"/>
        </w:rPr>
      </w:pPr>
    </w:p>
    <w:p w:rsidR="003E12B4" w:rsidRPr="009661FE" w:rsidRDefault="003E12B4" w:rsidP="00331C63">
      <w:pPr>
        <w:pStyle w:val="Akapitzlist"/>
        <w:numPr>
          <w:ilvl w:val="1"/>
          <w:numId w:val="2"/>
        </w:numPr>
        <w:shd w:val="clear" w:color="auto" w:fill="FFFFFF" w:themeFill="background1"/>
        <w:spacing w:line="276" w:lineRule="auto"/>
        <w:ind w:left="426"/>
        <w:jc w:val="both"/>
        <w:rPr>
          <w:b/>
          <w:sz w:val="24"/>
          <w:szCs w:val="24"/>
          <w:lang w:val="pl-PL"/>
        </w:rPr>
      </w:pPr>
      <w:r w:rsidRPr="009661FE">
        <w:rPr>
          <w:b/>
          <w:sz w:val="24"/>
          <w:szCs w:val="24"/>
          <w:lang w:val="pl-PL"/>
        </w:rPr>
        <w:t>O udzielenie zamówienia mogą ubiegać się Wykonawcy, którzy spełniają warunki zgodnie z art. 22 ust. 1 ustawy - Pzp, dotyczące:</w:t>
      </w:r>
    </w:p>
    <w:p w:rsidR="003E12B4" w:rsidRPr="009661FE" w:rsidRDefault="003E12B4" w:rsidP="00331C63">
      <w:pPr>
        <w:spacing w:line="276" w:lineRule="auto"/>
        <w:ind w:left="426"/>
        <w:jc w:val="both"/>
        <w:rPr>
          <w:sz w:val="18"/>
          <w:szCs w:val="24"/>
          <w:lang w:val="pl-PL"/>
        </w:rPr>
      </w:pPr>
    </w:p>
    <w:p w:rsidR="003E12B4" w:rsidRPr="009661FE" w:rsidRDefault="003E12B4" w:rsidP="00865000">
      <w:pPr>
        <w:pStyle w:val="Akapitzlist"/>
        <w:numPr>
          <w:ilvl w:val="6"/>
          <w:numId w:val="19"/>
        </w:numPr>
        <w:spacing w:line="276" w:lineRule="auto"/>
        <w:ind w:left="851"/>
        <w:jc w:val="both"/>
        <w:rPr>
          <w:b/>
          <w:sz w:val="24"/>
          <w:szCs w:val="24"/>
          <w:u w:val="single"/>
          <w:lang w:val="pl-PL"/>
        </w:rPr>
      </w:pPr>
      <w:r w:rsidRPr="009661FE">
        <w:rPr>
          <w:b/>
          <w:sz w:val="24"/>
          <w:szCs w:val="24"/>
          <w:u w:val="single"/>
          <w:lang w:val="pl-PL"/>
        </w:rPr>
        <w:t>posiadania uprawnień do wykonywania określonej działalności lub czynności, jeżeli przepisy prawa nakładają obowiązek ich posiadania;</w:t>
      </w:r>
    </w:p>
    <w:p w:rsidR="003E12B4" w:rsidRPr="009661FE" w:rsidRDefault="003E12B4" w:rsidP="00331C63">
      <w:pPr>
        <w:spacing w:line="276" w:lineRule="auto"/>
        <w:ind w:left="786"/>
        <w:jc w:val="both"/>
        <w:rPr>
          <w:b/>
          <w:sz w:val="24"/>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7C3A64" w:rsidRDefault="007C3A64" w:rsidP="00E27E7D">
      <w:pPr>
        <w:spacing w:line="276" w:lineRule="auto"/>
        <w:ind w:left="786"/>
        <w:jc w:val="both"/>
        <w:rPr>
          <w:i/>
          <w:sz w:val="24"/>
          <w:szCs w:val="24"/>
          <w:lang w:val="pl-PL"/>
        </w:rPr>
      </w:pPr>
    </w:p>
    <w:p w:rsidR="00E27E7D" w:rsidRPr="009661FE" w:rsidRDefault="00E27E7D" w:rsidP="00E27E7D">
      <w:pPr>
        <w:spacing w:line="276" w:lineRule="auto"/>
        <w:ind w:left="786"/>
        <w:jc w:val="both"/>
        <w:rPr>
          <w:i/>
          <w:sz w:val="24"/>
          <w:szCs w:val="24"/>
          <w:lang w:val="pl-PL"/>
        </w:rPr>
      </w:pPr>
      <w:r w:rsidRPr="009661FE">
        <w:rPr>
          <w:i/>
          <w:sz w:val="24"/>
          <w:szCs w:val="24"/>
          <w:lang w:val="pl-PL"/>
        </w:rPr>
        <w:t>Zamawiający nie wyznacza szczegółowego warunku w tym zakresie,</w:t>
      </w:r>
      <w:r w:rsidRPr="009661FE">
        <w:rPr>
          <w:sz w:val="24"/>
          <w:szCs w:val="24"/>
          <w:lang w:val="pl-PL"/>
        </w:rPr>
        <w:t xml:space="preserve"> </w:t>
      </w:r>
      <w:r w:rsidRPr="009661FE">
        <w:rPr>
          <w:i/>
          <w:sz w:val="24"/>
          <w:szCs w:val="24"/>
          <w:lang w:val="pl-PL"/>
        </w:rPr>
        <w:t>oprócz złożenia oświadczenia o spełnieniu warunku udziału w postępowaniu o zamówienie publiczne zgodnie z art. 22 ust. 1 ustawy Pzp.</w:t>
      </w:r>
    </w:p>
    <w:p w:rsidR="003E12B4" w:rsidRPr="009661FE" w:rsidRDefault="003E12B4" w:rsidP="00331C63">
      <w:pPr>
        <w:spacing w:line="276" w:lineRule="auto"/>
        <w:ind w:left="786"/>
        <w:jc w:val="both"/>
        <w:rPr>
          <w:i/>
          <w:sz w:val="18"/>
          <w:szCs w:val="24"/>
          <w:lang w:val="pl-PL"/>
        </w:rPr>
      </w:pPr>
    </w:p>
    <w:p w:rsidR="003E12B4" w:rsidRPr="009661FE" w:rsidRDefault="003E12B4" w:rsidP="00865000">
      <w:pPr>
        <w:pStyle w:val="Akapitzlist"/>
        <w:numPr>
          <w:ilvl w:val="6"/>
          <w:numId w:val="19"/>
        </w:numPr>
        <w:spacing w:line="276" w:lineRule="auto"/>
        <w:ind w:left="851"/>
        <w:jc w:val="both"/>
        <w:rPr>
          <w:b/>
          <w:sz w:val="24"/>
          <w:szCs w:val="24"/>
          <w:u w:val="single"/>
          <w:lang w:val="pl-PL"/>
        </w:rPr>
      </w:pPr>
      <w:r w:rsidRPr="009661FE">
        <w:rPr>
          <w:b/>
          <w:sz w:val="24"/>
          <w:szCs w:val="24"/>
          <w:u w:val="single"/>
          <w:lang w:val="pl-PL"/>
        </w:rPr>
        <w:t>posiadania wiedzy i doświadczenia;</w:t>
      </w:r>
    </w:p>
    <w:p w:rsidR="003E12B4" w:rsidRPr="009661FE" w:rsidRDefault="003E12B4" w:rsidP="00331C63">
      <w:pPr>
        <w:spacing w:line="276" w:lineRule="auto"/>
        <w:ind w:left="786"/>
        <w:jc w:val="both"/>
        <w:rPr>
          <w:b/>
          <w:sz w:val="18"/>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4240FC" w:rsidRPr="009661FE" w:rsidRDefault="004240FC" w:rsidP="00331C63">
      <w:pPr>
        <w:spacing w:line="276" w:lineRule="auto"/>
        <w:ind w:left="786"/>
        <w:jc w:val="both"/>
        <w:rPr>
          <w:i/>
          <w:sz w:val="18"/>
          <w:lang w:val="pl-PL"/>
        </w:rPr>
      </w:pPr>
    </w:p>
    <w:p w:rsidR="00B75D67" w:rsidRPr="009661FE" w:rsidRDefault="00B75D67" w:rsidP="00B75D67">
      <w:pPr>
        <w:spacing w:line="276" w:lineRule="auto"/>
        <w:ind w:left="786"/>
        <w:jc w:val="both"/>
        <w:rPr>
          <w:i/>
          <w:sz w:val="24"/>
          <w:szCs w:val="24"/>
          <w:lang w:val="pl-PL"/>
        </w:rPr>
      </w:pPr>
      <w:r w:rsidRPr="009661FE">
        <w:rPr>
          <w:i/>
          <w:sz w:val="24"/>
          <w:szCs w:val="24"/>
          <w:lang w:val="pl-PL"/>
        </w:rPr>
        <w:t>Zamawiający nie wyznacza szczegółowego warunku w tym zakresie,</w:t>
      </w:r>
      <w:r w:rsidRPr="009661FE">
        <w:rPr>
          <w:sz w:val="24"/>
          <w:szCs w:val="24"/>
          <w:lang w:val="pl-PL"/>
        </w:rPr>
        <w:t xml:space="preserve"> </w:t>
      </w:r>
      <w:r w:rsidRPr="009661FE">
        <w:rPr>
          <w:i/>
          <w:sz w:val="24"/>
          <w:szCs w:val="24"/>
          <w:lang w:val="pl-PL"/>
        </w:rPr>
        <w:t>oprócz złożenia oświadczenia o spełnieniu warunku udziału w postępowaniu o zamówienie publiczne zgodnie z art. 22 ust. 1 ustawy Pzp.</w:t>
      </w:r>
    </w:p>
    <w:p w:rsidR="00B75D67" w:rsidRPr="009661FE" w:rsidRDefault="00B75D67" w:rsidP="00B75D67">
      <w:pPr>
        <w:spacing w:line="276" w:lineRule="auto"/>
        <w:ind w:left="786"/>
        <w:jc w:val="both"/>
        <w:rPr>
          <w:i/>
          <w:sz w:val="18"/>
          <w:szCs w:val="24"/>
          <w:lang w:val="pl-PL"/>
        </w:rPr>
      </w:pPr>
    </w:p>
    <w:p w:rsidR="003E12B4" w:rsidRPr="009661FE" w:rsidRDefault="003E12B4" w:rsidP="00865000">
      <w:pPr>
        <w:pStyle w:val="Akapitzlist"/>
        <w:numPr>
          <w:ilvl w:val="6"/>
          <w:numId w:val="19"/>
        </w:numPr>
        <w:spacing w:line="276" w:lineRule="auto"/>
        <w:ind w:left="851"/>
        <w:jc w:val="both"/>
        <w:rPr>
          <w:b/>
          <w:sz w:val="24"/>
          <w:szCs w:val="24"/>
          <w:u w:val="single"/>
          <w:lang w:val="pl-PL"/>
        </w:rPr>
      </w:pPr>
      <w:r w:rsidRPr="009661FE">
        <w:rPr>
          <w:b/>
          <w:sz w:val="24"/>
          <w:szCs w:val="24"/>
          <w:u w:val="single"/>
          <w:lang w:val="pl-PL"/>
        </w:rPr>
        <w:t>dysponowania odpowiednim potencjałem technicznym oraz osobami zdolnymi do wykonania zamówienia;</w:t>
      </w:r>
    </w:p>
    <w:p w:rsidR="003E12B4" w:rsidRPr="009661FE" w:rsidRDefault="003E12B4" w:rsidP="00331C63">
      <w:pPr>
        <w:pStyle w:val="Akapitzlist"/>
        <w:spacing w:line="276" w:lineRule="auto"/>
        <w:ind w:left="786"/>
        <w:jc w:val="both"/>
        <w:rPr>
          <w:b/>
          <w:sz w:val="18"/>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5D40FF" w:rsidRPr="009661FE" w:rsidRDefault="005D40FF" w:rsidP="005D40FF">
      <w:pPr>
        <w:spacing w:line="276" w:lineRule="auto"/>
        <w:ind w:left="426"/>
        <w:jc w:val="both"/>
        <w:rPr>
          <w:i/>
          <w:color w:val="0070C0"/>
          <w:sz w:val="18"/>
          <w:szCs w:val="26"/>
          <w:lang w:val="pl-PL"/>
        </w:rPr>
      </w:pPr>
    </w:p>
    <w:p w:rsidR="005D40FF" w:rsidRPr="009661FE" w:rsidRDefault="005D40FF" w:rsidP="005D40FF">
      <w:pPr>
        <w:spacing w:line="276" w:lineRule="auto"/>
        <w:ind w:left="720"/>
        <w:jc w:val="both"/>
        <w:rPr>
          <w:i/>
          <w:color w:val="000000"/>
          <w:spacing w:val="-5"/>
          <w:sz w:val="24"/>
          <w:szCs w:val="24"/>
          <w:lang w:val="pl-PL"/>
        </w:rPr>
      </w:pPr>
      <w:r w:rsidRPr="009661FE">
        <w:rPr>
          <w:i/>
          <w:sz w:val="24"/>
          <w:szCs w:val="24"/>
          <w:lang w:val="pl-PL"/>
        </w:rPr>
        <w:t xml:space="preserve">Warunek zostanie spełniony przez Wykonawcę, jeżeli dołączy do oferty wykaz narzędzi, wyposażenia zakładu i urządzeń technicznych dostępnych wykonawcy usług w celu wykonania zamówienia wraz z informacją o podstawie do dysponowania tymi zasobami </w:t>
      </w:r>
      <w:r w:rsidRPr="009661FE">
        <w:rPr>
          <w:i/>
          <w:sz w:val="24"/>
          <w:szCs w:val="26"/>
          <w:lang w:val="pl-PL"/>
        </w:rPr>
        <w:t>oddzielnie dla każdej części</w:t>
      </w:r>
      <w:r w:rsidRPr="009661FE">
        <w:rPr>
          <w:i/>
          <w:sz w:val="24"/>
          <w:szCs w:val="24"/>
          <w:lang w:val="pl-PL"/>
        </w:rPr>
        <w:t>, zgodnie ze</w:t>
      </w:r>
      <w:r w:rsidRPr="009661FE">
        <w:rPr>
          <w:i/>
          <w:spacing w:val="-2"/>
          <w:sz w:val="24"/>
          <w:szCs w:val="24"/>
          <w:lang w:val="pl-PL"/>
        </w:rPr>
        <w:t xml:space="preserve"> wzorem </w:t>
      </w:r>
      <w:r w:rsidRPr="009661FE">
        <w:rPr>
          <w:i/>
          <w:color w:val="000000"/>
          <w:spacing w:val="-2"/>
          <w:sz w:val="24"/>
          <w:szCs w:val="24"/>
          <w:lang w:val="pl-PL"/>
        </w:rPr>
        <w:t xml:space="preserve">stanowiącym </w:t>
      </w:r>
      <w:r w:rsidRPr="009661FE">
        <w:rPr>
          <w:b/>
          <w:bCs/>
          <w:i/>
          <w:color w:val="000000"/>
          <w:spacing w:val="-2"/>
          <w:sz w:val="24"/>
          <w:szCs w:val="24"/>
          <w:lang w:val="pl-PL"/>
        </w:rPr>
        <w:t xml:space="preserve">zał. nr 6 </w:t>
      </w:r>
      <w:r w:rsidRPr="009661FE">
        <w:rPr>
          <w:b/>
          <w:i/>
          <w:color w:val="000000"/>
          <w:spacing w:val="-2"/>
          <w:sz w:val="24"/>
          <w:szCs w:val="24"/>
          <w:lang w:val="pl-PL"/>
        </w:rPr>
        <w:t xml:space="preserve">do </w:t>
      </w:r>
      <w:r w:rsidRPr="009661FE">
        <w:rPr>
          <w:b/>
          <w:i/>
          <w:color w:val="000000"/>
          <w:spacing w:val="-5"/>
          <w:sz w:val="24"/>
          <w:szCs w:val="24"/>
          <w:lang w:val="pl-PL"/>
        </w:rPr>
        <w:t>SIWZ</w:t>
      </w:r>
      <w:r w:rsidRPr="009661FE">
        <w:rPr>
          <w:i/>
          <w:color w:val="000000"/>
          <w:spacing w:val="-5"/>
          <w:sz w:val="24"/>
          <w:szCs w:val="24"/>
          <w:lang w:val="pl-PL"/>
        </w:rPr>
        <w:t>.</w:t>
      </w:r>
    </w:p>
    <w:p w:rsidR="005D40FF" w:rsidRPr="009661FE" w:rsidRDefault="005D40FF" w:rsidP="005D40FF">
      <w:pPr>
        <w:spacing w:line="276" w:lineRule="auto"/>
        <w:ind w:left="426"/>
        <w:jc w:val="both"/>
        <w:rPr>
          <w:i/>
          <w:color w:val="0070C0"/>
          <w:sz w:val="18"/>
          <w:szCs w:val="26"/>
          <w:lang w:val="pl-PL"/>
        </w:rPr>
      </w:pPr>
    </w:p>
    <w:tbl>
      <w:tblPr>
        <w:tblW w:w="8912" w:type="dxa"/>
        <w:tblInd w:w="466" w:type="dxa"/>
        <w:tblLayout w:type="fixed"/>
        <w:tblCellMar>
          <w:left w:w="40" w:type="dxa"/>
          <w:right w:w="40" w:type="dxa"/>
        </w:tblCellMar>
        <w:tblLook w:val="0000" w:firstRow="0" w:lastRow="0" w:firstColumn="0" w:lastColumn="0" w:noHBand="0" w:noVBand="0"/>
      </w:tblPr>
      <w:tblGrid>
        <w:gridCol w:w="7353"/>
        <w:gridCol w:w="1559"/>
      </w:tblGrid>
      <w:tr w:rsidR="00E5231F" w:rsidRPr="009661FE" w:rsidTr="007177FD">
        <w:trPr>
          <w:trHeight w:hRule="exact" w:val="761"/>
        </w:trPr>
        <w:tc>
          <w:tcPr>
            <w:tcW w:w="7353" w:type="dxa"/>
            <w:tcBorders>
              <w:top w:val="single" w:sz="6" w:space="0" w:color="auto"/>
              <w:left w:val="single" w:sz="6" w:space="0" w:color="auto"/>
              <w:bottom w:val="single" w:sz="6" w:space="0" w:color="auto"/>
              <w:right w:val="single" w:sz="6" w:space="0" w:color="auto"/>
            </w:tcBorders>
            <w:shd w:val="clear" w:color="auto" w:fill="D9D9D9"/>
            <w:vAlign w:val="center"/>
          </w:tcPr>
          <w:p w:rsidR="00E5231F" w:rsidRPr="009661FE" w:rsidRDefault="00E5231F" w:rsidP="00722D2D">
            <w:pPr>
              <w:spacing w:before="20" w:line="276" w:lineRule="auto"/>
              <w:jc w:val="center"/>
              <w:rPr>
                <w:sz w:val="24"/>
                <w:szCs w:val="24"/>
                <w:lang w:val="pl-PL"/>
              </w:rPr>
            </w:pPr>
            <w:r w:rsidRPr="009661FE">
              <w:rPr>
                <w:b/>
                <w:bCs/>
                <w:sz w:val="24"/>
                <w:szCs w:val="24"/>
                <w:lang w:val="pl-PL"/>
              </w:rPr>
              <w:t>Rodzaj sprzętu:</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997EF9" w:rsidRPr="009661FE" w:rsidRDefault="00997EF9" w:rsidP="00722D2D">
            <w:pPr>
              <w:spacing w:before="20" w:line="276" w:lineRule="auto"/>
              <w:jc w:val="center"/>
              <w:rPr>
                <w:b/>
                <w:bCs/>
                <w:sz w:val="24"/>
                <w:szCs w:val="24"/>
                <w:lang w:val="pl-PL"/>
              </w:rPr>
            </w:pPr>
            <w:r w:rsidRPr="009661FE">
              <w:rPr>
                <w:b/>
                <w:bCs/>
                <w:sz w:val="22"/>
                <w:szCs w:val="22"/>
                <w:lang w:val="pl-PL"/>
              </w:rPr>
              <w:t>Minimalna</w:t>
            </w:r>
          </w:p>
          <w:p w:rsidR="00E5231F" w:rsidRPr="009661FE" w:rsidRDefault="00E5231F" w:rsidP="00722D2D">
            <w:pPr>
              <w:spacing w:before="20" w:line="276" w:lineRule="auto"/>
              <w:jc w:val="center"/>
              <w:rPr>
                <w:sz w:val="24"/>
                <w:szCs w:val="24"/>
                <w:lang w:val="pl-PL"/>
              </w:rPr>
            </w:pPr>
            <w:r w:rsidRPr="009661FE">
              <w:rPr>
                <w:b/>
                <w:bCs/>
                <w:sz w:val="24"/>
                <w:szCs w:val="24"/>
                <w:lang w:val="pl-PL"/>
              </w:rPr>
              <w:t>Ilość /szt.</w:t>
            </w:r>
          </w:p>
        </w:tc>
      </w:tr>
      <w:tr w:rsidR="00E5231F" w:rsidRPr="009661FE" w:rsidTr="00722D2D">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E5231F" w:rsidRPr="009661FE" w:rsidRDefault="00E5231F" w:rsidP="00722D2D">
            <w:pPr>
              <w:spacing w:before="20"/>
              <w:rPr>
                <w:sz w:val="24"/>
                <w:szCs w:val="24"/>
                <w:lang w:val="pl-PL"/>
              </w:rPr>
            </w:pPr>
            <w:r w:rsidRPr="009661FE">
              <w:rPr>
                <w:sz w:val="24"/>
                <w:szCs w:val="24"/>
                <w:lang w:val="pl-PL"/>
              </w:rPr>
              <w:t xml:space="preserve">l.  Piaskarko - solarka z pługiem do odśnieżania (napęd 4 x 4) </w:t>
            </w:r>
          </w:p>
        </w:tc>
        <w:tc>
          <w:tcPr>
            <w:tcW w:w="1559" w:type="dxa"/>
            <w:tcBorders>
              <w:top w:val="single" w:sz="6" w:space="0" w:color="auto"/>
              <w:left w:val="single" w:sz="6" w:space="0" w:color="auto"/>
              <w:bottom w:val="single" w:sz="4" w:space="0" w:color="auto"/>
              <w:right w:val="single" w:sz="6" w:space="0" w:color="auto"/>
            </w:tcBorders>
            <w:vAlign w:val="center"/>
          </w:tcPr>
          <w:p w:rsidR="00E5231F" w:rsidRPr="009661FE" w:rsidRDefault="00E5231F" w:rsidP="007C3A64">
            <w:pPr>
              <w:spacing w:before="20"/>
              <w:jc w:val="center"/>
              <w:rPr>
                <w:sz w:val="24"/>
                <w:szCs w:val="24"/>
                <w:lang w:val="pl-PL"/>
              </w:rPr>
            </w:pPr>
            <w:r w:rsidRPr="009661FE">
              <w:rPr>
                <w:sz w:val="24"/>
                <w:szCs w:val="24"/>
                <w:lang w:val="pl-PL"/>
              </w:rPr>
              <w:t>1</w:t>
            </w:r>
          </w:p>
        </w:tc>
      </w:tr>
      <w:tr w:rsidR="00E5231F" w:rsidRPr="009661FE" w:rsidTr="00722D2D">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E5231F" w:rsidRPr="009661FE" w:rsidRDefault="00E5231F" w:rsidP="00722D2D">
            <w:pPr>
              <w:spacing w:before="20"/>
              <w:rPr>
                <w:sz w:val="24"/>
                <w:szCs w:val="24"/>
                <w:lang w:val="pl-PL"/>
              </w:rPr>
            </w:pPr>
            <w:r w:rsidRPr="009661FE">
              <w:rPr>
                <w:sz w:val="24"/>
                <w:szCs w:val="24"/>
                <w:lang w:val="pl-PL"/>
              </w:rPr>
              <w:t>2.Ciągnik ( napęd 4x4)</w:t>
            </w:r>
          </w:p>
        </w:tc>
        <w:tc>
          <w:tcPr>
            <w:tcW w:w="1559" w:type="dxa"/>
            <w:tcBorders>
              <w:top w:val="single" w:sz="6" w:space="0" w:color="auto"/>
              <w:left w:val="single" w:sz="6" w:space="0" w:color="auto"/>
              <w:bottom w:val="single" w:sz="4" w:space="0" w:color="auto"/>
              <w:right w:val="single" w:sz="6" w:space="0" w:color="auto"/>
            </w:tcBorders>
            <w:vAlign w:val="center"/>
          </w:tcPr>
          <w:p w:rsidR="00E5231F" w:rsidRPr="009661FE" w:rsidRDefault="00E5231F" w:rsidP="00722D2D">
            <w:pPr>
              <w:jc w:val="center"/>
              <w:rPr>
                <w:sz w:val="24"/>
                <w:szCs w:val="24"/>
                <w:lang w:val="pl-PL"/>
              </w:rPr>
            </w:pPr>
            <w:r w:rsidRPr="009661FE">
              <w:rPr>
                <w:sz w:val="24"/>
                <w:szCs w:val="24"/>
                <w:lang w:val="pl-PL"/>
              </w:rPr>
              <w:t>1</w:t>
            </w:r>
          </w:p>
        </w:tc>
      </w:tr>
      <w:tr w:rsidR="00E5231F" w:rsidRPr="009661FE" w:rsidTr="00722D2D">
        <w:trPr>
          <w:trHeight w:hRule="exact" w:val="566"/>
        </w:trPr>
        <w:tc>
          <w:tcPr>
            <w:tcW w:w="7353" w:type="dxa"/>
            <w:tcBorders>
              <w:top w:val="single" w:sz="6" w:space="0" w:color="auto"/>
              <w:left w:val="single" w:sz="6" w:space="0" w:color="auto"/>
              <w:bottom w:val="single" w:sz="6" w:space="0" w:color="auto"/>
              <w:right w:val="single" w:sz="4" w:space="0" w:color="auto"/>
            </w:tcBorders>
            <w:vAlign w:val="center"/>
          </w:tcPr>
          <w:p w:rsidR="00E5231F" w:rsidRPr="009661FE" w:rsidRDefault="00E5231F" w:rsidP="00722D2D">
            <w:pPr>
              <w:spacing w:before="20"/>
              <w:rPr>
                <w:sz w:val="24"/>
                <w:szCs w:val="24"/>
                <w:lang w:val="pl-PL"/>
              </w:rPr>
            </w:pPr>
            <w:r w:rsidRPr="009661FE">
              <w:rPr>
                <w:sz w:val="24"/>
                <w:szCs w:val="24"/>
                <w:lang w:val="pl-PL"/>
              </w:rPr>
              <w:t xml:space="preserve">3. Samochód ciężarowy z pługiem do odśnieżania (napęd 4 x 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231F" w:rsidRPr="009661FE" w:rsidRDefault="00E5231F" w:rsidP="00722D2D">
            <w:pPr>
              <w:jc w:val="center"/>
              <w:rPr>
                <w:sz w:val="24"/>
                <w:szCs w:val="24"/>
                <w:lang w:val="pl-PL"/>
              </w:rPr>
            </w:pPr>
            <w:r w:rsidRPr="009661FE">
              <w:rPr>
                <w:sz w:val="24"/>
                <w:szCs w:val="24"/>
                <w:lang w:val="pl-PL"/>
              </w:rPr>
              <w:t>1</w:t>
            </w:r>
          </w:p>
        </w:tc>
      </w:tr>
      <w:tr w:rsidR="00E5231F" w:rsidRPr="009661FE" w:rsidTr="00722D2D">
        <w:trPr>
          <w:trHeight w:hRule="exact" w:val="631"/>
        </w:trPr>
        <w:tc>
          <w:tcPr>
            <w:tcW w:w="7353" w:type="dxa"/>
            <w:tcBorders>
              <w:top w:val="single" w:sz="6" w:space="0" w:color="auto"/>
              <w:left w:val="single" w:sz="6" w:space="0" w:color="auto"/>
              <w:bottom w:val="single" w:sz="6" w:space="0" w:color="auto"/>
              <w:right w:val="single" w:sz="6" w:space="0" w:color="auto"/>
            </w:tcBorders>
            <w:vAlign w:val="center"/>
          </w:tcPr>
          <w:p w:rsidR="00E5231F" w:rsidRPr="009661FE" w:rsidRDefault="00E5231F" w:rsidP="00722D2D">
            <w:pPr>
              <w:spacing w:before="20" w:line="276" w:lineRule="auto"/>
              <w:rPr>
                <w:sz w:val="24"/>
                <w:szCs w:val="24"/>
                <w:lang w:val="pl-PL"/>
              </w:rPr>
            </w:pPr>
            <w:r w:rsidRPr="009661FE">
              <w:rPr>
                <w:sz w:val="24"/>
                <w:szCs w:val="24"/>
                <w:lang w:val="pl-PL"/>
              </w:rPr>
              <w:t>4. Pług czołowy (szczytowy) na sprzęcie ciężkim kołowym (napęd 4 x 4) - min. szerokość pługa 3 m</w:t>
            </w:r>
          </w:p>
        </w:tc>
        <w:tc>
          <w:tcPr>
            <w:tcW w:w="1559" w:type="dxa"/>
            <w:tcBorders>
              <w:top w:val="single" w:sz="4" w:space="0" w:color="auto"/>
              <w:left w:val="single" w:sz="6" w:space="0" w:color="auto"/>
              <w:bottom w:val="single" w:sz="6" w:space="0" w:color="auto"/>
              <w:right w:val="single" w:sz="6" w:space="0" w:color="auto"/>
            </w:tcBorders>
            <w:vAlign w:val="center"/>
          </w:tcPr>
          <w:p w:rsidR="00E5231F" w:rsidRPr="009661FE" w:rsidRDefault="00E5231F" w:rsidP="00722D2D">
            <w:pPr>
              <w:spacing w:before="20" w:line="276" w:lineRule="auto"/>
              <w:jc w:val="center"/>
              <w:rPr>
                <w:sz w:val="24"/>
                <w:szCs w:val="24"/>
                <w:lang w:val="pl-PL"/>
              </w:rPr>
            </w:pPr>
            <w:r w:rsidRPr="009661FE">
              <w:rPr>
                <w:sz w:val="24"/>
                <w:szCs w:val="24"/>
                <w:lang w:val="pl-PL"/>
              </w:rPr>
              <w:t>1</w:t>
            </w:r>
          </w:p>
        </w:tc>
      </w:tr>
    </w:tbl>
    <w:p w:rsidR="00EA6F33" w:rsidRPr="009661FE" w:rsidRDefault="00EA6F33" w:rsidP="00EA6F33">
      <w:pPr>
        <w:pStyle w:val="Akapitzlist"/>
        <w:tabs>
          <w:tab w:val="left" w:pos="0"/>
        </w:tabs>
        <w:spacing w:line="276" w:lineRule="auto"/>
        <w:ind w:left="851"/>
        <w:jc w:val="both"/>
        <w:rPr>
          <w:b/>
          <w:sz w:val="24"/>
          <w:szCs w:val="24"/>
          <w:u w:val="single"/>
          <w:lang w:val="pl-PL"/>
        </w:rPr>
      </w:pPr>
    </w:p>
    <w:p w:rsidR="00EA6F33" w:rsidRPr="009661FE" w:rsidRDefault="00EA6F33">
      <w:pPr>
        <w:rPr>
          <w:b/>
          <w:sz w:val="24"/>
          <w:szCs w:val="24"/>
          <w:u w:val="single"/>
          <w:lang w:val="pl-PL"/>
        </w:rPr>
      </w:pPr>
      <w:r w:rsidRPr="009661FE">
        <w:rPr>
          <w:b/>
          <w:sz w:val="24"/>
          <w:szCs w:val="24"/>
          <w:u w:val="single"/>
          <w:lang w:val="pl-PL"/>
        </w:rPr>
        <w:br w:type="page"/>
      </w:r>
    </w:p>
    <w:p w:rsidR="00EA6F33" w:rsidRPr="009661FE" w:rsidRDefault="00EA6F33" w:rsidP="00EA6F33">
      <w:pPr>
        <w:pStyle w:val="Akapitzlist"/>
        <w:tabs>
          <w:tab w:val="left" w:pos="0"/>
        </w:tabs>
        <w:spacing w:line="276" w:lineRule="auto"/>
        <w:ind w:left="851"/>
        <w:jc w:val="both"/>
        <w:rPr>
          <w:b/>
          <w:sz w:val="24"/>
          <w:szCs w:val="24"/>
          <w:u w:val="single"/>
          <w:lang w:val="pl-PL"/>
        </w:rPr>
      </w:pPr>
    </w:p>
    <w:p w:rsidR="003E12B4" w:rsidRPr="009661FE" w:rsidRDefault="003E12B4" w:rsidP="00865000">
      <w:pPr>
        <w:pStyle w:val="Akapitzlist"/>
        <w:numPr>
          <w:ilvl w:val="6"/>
          <w:numId w:val="19"/>
        </w:numPr>
        <w:tabs>
          <w:tab w:val="left" w:pos="0"/>
        </w:tabs>
        <w:spacing w:line="276" w:lineRule="auto"/>
        <w:ind w:left="851"/>
        <w:jc w:val="both"/>
        <w:rPr>
          <w:b/>
          <w:sz w:val="24"/>
          <w:szCs w:val="24"/>
          <w:u w:val="single"/>
          <w:lang w:val="pl-PL"/>
        </w:rPr>
      </w:pPr>
      <w:r w:rsidRPr="009661FE">
        <w:rPr>
          <w:b/>
          <w:sz w:val="24"/>
          <w:szCs w:val="24"/>
          <w:u w:val="single"/>
          <w:lang w:val="pl-PL"/>
        </w:rPr>
        <w:t>sytuacji ekonomicznej i finansowej;</w:t>
      </w:r>
    </w:p>
    <w:p w:rsidR="003E12B4" w:rsidRPr="009661FE" w:rsidRDefault="003E12B4" w:rsidP="00331C63">
      <w:pPr>
        <w:spacing w:line="276" w:lineRule="auto"/>
        <w:ind w:left="786"/>
        <w:jc w:val="both"/>
        <w:rPr>
          <w:b/>
          <w:sz w:val="24"/>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472A4B" w:rsidRPr="00380D48" w:rsidRDefault="00472A4B" w:rsidP="00331C63">
      <w:pPr>
        <w:spacing w:line="276" w:lineRule="auto"/>
        <w:ind w:left="786"/>
        <w:jc w:val="both"/>
        <w:rPr>
          <w:i/>
          <w:sz w:val="24"/>
          <w:szCs w:val="24"/>
          <w:lang w:val="pl-PL"/>
        </w:rPr>
      </w:pPr>
      <w:r w:rsidRPr="009661FE">
        <w:rPr>
          <w:i/>
          <w:sz w:val="24"/>
          <w:szCs w:val="24"/>
          <w:lang w:val="pl-PL"/>
        </w:rPr>
        <w:t>Zamawiający nie wyznacza szczegółowego warunku w tym zakresie,</w:t>
      </w:r>
      <w:r w:rsidRPr="009661FE">
        <w:rPr>
          <w:sz w:val="24"/>
          <w:szCs w:val="24"/>
          <w:lang w:val="pl-PL"/>
        </w:rPr>
        <w:t xml:space="preserve"> </w:t>
      </w:r>
      <w:r w:rsidRPr="009661FE">
        <w:rPr>
          <w:i/>
          <w:sz w:val="24"/>
          <w:szCs w:val="24"/>
          <w:lang w:val="pl-PL"/>
        </w:rPr>
        <w:t>oprócz złożenia oświadczenia o spełnieniu warunku udziału w postępowaniu o zamówienie publiczne zgodnie z art. 22 ust. 1 ustawy Pzp.</w:t>
      </w:r>
    </w:p>
    <w:p w:rsidR="00003FD5" w:rsidRPr="00380D48" w:rsidRDefault="00003FD5" w:rsidP="00331C63">
      <w:pPr>
        <w:pStyle w:val="Tekstpodstawowy"/>
        <w:suppressAutoHyphens/>
        <w:spacing w:line="276" w:lineRule="auto"/>
        <w:ind w:left="426"/>
        <w:rPr>
          <w:bCs/>
          <w:i/>
          <w:color w:val="0070C0"/>
          <w:sz w:val="24"/>
          <w:szCs w:val="24"/>
          <w:u w:val="single"/>
        </w:rPr>
      </w:pPr>
    </w:p>
    <w:p w:rsidR="00E92E0E" w:rsidRPr="00380D48" w:rsidRDefault="003E12B4" w:rsidP="00331C63">
      <w:pPr>
        <w:pStyle w:val="Tekstpodstawowy"/>
        <w:numPr>
          <w:ilvl w:val="1"/>
          <w:numId w:val="2"/>
        </w:numPr>
        <w:shd w:val="clear" w:color="auto" w:fill="FFFFFF" w:themeFill="background1"/>
        <w:tabs>
          <w:tab w:val="left" w:pos="8460"/>
        </w:tabs>
        <w:spacing w:before="40" w:after="40" w:line="276" w:lineRule="auto"/>
        <w:ind w:left="426"/>
        <w:rPr>
          <w:b/>
          <w:color w:val="000000"/>
          <w:sz w:val="24"/>
          <w:szCs w:val="24"/>
        </w:rPr>
      </w:pPr>
      <w:r w:rsidRPr="00380D48">
        <w:rPr>
          <w:b/>
          <w:color w:val="000000"/>
          <w:sz w:val="24"/>
          <w:szCs w:val="24"/>
        </w:rPr>
        <w:t>W postępowaniu mogą wziąć udział wykonawcy, którzy wykażą, iż brak jest podstaw do wykluczenia z postępowania</w:t>
      </w:r>
      <w:r w:rsidRPr="00380D48">
        <w:rPr>
          <w:color w:val="000000"/>
          <w:sz w:val="24"/>
          <w:szCs w:val="24"/>
        </w:rPr>
        <w:t xml:space="preserve"> </w:t>
      </w:r>
      <w:r w:rsidRPr="00380D48">
        <w:rPr>
          <w:b/>
          <w:color w:val="000000"/>
          <w:sz w:val="24"/>
          <w:szCs w:val="24"/>
        </w:rPr>
        <w:t>o udzi</w:t>
      </w:r>
      <w:r w:rsidR="00C1071E" w:rsidRPr="00380D48">
        <w:rPr>
          <w:b/>
          <w:color w:val="000000"/>
          <w:sz w:val="24"/>
          <w:szCs w:val="24"/>
        </w:rPr>
        <w:t xml:space="preserve">elenie zamówienia publicznego </w:t>
      </w:r>
      <w:r w:rsidR="00C1071E" w:rsidRPr="00380D48">
        <w:rPr>
          <w:b/>
          <w:color w:val="000000"/>
          <w:sz w:val="24"/>
          <w:szCs w:val="24"/>
        </w:rPr>
        <w:br/>
      </w:r>
      <w:r w:rsidRPr="00380D48">
        <w:rPr>
          <w:b/>
          <w:color w:val="000000"/>
          <w:sz w:val="24"/>
          <w:szCs w:val="24"/>
        </w:rPr>
        <w:t>w okolicznościach, o których mowa w art. 24 ust. 1</w:t>
      </w:r>
      <w:r w:rsidR="00715360" w:rsidRPr="00380D48">
        <w:rPr>
          <w:b/>
          <w:color w:val="000000"/>
          <w:sz w:val="24"/>
          <w:szCs w:val="24"/>
        </w:rPr>
        <w:t xml:space="preserve"> </w:t>
      </w:r>
      <w:r w:rsidRPr="00380D48">
        <w:rPr>
          <w:b/>
          <w:color w:val="000000"/>
          <w:sz w:val="24"/>
          <w:szCs w:val="24"/>
        </w:rPr>
        <w:t>ustawy - Pzp.</w:t>
      </w:r>
    </w:p>
    <w:p w:rsidR="00E92E0E" w:rsidRPr="00380D48" w:rsidRDefault="00E92E0E" w:rsidP="00331C63">
      <w:pPr>
        <w:spacing w:line="276" w:lineRule="auto"/>
        <w:rPr>
          <w:b/>
          <w:color w:val="000000"/>
          <w:szCs w:val="24"/>
          <w:lang w:val="pl-PL"/>
        </w:rPr>
      </w:pPr>
    </w:p>
    <w:p w:rsidR="00E92E0E" w:rsidRPr="00380D48" w:rsidRDefault="00E92E0E" w:rsidP="00F53711">
      <w:pPr>
        <w:pStyle w:val="pkt"/>
        <w:numPr>
          <w:ilvl w:val="1"/>
          <w:numId w:val="7"/>
        </w:numPr>
        <w:tabs>
          <w:tab w:val="clear" w:pos="1790"/>
        </w:tabs>
        <w:spacing w:before="0" w:after="0" w:line="276" w:lineRule="auto"/>
        <w:ind w:left="426"/>
        <w:rPr>
          <w:b/>
        </w:rPr>
      </w:pPr>
      <w:r w:rsidRPr="00380D48">
        <w:rPr>
          <w:b/>
          <w:noProof/>
        </w:rPr>
        <w:t xml:space="preserve">Wykonawca wraz z ofertą składa listę podmiotów należących do tej samej grupy kapitałowej, o której mowa w art. 24 ust. 2 pkt 5 ustawy Pzp albo informację o tym, </w:t>
      </w:r>
      <w:r w:rsidR="00CE6AB4" w:rsidRPr="00380D48">
        <w:rPr>
          <w:b/>
          <w:noProof/>
        </w:rPr>
        <w:br/>
      </w:r>
      <w:r w:rsidRPr="00380D48">
        <w:rPr>
          <w:b/>
          <w:noProof/>
        </w:rPr>
        <w:t>że nie należy do grupy kapitałowej.</w:t>
      </w:r>
    </w:p>
    <w:p w:rsidR="00E92E0E" w:rsidRPr="00380D48" w:rsidRDefault="00E92E0E" w:rsidP="00331C63">
      <w:pPr>
        <w:pStyle w:val="pkt"/>
        <w:spacing w:before="0" w:after="0" w:line="276" w:lineRule="auto"/>
        <w:ind w:left="426" w:firstLine="0"/>
        <w:rPr>
          <w:b/>
          <w:sz w:val="20"/>
        </w:rPr>
      </w:pPr>
    </w:p>
    <w:p w:rsidR="00202F96" w:rsidRPr="00202F96" w:rsidRDefault="00E02F6D" w:rsidP="00202F96">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202F96">
        <w:rPr>
          <w:noProof/>
          <w:sz w:val="24"/>
          <w:szCs w:val="24"/>
        </w:rPr>
        <w:t>Wykonawca może polegać na wiedzy i doświadczeniu, potencjale technicznym, osobach zdolnych do wykonania zamówienia, zdolnosciach finansowych lub ekoniomicznych innych podmiotów, nieżaleznie od charakteru prawnego łączących go z nim stosunków</w:t>
      </w:r>
      <w:r w:rsidRPr="00202F96">
        <w:rPr>
          <w:noProof/>
          <w:color w:val="000000"/>
          <w:sz w:val="24"/>
          <w:szCs w:val="24"/>
        </w:rPr>
        <w:t>.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r w:rsidR="00202F96" w:rsidRPr="00202F96">
        <w:rPr>
          <w:noProof/>
          <w:color w:val="000000"/>
          <w:sz w:val="24"/>
          <w:szCs w:val="24"/>
        </w:rPr>
        <w:t xml:space="preserve">, </w:t>
      </w:r>
      <w:r w:rsidR="00202F96" w:rsidRPr="00202F96">
        <w:rPr>
          <w:sz w:val="24"/>
          <w:szCs w:val="24"/>
        </w:rPr>
        <w:t>w szczególności:</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a)</w:t>
      </w:r>
      <w:r w:rsidRPr="00202F96">
        <w:rPr>
          <w:rStyle w:val="tabulatory"/>
          <w:sz w:val="24"/>
          <w:szCs w:val="24"/>
          <w:lang w:val="pl-PL"/>
        </w:rPr>
        <w:t>  </w:t>
      </w:r>
      <w:r w:rsidRPr="00202F96">
        <w:rPr>
          <w:sz w:val="24"/>
          <w:szCs w:val="24"/>
          <w:lang w:val="pl-PL"/>
        </w:rPr>
        <w:t>zakresu dostępnych wykonawcy zasobów innego podmiotu,</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b)</w:t>
      </w:r>
      <w:r w:rsidRPr="00202F96">
        <w:rPr>
          <w:rStyle w:val="tabulatory"/>
          <w:sz w:val="24"/>
          <w:szCs w:val="24"/>
          <w:lang w:val="pl-PL"/>
        </w:rPr>
        <w:t>  </w:t>
      </w:r>
      <w:r w:rsidRPr="00202F96">
        <w:rPr>
          <w:sz w:val="24"/>
          <w:szCs w:val="24"/>
          <w:lang w:val="pl-PL"/>
        </w:rPr>
        <w:t>sposobu wykorzystania zasobów innego podmiotu, przez wykonawcę, przy wykonywaniu zamówienia,</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c)</w:t>
      </w:r>
      <w:r w:rsidRPr="00202F96">
        <w:rPr>
          <w:rStyle w:val="tabulatory"/>
          <w:sz w:val="24"/>
          <w:szCs w:val="24"/>
          <w:lang w:val="pl-PL"/>
        </w:rPr>
        <w:t>  </w:t>
      </w:r>
      <w:r w:rsidRPr="00202F96">
        <w:rPr>
          <w:sz w:val="24"/>
          <w:szCs w:val="24"/>
          <w:lang w:val="pl-PL"/>
        </w:rPr>
        <w:t>charakteru stosunku, jaki będzie łączył wykonawcę z innym podmiotem,</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d)</w:t>
      </w:r>
      <w:r w:rsidRPr="00202F96">
        <w:rPr>
          <w:rStyle w:val="tabulatory"/>
          <w:sz w:val="24"/>
          <w:szCs w:val="24"/>
          <w:lang w:val="pl-PL"/>
        </w:rPr>
        <w:t>  </w:t>
      </w:r>
      <w:r w:rsidRPr="00202F96">
        <w:rPr>
          <w:sz w:val="24"/>
          <w:szCs w:val="24"/>
          <w:lang w:val="pl-PL"/>
        </w:rPr>
        <w:t>zakresu i okresu udziału innego podmiotu przy wykonywaniu zamówienia.</w:t>
      </w:r>
    </w:p>
    <w:p w:rsidR="00E92E0E" w:rsidRPr="00380D48" w:rsidRDefault="00E92E0E" w:rsidP="00331C63">
      <w:pPr>
        <w:pStyle w:val="Akapitzlist"/>
        <w:spacing w:line="276" w:lineRule="auto"/>
        <w:rPr>
          <w:b/>
          <w:color w:val="000000"/>
          <w:szCs w:val="24"/>
          <w:lang w:val="pl-PL"/>
        </w:rPr>
      </w:pPr>
    </w:p>
    <w:p w:rsidR="004A12E3"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 xml:space="preserve">Podmiot, który zobowiązał się do udostępnienia zasobów zgodnie z </w:t>
      </w:r>
      <w:r w:rsidR="00811AB2" w:rsidRPr="00380D48">
        <w:rPr>
          <w:sz w:val="24"/>
          <w:szCs w:val="24"/>
        </w:rPr>
        <w:t>ust.</w:t>
      </w:r>
      <w:r w:rsidR="00E92E0E" w:rsidRPr="00380D48">
        <w:rPr>
          <w:sz w:val="24"/>
          <w:szCs w:val="24"/>
        </w:rPr>
        <w:t xml:space="preserve"> 4</w:t>
      </w:r>
      <w:r w:rsidRPr="00380D48">
        <w:rPr>
          <w:sz w:val="24"/>
          <w:szCs w:val="24"/>
        </w:rPr>
        <w:t xml:space="preserve">, odpowiada solidarnie z wykonawcą za szkodę zamawiającego powstałą wskutek nieudostępnienia tych zasobów, chyba że za nieudostępnienie zasobów nie ponosi winy. </w:t>
      </w:r>
    </w:p>
    <w:p w:rsidR="00E92E0E" w:rsidRPr="00380D48" w:rsidRDefault="00E92E0E" w:rsidP="00331C63">
      <w:pPr>
        <w:pStyle w:val="Akapitzlist"/>
        <w:spacing w:line="276" w:lineRule="auto"/>
        <w:rPr>
          <w:b/>
          <w:color w:val="000000"/>
          <w:szCs w:val="24"/>
          <w:lang w:val="pl-PL"/>
        </w:rPr>
      </w:pPr>
    </w:p>
    <w:p w:rsidR="004A12E3"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Zamawiający wzywa wykonawców, którzy w określonym terminie nie złożyli wymaganych przez zamawiającego oświadczeń lub dokumentów, o których mowa w art. 25 ust. 1</w:t>
      </w:r>
      <w:r w:rsidR="004A12E3" w:rsidRPr="00380D48">
        <w:rPr>
          <w:sz w:val="24"/>
          <w:szCs w:val="24"/>
        </w:rPr>
        <w:t xml:space="preserve"> ustawy - Pzp</w:t>
      </w:r>
      <w:r w:rsidRPr="00380D48">
        <w:rPr>
          <w:sz w:val="24"/>
          <w:szCs w:val="24"/>
        </w:rPr>
        <w:t>, lub którzy nie złożyli pełnomocnictw, albo którzy złożyli wymagane przez zamawiającego oświadczenia i dokumenty, o których mowa w art. 25 ust. 1</w:t>
      </w:r>
      <w:r w:rsidR="004A12E3" w:rsidRPr="00380D48">
        <w:rPr>
          <w:sz w:val="24"/>
          <w:szCs w:val="24"/>
        </w:rPr>
        <w:t xml:space="preserve"> ustawy – Pzp</w:t>
      </w:r>
      <w:r w:rsidRPr="00380D48">
        <w:rPr>
          <w:sz w:val="24"/>
          <w:szCs w:val="24"/>
        </w:rPr>
        <w:t xml:space="preserve">, zawierające błędy lub którzy złożyli wadliwe pełnomocnictwa, do ich złożenia </w:t>
      </w:r>
      <w:r w:rsidR="004A12E3" w:rsidRPr="00380D48">
        <w:rPr>
          <w:sz w:val="24"/>
          <w:szCs w:val="24"/>
        </w:rPr>
        <w:br/>
      </w:r>
      <w:r w:rsidRPr="00380D48">
        <w:rPr>
          <w:sz w:val="24"/>
          <w:szCs w:val="24"/>
        </w:rPr>
        <w:t xml:space="preserve">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t>
      </w:r>
      <w:r w:rsidR="00687D7E" w:rsidRPr="00380D48">
        <w:rPr>
          <w:sz w:val="24"/>
          <w:szCs w:val="24"/>
        </w:rPr>
        <w:br/>
      </w:r>
      <w:r w:rsidRPr="00380D48">
        <w:rPr>
          <w:sz w:val="24"/>
          <w:szCs w:val="24"/>
        </w:rPr>
        <w:t xml:space="preserve">w dniu, w którym upłynął termin składania ofert. </w:t>
      </w:r>
    </w:p>
    <w:p w:rsidR="00E92E0E" w:rsidRPr="00380D48" w:rsidRDefault="00E92E0E" w:rsidP="00331C63">
      <w:pPr>
        <w:pStyle w:val="Akapitzlist"/>
        <w:spacing w:line="276" w:lineRule="auto"/>
        <w:rPr>
          <w:b/>
          <w:color w:val="000000"/>
          <w:szCs w:val="24"/>
          <w:lang w:val="pl-PL"/>
        </w:rPr>
      </w:pPr>
    </w:p>
    <w:p w:rsidR="00E92E0E"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Zamawiający wzywa także, w wyznaczonym przez siebie terminie, do złożenia wyjaśnień dotyczących oświadczeń lub dokumentów, o których mowa w art. 25 ust. 1</w:t>
      </w:r>
      <w:r w:rsidR="00811AB2" w:rsidRPr="00380D48">
        <w:rPr>
          <w:sz w:val="24"/>
          <w:szCs w:val="24"/>
        </w:rPr>
        <w:t xml:space="preserve"> ustawy - Pzp</w:t>
      </w:r>
      <w:r w:rsidRPr="00380D48">
        <w:rPr>
          <w:sz w:val="24"/>
          <w:szCs w:val="24"/>
        </w:rPr>
        <w:t>.</w:t>
      </w:r>
    </w:p>
    <w:p w:rsidR="00E92E0E" w:rsidRPr="00380D48" w:rsidRDefault="00E92E0E" w:rsidP="00331C63">
      <w:pPr>
        <w:pStyle w:val="Akapitzlist"/>
        <w:spacing w:line="276" w:lineRule="auto"/>
        <w:rPr>
          <w:lang w:val="pl-PL"/>
        </w:rPr>
      </w:pPr>
    </w:p>
    <w:p w:rsidR="004A12E3" w:rsidRPr="00380D48" w:rsidRDefault="004A12E3"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rPr>
        <w:t xml:space="preserve">Wykonawcy, którzy nie wykażą spełnienia warunków udziału w postępowaniu, podlegać będą wykluczeniu z udziału w postępowaniu. Ofertę Wykonawcy wykluczonego uznaje się za odrzuconą. </w:t>
      </w:r>
    </w:p>
    <w:p w:rsidR="00E02F6D" w:rsidRPr="00380D48" w:rsidRDefault="00E02F6D" w:rsidP="00331C63">
      <w:pPr>
        <w:pStyle w:val="Tekstpodstawowy"/>
        <w:shd w:val="clear" w:color="auto" w:fill="FFFFFF" w:themeFill="background1"/>
        <w:tabs>
          <w:tab w:val="left" w:pos="8460"/>
        </w:tabs>
        <w:spacing w:before="40" w:after="40" w:line="276" w:lineRule="auto"/>
        <w:ind w:left="426"/>
        <w:rPr>
          <w:b/>
          <w:color w:val="000000"/>
          <w:sz w:val="20"/>
          <w:szCs w:val="24"/>
        </w:rPr>
      </w:pPr>
    </w:p>
    <w:p w:rsidR="00CA404A" w:rsidRPr="00380D48" w:rsidRDefault="00377ABA" w:rsidP="00F53711">
      <w:pPr>
        <w:pStyle w:val="Akapitzlist"/>
        <w:numPr>
          <w:ilvl w:val="1"/>
          <w:numId w:val="7"/>
        </w:numPr>
        <w:tabs>
          <w:tab w:val="clear" w:pos="1790"/>
        </w:tabs>
        <w:spacing w:line="276" w:lineRule="auto"/>
        <w:ind w:left="426"/>
        <w:jc w:val="both"/>
        <w:rPr>
          <w:b/>
          <w:sz w:val="24"/>
          <w:szCs w:val="24"/>
          <w:lang w:val="pl-PL"/>
        </w:rPr>
      </w:pPr>
      <w:r w:rsidRPr="00380D48">
        <w:rPr>
          <w:b/>
          <w:sz w:val="24"/>
          <w:szCs w:val="24"/>
          <w:lang w:val="pl-PL"/>
        </w:rPr>
        <w:t>Sposób dokonywania oceny spełnienia warunków</w:t>
      </w:r>
      <w:r w:rsidR="00811AB2" w:rsidRPr="00380D48">
        <w:rPr>
          <w:b/>
          <w:sz w:val="24"/>
          <w:szCs w:val="24"/>
          <w:lang w:val="pl-PL"/>
        </w:rPr>
        <w:t xml:space="preserve"> udziału w postępowaniu</w:t>
      </w:r>
      <w:r w:rsidRPr="00380D48">
        <w:rPr>
          <w:b/>
          <w:sz w:val="24"/>
          <w:szCs w:val="24"/>
          <w:lang w:val="pl-PL"/>
        </w:rPr>
        <w:t>:</w:t>
      </w:r>
    </w:p>
    <w:p w:rsidR="00377ABA" w:rsidRPr="00380D48" w:rsidRDefault="00377ABA" w:rsidP="00331C63">
      <w:pPr>
        <w:spacing w:line="276" w:lineRule="auto"/>
        <w:jc w:val="both"/>
        <w:rPr>
          <w:i/>
          <w:sz w:val="14"/>
          <w:szCs w:val="24"/>
          <w:lang w:val="pl-PL"/>
        </w:rPr>
      </w:pPr>
    </w:p>
    <w:p w:rsidR="00004162" w:rsidRPr="00380D48" w:rsidRDefault="00004162" w:rsidP="00331C63">
      <w:pPr>
        <w:pStyle w:val="Tekstpodstawowy"/>
        <w:tabs>
          <w:tab w:val="left" w:pos="8460"/>
        </w:tabs>
        <w:spacing w:before="40" w:after="40" w:line="276" w:lineRule="auto"/>
        <w:rPr>
          <w:sz w:val="24"/>
          <w:szCs w:val="24"/>
        </w:rPr>
      </w:pPr>
      <w:r w:rsidRPr="00380D48">
        <w:rPr>
          <w:sz w:val="24"/>
          <w:szCs w:val="24"/>
        </w:rPr>
        <w:t xml:space="preserve">Ocena spełnienia warunków udziału w postępowaniu, zostanie przeprowadzona na podstawie złożonych przez wykonawców dokumentów i oświadczeń potwierdzających spełnianie warunków określonych przez Zamawiającego, a wymaganych w dziale 6 SIWZ – zgodnie </w:t>
      </w:r>
      <w:r w:rsidR="006A63CE" w:rsidRPr="00380D48">
        <w:rPr>
          <w:sz w:val="24"/>
          <w:szCs w:val="24"/>
        </w:rPr>
        <w:br/>
      </w:r>
      <w:r w:rsidRPr="00380D48">
        <w:rPr>
          <w:sz w:val="24"/>
          <w:szCs w:val="24"/>
        </w:rPr>
        <w:t>z formułą „spełnia - nie spełnia”, złożonych na podstawie Rozporządzenia Prezesa Rady Ministrów z  dnia 19 lutego 2013 r. (Dz. U. z 2013 r., poz. 231) w sprawie rodzajów dokumentów, jakich może żądać zamawiający od wykonawcy, oraz form, w jakich te dokumenty mogą być składane;</w:t>
      </w:r>
    </w:p>
    <w:p w:rsidR="00C34B10" w:rsidRPr="00380D48" w:rsidRDefault="00C34B10" w:rsidP="00331C63">
      <w:pPr>
        <w:pStyle w:val="Tekstpodstawowy"/>
        <w:tabs>
          <w:tab w:val="left" w:pos="8460"/>
        </w:tabs>
        <w:spacing w:before="40" w:after="40" w:line="276" w:lineRule="auto"/>
        <w:rPr>
          <w:sz w:val="24"/>
          <w:szCs w:val="24"/>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FF00"/>
        <w:tblLayout w:type="fixed"/>
        <w:tblLook w:val="04A0" w:firstRow="1" w:lastRow="0" w:firstColumn="1" w:lastColumn="0" w:noHBand="0" w:noVBand="1"/>
      </w:tblPr>
      <w:tblGrid>
        <w:gridCol w:w="9121"/>
      </w:tblGrid>
      <w:tr w:rsidR="0014725A" w:rsidRPr="00380D48" w:rsidTr="00996263">
        <w:trPr>
          <w:trHeight w:val="274"/>
        </w:trPr>
        <w:tc>
          <w:tcPr>
            <w:tcW w:w="9121" w:type="dxa"/>
            <w:shd w:val="clear" w:color="auto" w:fill="00FF00"/>
            <w:vAlign w:val="center"/>
          </w:tcPr>
          <w:p w:rsidR="0014725A" w:rsidRPr="00380D48" w:rsidRDefault="0014725A" w:rsidP="00F53711">
            <w:pPr>
              <w:pStyle w:val="Akapitzlist"/>
              <w:numPr>
                <w:ilvl w:val="0"/>
                <w:numId w:val="12"/>
              </w:numPr>
              <w:spacing w:line="276" w:lineRule="auto"/>
              <w:rPr>
                <w:b/>
                <w:sz w:val="28"/>
                <w:szCs w:val="24"/>
                <w:lang w:val="pl-PL"/>
              </w:rPr>
            </w:pPr>
            <w:r w:rsidRPr="00380D48">
              <w:rPr>
                <w:b/>
                <w:sz w:val="28"/>
                <w:szCs w:val="24"/>
                <w:lang w:val="pl-PL"/>
              </w:rPr>
              <w:br w:type="page"/>
            </w:r>
            <w:r w:rsidRPr="00380D48">
              <w:rPr>
                <w:b/>
                <w:sz w:val="28"/>
                <w:szCs w:val="24"/>
                <w:shd w:val="clear" w:color="auto" w:fill="00FF00"/>
                <w:lang w:val="pl-PL"/>
              </w:rPr>
              <w:t>WYKAZ OŚWIADCZEŃ LUB DOKUMENTÓW, JAKIE MAJĄ DOSTARCZYĆ WYKONAWCY W CELU POTWIERDZENIA SPEŁNIANIA WARUNKÓW UDZIAŁU  W POSTĘPOWANIU</w:t>
            </w:r>
          </w:p>
        </w:tc>
      </w:tr>
    </w:tbl>
    <w:p w:rsidR="0014725A" w:rsidRPr="00380D48" w:rsidRDefault="0014725A" w:rsidP="00331C63">
      <w:pPr>
        <w:spacing w:line="276" w:lineRule="auto"/>
        <w:ind w:left="1420" w:hanging="1420"/>
        <w:jc w:val="both"/>
        <w:rPr>
          <w:sz w:val="10"/>
          <w:szCs w:val="24"/>
          <w:highlight w:val="yellow"/>
          <w:lang w:val="pl-PL"/>
        </w:rPr>
      </w:pPr>
    </w:p>
    <w:p w:rsidR="004D31E1" w:rsidRPr="00380D48" w:rsidRDefault="004D31E1" w:rsidP="00331C63">
      <w:pPr>
        <w:spacing w:line="276" w:lineRule="auto"/>
        <w:ind w:left="1420" w:hanging="1420"/>
        <w:jc w:val="both"/>
        <w:rPr>
          <w:sz w:val="10"/>
          <w:szCs w:val="24"/>
          <w:highlight w:val="yellow"/>
          <w:lang w:val="pl-PL"/>
        </w:rPr>
      </w:pPr>
    </w:p>
    <w:p w:rsidR="0014725A" w:rsidRPr="009661FE" w:rsidRDefault="0014725A" w:rsidP="00F53711">
      <w:pPr>
        <w:pStyle w:val="Tekstpodstawowywcity"/>
        <w:numPr>
          <w:ilvl w:val="0"/>
          <w:numId w:val="5"/>
        </w:numPr>
        <w:tabs>
          <w:tab w:val="clear" w:pos="340"/>
          <w:tab w:val="clear" w:pos="1278"/>
        </w:tabs>
        <w:spacing w:line="276" w:lineRule="auto"/>
        <w:ind w:left="284" w:hanging="284"/>
        <w:jc w:val="both"/>
        <w:rPr>
          <w:b/>
          <w:color w:val="000000"/>
          <w:sz w:val="24"/>
          <w:szCs w:val="24"/>
        </w:rPr>
      </w:pPr>
      <w:r w:rsidRPr="009661FE">
        <w:rPr>
          <w:b/>
          <w:color w:val="000000"/>
          <w:sz w:val="24"/>
          <w:szCs w:val="24"/>
        </w:rPr>
        <w:t xml:space="preserve">W celu wykazania spełnienia przez wykonawcę warunków, o których mowa </w:t>
      </w:r>
      <w:r w:rsidRPr="009661FE">
        <w:rPr>
          <w:b/>
          <w:color w:val="000000"/>
          <w:sz w:val="24"/>
          <w:szCs w:val="24"/>
        </w:rPr>
        <w:br/>
        <w:t>w art. 22 ust. 1</w:t>
      </w:r>
      <w:r w:rsidR="00811AB2" w:rsidRPr="009661FE">
        <w:rPr>
          <w:b/>
          <w:color w:val="000000"/>
          <w:sz w:val="24"/>
          <w:szCs w:val="24"/>
        </w:rPr>
        <w:t xml:space="preserve"> Ustawy - Pzp</w:t>
      </w:r>
      <w:r w:rsidRPr="009661FE">
        <w:rPr>
          <w:b/>
          <w:color w:val="000000"/>
          <w:sz w:val="24"/>
          <w:szCs w:val="24"/>
        </w:rPr>
        <w:t>, Wykonawca przedłoży następujące dokumenty</w:t>
      </w:r>
      <w:r w:rsidR="005F1231" w:rsidRPr="009661FE">
        <w:rPr>
          <w:b/>
          <w:color w:val="000000"/>
          <w:sz w:val="24"/>
          <w:szCs w:val="24"/>
        </w:rPr>
        <w:t xml:space="preserve"> </w:t>
      </w:r>
      <w:r w:rsidR="00E045E7" w:rsidRPr="009661FE">
        <w:rPr>
          <w:b/>
          <w:color w:val="000000"/>
          <w:sz w:val="24"/>
          <w:szCs w:val="24"/>
        </w:rPr>
        <w:br/>
      </w:r>
      <w:r w:rsidR="005F1231" w:rsidRPr="009661FE">
        <w:rPr>
          <w:b/>
          <w:color w:val="000000"/>
          <w:sz w:val="24"/>
          <w:szCs w:val="24"/>
        </w:rPr>
        <w:t>i oświadczenia</w:t>
      </w:r>
      <w:r w:rsidRPr="009661FE">
        <w:rPr>
          <w:b/>
          <w:color w:val="000000"/>
          <w:sz w:val="24"/>
          <w:szCs w:val="24"/>
        </w:rPr>
        <w:t>:</w:t>
      </w:r>
    </w:p>
    <w:p w:rsidR="0014725A" w:rsidRPr="009661FE" w:rsidRDefault="0014725A" w:rsidP="00331C63">
      <w:pPr>
        <w:pStyle w:val="Tekstpodstawowywcity"/>
        <w:tabs>
          <w:tab w:val="clear" w:pos="1278"/>
          <w:tab w:val="num" w:pos="340"/>
        </w:tabs>
        <w:spacing w:line="276" w:lineRule="auto"/>
        <w:ind w:left="340"/>
        <w:jc w:val="both"/>
        <w:rPr>
          <w:b/>
          <w:color w:val="000000"/>
          <w:sz w:val="18"/>
          <w:szCs w:val="24"/>
        </w:rPr>
      </w:pPr>
    </w:p>
    <w:p w:rsidR="00811AB2" w:rsidRPr="009661FE" w:rsidRDefault="00440B35" w:rsidP="00865000">
      <w:pPr>
        <w:pStyle w:val="Akapitzlist"/>
        <w:numPr>
          <w:ilvl w:val="0"/>
          <w:numId w:val="20"/>
        </w:numPr>
        <w:spacing w:line="276" w:lineRule="auto"/>
        <w:ind w:left="709"/>
        <w:jc w:val="both"/>
        <w:rPr>
          <w:sz w:val="24"/>
          <w:szCs w:val="24"/>
          <w:lang w:val="pl-PL"/>
        </w:rPr>
      </w:pPr>
      <w:r w:rsidRPr="009661FE">
        <w:rPr>
          <w:noProof/>
          <w:sz w:val="24"/>
          <w:szCs w:val="24"/>
          <w:lang w:val="pl-PL"/>
        </w:rPr>
        <w:t xml:space="preserve">Oświadczenie Wykonawcy o spełnieniu warunków udziału w postępowaniu zgodnie </w:t>
      </w:r>
      <w:r w:rsidR="005C4EC9" w:rsidRPr="009661FE">
        <w:rPr>
          <w:noProof/>
          <w:sz w:val="24"/>
          <w:szCs w:val="24"/>
          <w:lang w:val="pl-PL"/>
        </w:rPr>
        <w:br/>
      </w:r>
      <w:r w:rsidRPr="009661FE">
        <w:rPr>
          <w:noProof/>
          <w:sz w:val="24"/>
          <w:szCs w:val="24"/>
          <w:lang w:val="pl-PL"/>
        </w:rPr>
        <w:t xml:space="preserve">z art. 22 ust. 1 ustawy - Prawo zamówień  publicznych </w:t>
      </w:r>
      <w:r w:rsidR="001167B5" w:rsidRPr="009661FE">
        <w:rPr>
          <w:noProof/>
          <w:sz w:val="24"/>
          <w:szCs w:val="24"/>
          <w:lang w:val="pl-PL"/>
        </w:rPr>
        <w:t>(</w:t>
      </w:r>
      <w:r w:rsidR="007310CA" w:rsidRPr="009661FE">
        <w:rPr>
          <w:b/>
          <w:noProof/>
          <w:sz w:val="24"/>
          <w:szCs w:val="24"/>
          <w:lang w:val="pl-PL"/>
        </w:rPr>
        <w:t>zał. nr 2</w:t>
      </w:r>
      <w:r w:rsidRPr="009661FE">
        <w:rPr>
          <w:b/>
          <w:noProof/>
          <w:sz w:val="24"/>
          <w:szCs w:val="24"/>
          <w:lang w:val="pl-PL"/>
        </w:rPr>
        <w:t xml:space="preserve"> do SIWZ</w:t>
      </w:r>
      <w:r w:rsidR="001167B5" w:rsidRPr="009661FE">
        <w:rPr>
          <w:b/>
          <w:noProof/>
          <w:sz w:val="24"/>
          <w:szCs w:val="24"/>
          <w:lang w:val="pl-PL"/>
        </w:rPr>
        <w:t>)</w:t>
      </w:r>
      <w:r w:rsidRPr="009661FE">
        <w:rPr>
          <w:noProof/>
          <w:color w:val="002060"/>
          <w:sz w:val="24"/>
          <w:szCs w:val="24"/>
          <w:lang w:val="pl-PL"/>
        </w:rPr>
        <w:t>;</w:t>
      </w:r>
    </w:p>
    <w:p w:rsidR="005D40FF" w:rsidRPr="009661FE" w:rsidRDefault="005D40FF" w:rsidP="00865000">
      <w:pPr>
        <w:pStyle w:val="Akapitzlist"/>
        <w:numPr>
          <w:ilvl w:val="0"/>
          <w:numId w:val="20"/>
        </w:numPr>
        <w:spacing w:line="276" w:lineRule="auto"/>
        <w:ind w:left="709"/>
        <w:jc w:val="both"/>
        <w:rPr>
          <w:sz w:val="24"/>
          <w:szCs w:val="24"/>
          <w:lang w:val="pl-PL"/>
        </w:rPr>
      </w:pPr>
      <w:r w:rsidRPr="009661FE">
        <w:rPr>
          <w:i/>
          <w:sz w:val="24"/>
          <w:szCs w:val="24"/>
          <w:lang w:val="pl-PL"/>
        </w:rPr>
        <w:t xml:space="preserve">Wykaz narzędzi, wyposażenia zakładu i urządzeń technicznych dostępnych wykonawcy usług w celu wykonania zamówienia wraz z informacją o podstawie do dysponowania tymi zasobami </w:t>
      </w:r>
      <w:r w:rsidRPr="009661FE">
        <w:rPr>
          <w:i/>
          <w:sz w:val="24"/>
          <w:szCs w:val="26"/>
          <w:lang w:val="pl-PL"/>
        </w:rPr>
        <w:t>oddzielnie dla każdej części</w:t>
      </w:r>
      <w:r w:rsidRPr="009661FE">
        <w:rPr>
          <w:i/>
          <w:sz w:val="24"/>
          <w:szCs w:val="24"/>
          <w:lang w:val="pl-PL"/>
        </w:rPr>
        <w:t>, zgodnie ze</w:t>
      </w:r>
      <w:r w:rsidRPr="009661FE">
        <w:rPr>
          <w:i/>
          <w:spacing w:val="-2"/>
          <w:sz w:val="24"/>
          <w:szCs w:val="24"/>
          <w:lang w:val="pl-PL"/>
        </w:rPr>
        <w:t xml:space="preserve"> </w:t>
      </w:r>
      <w:r w:rsidRPr="009661FE">
        <w:rPr>
          <w:i/>
          <w:color w:val="000000"/>
          <w:spacing w:val="-2"/>
          <w:sz w:val="24"/>
          <w:szCs w:val="24"/>
          <w:lang w:val="pl-PL"/>
        </w:rPr>
        <w:t xml:space="preserve">wzorem stanowiącym </w:t>
      </w:r>
      <w:r w:rsidRPr="009661FE">
        <w:rPr>
          <w:b/>
          <w:bCs/>
          <w:i/>
          <w:color w:val="000000"/>
          <w:spacing w:val="-2"/>
          <w:sz w:val="24"/>
          <w:szCs w:val="24"/>
          <w:lang w:val="pl-PL"/>
        </w:rPr>
        <w:t xml:space="preserve">zał. </w:t>
      </w:r>
      <w:r w:rsidR="00175AFD" w:rsidRPr="009661FE">
        <w:rPr>
          <w:b/>
          <w:bCs/>
          <w:i/>
          <w:color w:val="000000"/>
          <w:spacing w:val="-2"/>
          <w:sz w:val="24"/>
          <w:szCs w:val="24"/>
          <w:lang w:val="pl-PL"/>
        </w:rPr>
        <w:t>(</w:t>
      </w:r>
      <w:r w:rsidRPr="009661FE">
        <w:rPr>
          <w:b/>
          <w:bCs/>
          <w:i/>
          <w:color w:val="000000"/>
          <w:spacing w:val="-2"/>
          <w:sz w:val="24"/>
          <w:szCs w:val="24"/>
          <w:lang w:val="pl-PL"/>
        </w:rPr>
        <w:t xml:space="preserve">nr 6 </w:t>
      </w:r>
      <w:r w:rsidRPr="009661FE">
        <w:rPr>
          <w:b/>
          <w:i/>
          <w:color w:val="000000"/>
          <w:spacing w:val="-2"/>
          <w:sz w:val="24"/>
          <w:szCs w:val="24"/>
          <w:lang w:val="pl-PL"/>
        </w:rPr>
        <w:t xml:space="preserve">do </w:t>
      </w:r>
      <w:r w:rsidRPr="009661FE">
        <w:rPr>
          <w:b/>
          <w:i/>
          <w:color w:val="000000"/>
          <w:spacing w:val="-5"/>
          <w:sz w:val="24"/>
          <w:szCs w:val="24"/>
          <w:lang w:val="pl-PL"/>
        </w:rPr>
        <w:t>SIWZ</w:t>
      </w:r>
      <w:r w:rsidR="00175AFD" w:rsidRPr="009661FE">
        <w:rPr>
          <w:b/>
          <w:i/>
          <w:color w:val="000000"/>
          <w:spacing w:val="-5"/>
          <w:sz w:val="24"/>
          <w:szCs w:val="24"/>
          <w:lang w:val="pl-PL"/>
        </w:rPr>
        <w:t>)</w:t>
      </w:r>
      <w:r w:rsidRPr="009661FE">
        <w:rPr>
          <w:i/>
          <w:color w:val="000000"/>
          <w:spacing w:val="-5"/>
          <w:sz w:val="24"/>
          <w:szCs w:val="24"/>
          <w:lang w:val="pl-PL"/>
        </w:rPr>
        <w:t>.</w:t>
      </w:r>
    </w:p>
    <w:p w:rsidR="005D40FF" w:rsidRPr="009661FE" w:rsidRDefault="005D40FF" w:rsidP="00331C63">
      <w:pPr>
        <w:pStyle w:val="Tekstpodstawowywcity"/>
        <w:tabs>
          <w:tab w:val="clear" w:pos="1278"/>
        </w:tabs>
        <w:spacing w:line="276" w:lineRule="auto"/>
        <w:ind w:left="0"/>
        <w:jc w:val="both"/>
        <w:rPr>
          <w:b/>
          <w:i/>
          <w:color w:val="000000"/>
          <w:sz w:val="20"/>
          <w:szCs w:val="24"/>
        </w:rPr>
      </w:pPr>
    </w:p>
    <w:p w:rsidR="0014725A" w:rsidRPr="009661FE" w:rsidRDefault="0014725A" w:rsidP="00F53711">
      <w:pPr>
        <w:pStyle w:val="Tekstpodstawowywcity"/>
        <w:numPr>
          <w:ilvl w:val="0"/>
          <w:numId w:val="5"/>
        </w:numPr>
        <w:tabs>
          <w:tab w:val="clear" w:pos="1278"/>
        </w:tabs>
        <w:spacing w:line="276" w:lineRule="auto"/>
        <w:ind w:hanging="340"/>
        <w:jc w:val="both"/>
        <w:rPr>
          <w:b/>
          <w:color w:val="000000"/>
          <w:sz w:val="24"/>
          <w:szCs w:val="24"/>
        </w:rPr>
      </w:pPr>
      <w:r w:rsidRPr="009661FE">
        <w:rPr>
          <w:b/>
          <w:sz w:val="24"/>
          <w:szCs w:val="24"/>
        </w:rPr>
        <w:t xml:space="preserve">W celu wykazania braku podstaw do wykluczenia z postępowania, o których mowa </w:t>
      </w:r>
      <w:r w:rsidR="009B3339" w:rsidRPr="009661FE">
        <w:rPr>
          <w:b/>
          <w:sz w:val="24"/>
          <w:szCs w:val="24"/>
        </w:rPr>
        <w:br/>
      </w:r>
      <w:r w:rsidRPr="009661FE">
        <w:rPr>
          <w:b/>
          <w:sz w:val="24"/>
          <w:szCs w:val="24"/>
        </w:rPr>
        <w:t xml:space="preserve">w art. 24 ust. 1 </w:t>
      </w:r>
      <w:r w:rsidR="00811AB2" w:rsidRPr="009661FE">
        <w:rPr>
          <w:b/>
          <w:sz w:val="24"/>
          <w:szCs w:val="24"/>
        </w:rPr>
        <w:t xml:space="preserve">Ustawy – Pzp </w:t>
      </w:r>
      <w:r w:rsidRPr="009661FE">
        <w:rPr>
          <w:b/>
          <w:sz w:val="24"/>
          <w:szCs w:val="24"/>
        </w:rPr>
        <w:t>Wykonawca p</w:t>
      </w:r>
      <w:r w:rsidR="00CE167D" w:rsidRPr="009661FE">
        <w:rPr>
          <w:b/>
          <w:sz w:val="24"/>
          <w:szCs w:val="24"/>
        </w:rPr>
        <w:t xml:space="preserve">rzedłoży następujące dokumenty </w:t>
      </w:r>
      <w:r w:rsidR="00811AB2" w:rsidRPr="009661FE">
        <w:rPr>
          <w:b/>
          <w:sz w:val="24"/>
          <w:szCs w:val="24"/>
        </w:rPr>
        <w:br/>
      </w:r>
      <w:r w:rsidRPr="009661FE">
        <w:rPr>
          <w:b/>
          <w:sz w:val="24"/>
          <w:szCs w:val="24"/>
        </w:rPr>
        <w:t>i oświadczenia:</w:t>
      </w:r>
    </w:p>
    <w:p w:rsidR="0014725A" w:rsidRPr="00380D48" w:rsidRDefault="0014725A" w:rsidP="00331C63">
      <w:pPr>
        <w:pStyle w:val="pkt"/>
        <w:spacing w:before="0" w:after="0" w:line="276" w:lineRule="auto"/>
        <w:ind w:left="993" w:firstLine="0"/>
        <w:rPr>
          <w:b/>
          <w:sz w:val="16"/>
        </w:rPr>
      </w:pPr>
    </w:p>
    <w:p w:rsidR="0014725A" w:rsidRPr="00380D48" w:rsidRDefault="0014725A" w:rsidP="00865000">
      <w:pPr>
        <w:pStyle w:val="pkt"/>
        <w:numPr>
          <w:ilvl w:val="0"/>
          <w:numId w:val="21"/>
        </w:numPr>
        <w:spacing w:before="0" w:after="0" w:line="276" w:lineRule="auto"/>
      </w:pPr>
      <w:r w:rsidRPr="00380D48">
        <w:t xml:space="preserve">Oświadczenie Wykonawcy o braku podstaw do wykluczenia na podstawie art. 24 ust. 1 - Prawo zamówień  publicznych </w:t>
      </w:r>
      <w:r w:rsidR="001167B5">
        <w:t>(</w:t>
      </w:r>
      <w:r w:rsidR="007310CA" w:rsidRPr="00380D48">
        <w:rPr>
          <w:b/>
        </w:rPr>
        <w:t>zał. nr 3</w:t>
      </w:r>
      <w:r w:rsidRPr="00380D48">
        <w:rPr>
          <w:b/>
        </w:rPr>
        <w:t xml:space="preserve"> do SIWZ</w:t>
      </w:r>
      <w:r w:rsidR="001167B5">
        <w:rPr>
          <w:b/>
        </w:rPr>
        <w:t>)</w:t>
      </w:r>
      <w:r w:rsidRPr="00380D48">
        <w:t>.</w:t>
      </w:r>
    </w:p>
    <w:p w:rsidR="009B3C5F" w:rsidRPr="00380D48" w:rsidRDefault="009B3C5F" w:rsidP="00331C63">
      <w:pPr>
        <w:pStyle w:val="pkt"/>
        <w:spacing w:before="0" w:after="0" w:line="276" w:lineRule="auto"/>
        <w:ind w:left="0" w:firstLine="0"/>
        <w:rPr>
          <w:sz w:val="20"/>
        </w:rPr>
      </w:pPr>
    </w:p>
    <w:p w:rsidR="00325C26" w:rsidRPr="00380D48" w:rsidRDefault="00325C26" w:rsidP="00F53711">
      <w:pPr>
        <w:pStyle w:val="pkt"/>
        <w:numPr>
          <w:ilvl w:val="0"/>
          <w:numId w:val="5"/>
        </w:numPr>
        <w:tabs>
          <w:tab w:val="clear" w:pos="340"/>
          <w:tab w:val="num" w:pos="0"/>
        </w:tabs>
        <w:spacing w:before="0" w:after="0" w:line="276" w:lineRule="auto"/>
        <w:ind w:left="142"/>
        <w:rPr>
          <w:b/>
        </w:rPr>
      </w:pPr>
      <w:r w:rsidRPr="00380D48">
        <w:rPr>
          <w:noProof/>
        </w:rPr>
        <w:t xml:space="preserve">Wykonawca wraz z ofertą składa listę podmiotów należących do tej samej grupy kapitałowej </w:t>
      </w:r>
      <w:r w:rsidR="007310CA" w:rsidRPr="00380D48">
        <w:rPr>
          <w:b/>
          <w:noProof/>
        </w:rPr>
        <w:t>(zał. nr 4</w:t>
      </w:r>
      <w:r w:rsidRPr="00380D48">
        <w:rPr>
          <w:b/>
          <w:noProof/>
        </w:rPr>
        <w:t xml:space="preserve"> do SIWZ),</w:t>
      </w:r>
      <w:r w:rsidRPr="00380D48">
        <w:rPr>
          <w:noProof/>
        </w:rPr>
        <w:t xml:space="preserve"> o której mowa w art. 24 ust. 2 pkt 5 ustawy</w:t>
      </w:r>
      <w:r w:rsidR="00C15A8B" w:rsidRPr="00380D48">
        <w:rPr>
          <w:noProof/>
        </w:rPr>
        <w:t xml:space="preserve"> -</w:t>
      </w:r>
      <w:r w:rsidRPr="00380D48">
        <w:rPr>
          <w:noProof/>
        </w:rPr>
        <w:t xml:space="preserve"> Pzp albo informację o tym, że nie należy do grupy kapitałowej</w:t>
      </w:r>
      <w:r w:rsidRPr="00380D48">
        <w:rPr>
          <w:b/>
          <w:noProof/>
        </w:rPr>
        <w:t xml:space="preserve"> (zał. nr </w:t>
      </w:r>
      <w:r w:rsidR="007310CA" w:rsidRPr="00380D48">
        <w:rPr>
          <w:b/>
          <w:noProof/>
        </w:rPr>
        <w:t>5</w:t>
      </w:r>
      <w:r w:rsidRPr="00380D48">
        <w:rPr>
          <w:b/>
          <w:noProof/>
        </w:rPr>
        <w:t xml:space="preserve"> do SIWZ).</w:t>
      </w:r>
    </w:p>
    <w:p w:rsidR="00325C26" w:rsidRPr="00380D48" w:rsidRDefault="00325C26" w:rsidP="00331C63">
      <w:pPr>
        <w:pStyle w:val="pkt"/>
        <w:spacing w:before="0" w:after="0" w:line="276" w:lineRule="auto"/>
        <w:ind w:left="142" w:firstLine="0"/>
        <w:rPr>
          <w:b/>
          <w:sz w:val="20"/>
        </w:rPr>
      </w:pPr>
    </w:p>
    <w:p w:rsidR="00996263" w:rsidRPr="001167B5" w:rsidRDefault="00CD6E2D" w:rsidP="00F53711">
      <w:pPr>
        <w:pStyle w:val="pkt"/>
        <w:numPr>
          <w:ilvl w:val="0"/>
          <w:numId w:val="5"/>
        </w:numPr>
        <w:tabs>
          <w:tab w:val="clear" w:pos="340"/>
          <w:tab w:val="num" w:pos="0"/>
        </w:tabs>
        <w:spacing w:before="0" w:after="0" w:line="276" w:lineRule="auto"/>
        <w:ind w:left="142"/>
        <w:rPr>
          <w:u w:val="single"/>
        </w:rPr>
      </w:pPr>
      <w:r w:rsidRPr="001167B5">
        <w:rPr>
          <w:u w:val="single"/>
        </w:rPr>
        <w:t>J</w:t>
      </w:r>
      <w:r w:rsidR="00C01506" w:rsidRPr="001167B5">
        <w:rPr>
          <w:u w:val="single"/>
        </w:rPr>
        <w:t>eżeli wykonawca, wykazując spełnianie warunków, o których mowa w art. 22 ust. 1 ustawy</w:t>
      </w:r>
      <w:r w:rsidR="002F5A6E" w:rsidRPr="001167B5">
        <w:rPr>
          <w:u w:val="single"/>
        </w:rPr>
        <w:t xml:space="preserve"> - Pzp</w:t>
      </w:r>
      <w:r w:rsidR="00C01506" w:rsidRPr="001167B5">
        <w:rPr>
          <w:u w:val="single"/>
        </w:rPr>
        <w:t>, polega na zasobach innych podmiotów na zasadach określonych w art. 26 ust. 2b ustawy</w:t>
      </w:r>
      <w:r w:rsidR="002F5A6E" w:rsidRPr="001167B5">
        <w:rPr>
          <w:u w:val="single"/>
        </w:rPr>
        <w:t xml:space="preserve"> – Pzp</w:t>
      </w:r>
      <w:r w:rsidR="00C01506" w:rsidRPr="001167B5">
        <w:rPr>
          <w:u w:val="single"/>
        </w:rPr>
        <w:t>, a podmioty te będą brały udział w realizacji części zamówienia, zamawiający żąda od wykonawcy przedstawienia w odniesieniu do tych podmiotów do</w:t>
      </w:r>
      <w:r w:rsidRPr="001167B5">
        <w:rPr>
          <w:u w:val="single"/>
        </w:rPr>
        <w:t xml:space="preserve">kumentów wymienionych w dziale 6 </w:t>
      </w:r>
      <w:r w:rsidR="00C15A8B" w:rsidRPr="001167B5">
        <w:rPr>
          <w:u w:val="single"/>
        </w:rPr>
        <w:t>ust.</w:t>
      </w:r>
      <w:r w:rsidRPr="001167B5">
        <w:rPr>
          <w:u w:val="single"/>
        </w:rPr>
        <w:t xml:space="preserve"> 2</w:t>
      </w:r>
      <w:r w:rsidR="00C01506" w:rsidRPr="001167B5">
        <w:rPr>
          <w:u w:val="single"/>
        </w:rPr>
        <w:t>.</w:t>
      </w:r>
    </w:p>
    <w:p w:rsidR="00CD6E2D" w:rsidRPr="00380D48" w:rsidRDefault="00CD6E2D" w:rsidP="00331C63">
      <w:pPr>
        <w:pStyle w:val="Akapitzlist"/>
        <w:spacing w:line="276" w:lineRule="auto"/>
        <w:rPr>
          <w:noProof/>
          <w:szCs w:val="24"/>
          <w:lang w:val="pl-PL"/>
        </w:rPr>
      </w:pPr>
    </w:p>
    <w:p w:rsidR="00722D2D" w:rsidRDefault="00722D2D" w:rsidP="00722D2D">
      <w:pPr>
        <w:pStyle w:val="pkt"/>
        <w:spacing w:before="0" w:after="0" w:line="276" w:lineRule="auto"/>
      </w:pPr>
      <w:r>
        <w:br w:type="page"/>
      </w:r>
    </w:p>
    <w:p w:rsidR="005C4EC9" w:rsidRDefault="005C4EC9" w:rsidP="0042588F">
      <w:pPr>
        <w:pStyle w:val="pkt"/>
        <w:numPr>
          <w:ilvl w:val="0"/>
          <w:numId w:val="5"/>
        </w:numPr>
        <w:tabs>
          <w:tab w:val="clear" w:pos="340"/>
        </w:tabs>
        <w:spacing w:before="0" w:after="0" w:line="276" w:lineRule="auto"/>
        <w:ind w:left="142" w:firstLine="0"/>
      </w:pPr>
      <w:r w:rsidRPr="00380D48">
        <w:lastRenderedPageBreak/>
        <w:t>W przypadku wątpliwości co do treści dokumentu złożonego przez wykonawcę mającego siedzibę lub miejsce zamieszkania poza terytor</w:t>
      </w:r>
      <w:r w:rsidR="002F5A6E" w:rsidRPr="00380D48">
        <w:t>ium Rzeczypospolitej Polskiej, Z</w:t>
      </w:r>
      <w:r w:rsidRPr="00380D48">
        <w:t xml:space="preserve">amawiający może zwrócić się do właściwych organów odpowiednio kraju miejsca zamieszkania osoby lub kraju, w którym wykonawca ma siedzibę lub miejsce zamieszkania, </w:t>
      </w:r>
      <w:r w:rsidR="006A63CE" w:rsidRPr="00380D48">
        <w:br/>
      </w:r>
      <w:r w:rsidRPr="00380D48">
        <w:t>z wnioskiem o udzielenie niezbędnych informacji dotyczących przedłożonego dokumentu.</w:t>
      </w:r>
    </w:p>
    <w:p w:rsidR="00703AB0" w:rsidRPr="00380D48" w:rsidRDefault="00703AB0" w:rsidP="00703AB0">
      <w:pPr>
        <w:pStyle w:val="pkt"/>
        <w:spacing w:before="0" w:after="0" w:line="276" w:lineRule="auto"/>
        <w:ind w:left="142" w:firstLine="0"/>
      </w:pPr>
    </w:p>
    <w:p w:rsidR="005C4EC9" w:rsidRPr="00380D48" w:rsidRDefault="005C4EC9" w:rsidP="00331C63">
      <w:pPr>
        <w:pStyle w:val="pkt"/>
        <w:spacing w:before="0" w:after="0" w:line="276" w:lineRule="auto"/>
        <w:ind w:left="340" w:firstLine="0"/>
        <w:rPr>
          <w:sz w:val="10"/>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2438B5">
        <w:trPr>
          <w:trHeight w:val="274"/>
        </w:trPr>
        <w:tc>
          <w:tcPr>
            <w:tcW w:w="8945" w:type="dxa"/>
            <w:shd w:val="clear" w:color="auto" w:fill="5EF828"/>
            <w:vAlign w:val="center"/>
          </w:tcPr>
          <w:p w:rsidR="0014725A" w:rsidRPr="00380D48" w:rsidRDefault="00AB6205" w:rsidP="004C3B36">
            <w:pPr>
              <w:pStyle w:val="Akapitzlist"/>
              <w:numPr>
                <w:ilvl w:val="0"/>
                <w:numId w:val="12"/>
              </w:numPr>
              <w:spacing w:line="276" w:lineRule="auto"/>
              <w:rPr>
                <w:b/>
                <w:sz w:val="28"/>
                <w:szCs w:val="28"/>
                <w:lang w:val="pl-PL"/>
              </w:rPr>
            </w:pPr>
            <w:r w:rsidRPr="00380D48">
              <w:rPr>
                <w:noProof/>
                <w:sz w:val="10"/>
                <w:szCs w:val="26"/>
                <w:lang w:val="pl-PL"/>
              </w:rPr>
              <w:br w:type="page"/>
            </w:r>
            <w:r w:rsidR="0014725A" w:rsidRPr="00380D48">
              <w:rPr>
                <w:noProof/>
                <w:sz w:val="28"/>
                <w:szCs w:val="26"/>
                <w:lang w:val="pl-PL"/>
              </w:rPr>
              <w:br w:type="page"/>
            </w:r>
            <w:r w:rsidR="0014725A" w:rsidRPr="00380D48">
              <w:rPr>
                <w:noProof/>
                <w:sz w:val="28"/>
                <w:szCs w:val="24"/>
                <w:lang w:val="pl-PL"/>
              </w:rPr>
              <w:br w:type="page"/>
            </w:r>
            <w:r w:rsidR="0014725A" w:rsidRPr="00380D48">
              <w:rPr>
                <w:b/>
                <w:sz w:val="28"/>
                <w:szCs w:val="28"/>
                <w:shd w:val="clear" w:color="auto" w:fill="5EF828"/>
                <w:lang w:val="pl-PL"/>
              </w:rPr>
              <w:t>INFORMACJE O SPOSOBIE POROZUMIEWANIA SIĘ ZAMAWIAJĄCEGO  Z WYKONAWCAMI</w:t>
            </w:r>
            <w:r w:rsidR="006807C1" w:rsidRPr="00380D48">
              <w:rPr>
                <w:b/>
                <w:sz w:val="28"/>
                <w:szCs w:val="28"/>
                <w:shd w:val="clear" w:color="auto" w:fill="5EF828"/>
                <w:lang w:val="pl-PL"/>
              </w:rPr>
              <w:t xml:space="preserve"> ORAZ</w:t>
            </w:r>
            <w:r w:rsidR="006807C1" w:rsidRPr="00380D48">
              <w:rPr>
                <w:b/>
                <w:sz w:val="28"/>
                <w:szCs w:val="28"/>
                <w:shd w:val="clear" w:color="auto" w:fill="92D050"/>
                <w:lang w:val="pl-PL"/>
              </w:rPr>
              <w:t xml:space="preserve"> </w:t>
            </w:r>
            <w:r w:rsidR="006807C1" w:rsidRPr="00380D48">
              <w:rPr>
                <w:b/>
                <w:sz w:val="28"/>
                <w:szCs w:val="28"/>
                <w:shd w:val="clear" w:color="auto" w:fill="5EF828"/>
                <w:lang w:val="pl-PL"/>
              </w:rPr>
              <w:t>PRZEKAZYWANIA OŚWIADCZEŃ LUB</w:t>
            </w:r>
            <w:r w:rsidR="0014725A" w:rsidRPr="00380D48">
              <w:rPr>
                <w:b/>
                <w:sz w:val="28"/>
                <w:szCs w:val="28"/>
                <w:shd w:val="clear" w:color="auto" w:fill="5EF828"/>
                <w:lang w:val="pl-PL"/>
              </w:rPr>
              <w:t xml:space="preserve"> DOKUMENTÓW,  </w:t>
            </w:r>
            <w:r w:rsidR="0014725A" w:rsidRPr="00380D48">
              <w:rPr>
                <w:b/>
                <w:sz w:val="28"/>
                <w:szCs w:val="28"/>
                <w:shd w:val="clear" w:color="auto" w:fill="5EF828"/>
                <w:lang w:val="pl-PL"/>
              </w:rPr>
              <w:br/>
              <w:t>A TAKŻE WSKAZANIE OSÓB UPRAWNIONYCH DO POROZUMIEWANIA SIĘ Z  WYKONAWCAMI</w:t>
            </w:r>
          </w:p>
        </w:tc>
      </w:tr>
    </w:tbl>
    <w:p w:rsidR="0014725A" w:rsidRPr="00380D48" w:rsidRDefault="0014725A" w:rsidP="00331C63">
      <w:pPr>
        <w:spacing w:line="276" w:lineRule="auto"/>
        <w:ind w:left="1420" w:hanging="1420"/>
        <w:jc w:val="both"/>
        <w:rPr>
          <w:sz w:val="18"/>
          <w:szCs w:val="24"/>
          <w:lang w:val="pl-PL"/>
        </w:rPr>
      </w:pPr>
    </w:p>
    <w:p w:rsidR="002438B5" w:rsidRPr="00380D48" w:rsidRDefault="002438B5" w:rsidP="00F53711">
      <w:pPr>
        <w:pStyle w:val="Akapitzlist"/>
        <w:numPr>
          <w:ilvl w:val="0"/>
          <w:numId w:val="8"/>
        </w:numPr>
        <w:spacing w:line="276" w:lineRule="auto"/>
        <w:jc w:val="both"/>
        <w:rPr>
          <w:sz w:val="24"/>
          <w:szCs w:val="26"/>
          <w:lang w:val="pl-PL"/>
        </w:rPr>
      </w:pPr>
      <w:r w:rsidRPr="00380D48">
        <w:rPr>
          <w:sz w:val="24"/>
          <w:szCs w:val="26"/>
          <w:lang w:val="pl-PL"/>
        </w:rPr>
        <w:t xml:space="preserve">Postępowanie o udzielenie zamówienia publicznego prowadzi się w języku polskim </w:t>
      </w:r>
      <w:r w:rsidRPr="00380D48">
        <w:rPr>
          <w:sz w:val="24"/>
          <w:szCs w:val="26"/>
          <w:lang w:val="pl-PL"/>
        </w:rPr>
        <w:br/>
        <w:t>z zachowaniem formy pisemnej.</w:t>
      </w:r>
    </w:p>
    <w:p w:rsidR="00EC1B66" w:rsidRPr="00380D48" w:rsidRDefault="00EC1B66">
      <w:pPr>
        <w:rPr>
          <w:sz w:val="24"/>
          <w:szCs w:val="26"/>
          <w:lang w:val="pl-PL"/>
        </w:rPr>
      </w:pPr>
    </w:p>
    <w:p w:rsidR="002438B5" w:rsidRPr="00380D48" w:rsidRDefault="002438B5" w:rsidP="00F53711">
      <w:pPr>
        <w:pStyle w:val="Akapitzlist"/>
        <w:numPr>
          <w:ilvl w:val="0"/>
          <w:numId w:val="8"/>
        </w:numPr>
        <w:spacing w:line="276" w:lineRule="auto"/>
        <w:jc w:val="both"/>
        <w:rPr>
          <w:color w:val="000000"/>
          <w:sz w:val="24"/>
          <w:szCs w:val="26"/>
          <w:lang w:val="pl-PL"/>
        </w:rPr>
      </w:pPr>
      <w:r w:rsidRPr="00380D48">
        <w:rPr>
          <w:sz w:val="24"/>
          <w:szCs w:val="26"/>
          <w:lang w:val="pl-PL"/>
        </w:rPr>
        <w:t xml:space="preserve">Oświadczenia, wnioski, zawiadomienia oraz informacje Zamawiający i Wykonawcy przekazują </w:t>
      </w:r>
      <w:r w:rsidRPr="00380D48">
        <w:rPr>
          <w:b/>
          <w:sz w:val="24"/>
          <w:szCs w:val="26"/>
          <w:lang w:val="pl-PL"/>
        </w:rPr>
        <w:t>pisemnie na adres Zamaw</w:t>
      </w:r>
      <w:r w:rsidR="001167B5">
        <w:rPr>
          <w:b/>
          <w:sz w:val="24"/>
          <w:szCs w:val="26"/>
          <w:lang w:val="pl-PL"/>
        </w:rPr>
        <w:t xml:space="preserve">iającego lub na nr faksu 087 619 45 </w:t>
      </w:r>
      <w:r w:rsidRPr="00380D48">
        <w:rPr>
          <w:b/>
          <w:sz w:val="24"/>
          <w:szCs w:val="26"/>
          <w:lang w:val="pl-PL"/>
        </w:rPr>
        <w:t>0</w:t>
      </w:r>
      <w:r w:rsidR="001167B5">
        <w:rPr>
          <w:b/>
          <w:sz w:val="24"/>
          <w:szCs w:val="26"/>
          <w:lang w:val="pl-PL"/>
        </w:rPr>
        <w:t>1</w:t>
      </w:r>
      <w:r w:rsidRPr="00380D48">
        <w:rPr>
          <w:sz w:val="24"/>
          <w:szCs w:val="26"/>
          <w:lang w:val="pl-PL"/>
        </w:rPr>
        <w:t xml:space="preserve"> z tym, że</w:t>
      </w:r>
      <w:r w:rsidRPr="00380D48">
        <w:rPr>
          <w:sz w:val="24"/>
          <w:szCs w:val="26"/>
          <w:u w:val="single"/>
          <w:lang w:val="pl-PL"/>
        </w:rPr>
        <w:t xml:space="preserve"> </w:t>
      </w:r>
      <w:r w:rsidRPr="00380D48">
        <w:rPr>
          <w:b/>
          <w:sz w:val="24"/>
          <w:szCs w:val="26"/>
          <w:u w:val="single"/>
          <w:lang w:val="pl-PL"/>
        </w:rPr>
        <w:t>każda ze stron na żądanie drugiej niezwłocznie potwierdza fakt ich otrzymania.</w:t>
      </w:r>
      <w:r w:rsidRPr="00380D48">
        <w:rPr>
          <w:sz w:val="24"/>
          <w:szCs w:val="26"/>
          <w:lang w:val="pl-PL"/>
        </w:rPr>
        <w:t xml:space="preserve"> </w:t>
      </w:r>
      <w:r w:rsidRPr="00380D48">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p>
    <w:p w:rsidR="00427FDB" w:rsidRPr="00380D48" w:rsidRDefault="00427FDB" w:rsidP="00331C63">
      <w:pPr>
        <w:pStyle w:val="Akapitzlist"/>
        <w:spacing w:line="276" w:lineRule="auto"/>
        <w:rPr>
          <w:color w:val="000000"/>
          <w:szCs w:val="26"/>
          <w:lang w:val="pl-PL"/>
        </w:rPr>
      </w:pPr>
    </w:p>
    <w:p w:rsidR="005B2E37" w:rsidRPr="00380D48" w:rsidRDefault="005B2E37" w:rsidP="00F53711">
      <w:pPr>
        <w:pStyle w:val="Akapitzlist"/>
        <w:numPr>
          <w:ilvl w:val="0"/>
          <w:numId w:val="8"/>
        </w:numPr>
        <w:spacing w:line="276" w:lineRule="auto"/>
        <w:jc w:val="both"/>
        <w:rPr>
          <w:b/>
          <w:sz w:val="24"/>
          <w:szCs w:val="26"/>
          <w:lang w:val="pl-PL"/>
        </w:rPr>
      </w:pPr>
      <w:r w:rsidRPr="00380D48">
        <w:rPr>
          <w:b/>
          <w:sz w:val="24"/>
          <w:szCs w:val="26"/>
          <w:lang w:val="pl-PL"/>
        </w:rPr>
        <w:t>Osobami uprawnionymi do kontaktów z wykonawcami są, w zakresie:</w:t>
      </w:r>
    </w:p>
    <w:p w:rsidR="005B2E37" w:rsidRPr="00380D48" w:rsidRDefault="005B2E37" w:rsidP="00331C63">
      <w:pPr>
        <w:spacing w:line="276" w:lineRule="auto"/>
        <w:ind w:left="3651" w:hanging="3225"/>
        <w:rPr>
          <w:b/>
          <w:sz w:val="24"/>
          <w:szCs w:val="26"/>
          <w:u w:val="single"/>
          <w:lang w:val="pl-PL"/>
        </w:rPr>
      </w:pPr>
    </w:p>
    <w:p w:rsidR="005B2E37" w:rsidRPr="00380D48" w:rsidRDefault="005B2E37" w:rsidP="00331C63">
      <w:pPr>
        <w:spacing w:line="276" w:lineRule="auto"/>
        <w:ind w:left="3651" w:hanging="3225"/>
        <w:jc w:val="center"/>
        <w:rPr>
          <w:b/>
          <w:sz w:val="24"/>
          <w:szCs w:val="26"/>
          <w:lang w:val="pl-PL"/>
        </w:rPr>
      </w:pPr>
      <w:r w:rsidRPr="00380D48">
        <w:rPr>
          <w:b/>
          <w:sz w:val="24"/>
          <w:szCs w:val="26"/>
          <w:lang w:val="pl-PL"/>
        </w:rPr>
        <w:t>PRZEDMIOTU ZAMÓWIENIA</w:t>
      </w:r>
    </w:p>
    <w:p w:rsidR="005B2E37" w:rsidRPr="00E330C5" w:rsidRDefault="00447A2F" w:rsidP="00E330C5">
      <w:pPr>
        <w:spacing w:line="276" w:lineRule="auto"/>
        <w:rPr>
          <w:sz w:val="22"/>
          <w:szCs w:val="22"/>
          <w:lang w:val="pl-PL"/>
        </w:rPr>
      </w:pPr>
      <w:r w:rsidRPr="00E330C5">
        <w:rPr>
          <w:sz w:val="22"/>
          <w:szCs w:val="22"/>
          <w:lang w:val="pl-PL"/>
        </w:rPr>
        <w:t>Marcin Supiński</w:t>
      </w:r>
      <w:r w:rsidR="00C1071E" w:rsidRPr="00E330C5">
        <w:rPr>
          <w:sz w:val="22"/>
          <w:szCs w:val="22"/>
          <w:lang w:val="pl-PL"/>
        </w:rPr>
        <w:t xml:space="preserve"> –</w:t>
      </w:r>
      <w:r w:rsidR="00472A4B" w:rsidRPr="00E330C5">
        <w:rPr>
          <w:sz w:val="22"/>
          <w:szCs w:val="22"/>
          <w:lang w:val="pl-PL"/>
        </w:rPr>
        <w:t xml:space="preserve"> Naczelnik Wydziału Inwestycji,</w:t>
      </w:r>
      <w:r w:rsidR="00C1071E" w:rsidRPr="00E330C5">
        <w:rPr>
          <w:sz w:val="22"/>
          <w:szCs w:val="22"/>
          <w:lang w:val="pl-PL"/>
        </w:rPr>
        <w:t xml:space="preserve"> Planowania Przestrzennego</w:t>
      </w:r>
      <w:r w:rsidR="00E330C5" w:rsidRPr="00E330C5">
        <w:rPr>
          <w:sz w:val="22"/>
          <w:szCs w:val="22"/>
          <w:lang w:val="pl-PL"/>
        </w:rPr>
        <w:t xml:space="preserve"> </w:t>
      </w:r>
      <w:r w:rsidRPr="00E330C5">
        <w:rPr>
          <w:sz w:val="22"/>
          <w:szCs w:val="22"/>
          <w:lang w:val="pl-PL"/>
        </w:rPr>
        <w:t>i Zamówień Publicznych</w:t>
      </w:r>
    </w:p>
    <w:p w:rsidR="005B2E37" w:rsidRPr="00380D48" w:rsidRDefault="005B2E37" w:rsidP="00331C63">
      <w:pPr>
        <w:spacing w:line="276" w:lineRule="auto"/>
        <w:ind w:left="3651" w:hanging="3225"/>
        <w:jc w:val="center"/>
        <w:rPr>
          <w:sz w:val="24"/>
          <w:szCs w:val="26"/>
          <w:lang w:val="pl-PL"/>
        </w:rPr>
      </w:pPr>
      <w:r w:rsidRPr="00380D48">
        <w:rPr>
          <w:sz w:val="24"/>
          <w:lang w:val="pl-PL"/>
        </w:rPr>
        <w:t xml:space="preserve"> </w:t>
      </w:r>
      <w:r w:rsidR="00321444">
        <w:rPr>
          <w:sz w:val="24"/>
          <w:szCs w:val="26"/>
          <w:lang w:val="pl-PL"/>
        </w:rPr>
        <w:t>tel. 087 619</w:t>
      </w:r>
      <w:r w:rsidRPr="00380D48">
        <w:rPr>
          <w:sz w:val="24"/>
          <w:szCs w:val="26"/>
          <w:lang w:val="pl-PL"/>
        </w:rPr>
        <w:t xml:space="preserve"> 4</w:t>
      </w:r>
      <w:r w:rsidR="00321444">
        <w:rPr>
          <w:sz w:val="24"/>
          <w:szCs w:val="26"/>
          <w:lang w:val="pl-PL"/>
        </w:rPr>
        <w:t xml:space="preserve">5 </w:t>
      </w:r>
      <w:r w:rsidR="007C3A64">
        <w:rPr>
          <w:sz w:val="24"/>
          <w:szCs w:val="26"/>
          <w:lang w:val="pl-PL"/>
        </w:rPr>
        <w:t>35</w:t>
      </w:r>
    </w:p>
    <w:p w:rsidR="006B312C" w:rsidRPr="00380D48" w:rsidRDefault="006B312C" w:rsidP="00331C63">
      <w:pPr>
        <w:tabs>
          <w:tab w:val="left" w:pos="900"/>
        </w:tabs>
        <w:spacing w:line="276" w:lineRule="auto"/>
        <w:ind w:left="902"/>
        <w:jc w:val="both"/>
        <w:rPr>
          <w:sz w:val="24"/>
          <w:lang w:val="pl-PL"/>
        </w:rPr>
      </w:pPr>
    </w:p>
    <w:p w:rsidR="005B2E37" w:rsidRPr="00380D48" w:rsidRDefault="005B2E37" w:rsidP="00331C63">
      <w:pPr>
        <w:spacing w:line="276" w:lineRule="auto"/>
        <w:ind w:left="3651" w:hanging="3225"/>
        <w:jc w:val="center"/>
        <w:rPr>
          <w:b/>
          <w:sz w:val="24"/>
          <w:szCs w:val="26"/>
          <w:lang w:val="pl-PL"/>
        </w:rPr>
      </w:pPr>
      <w:r w:rsidRPr="00380D48">
        <w:rPr>
          <w:b/>
          <w:sz w:val="24"/>
          <w:szCs w:val="26"/>
          <w:lang w:val="pl-PL"/>
        </w:rPr>
        <w:t>PROCEDURY UDZIELANIA ZAMÓWIENIA PUBLICZNEGO</w:t>
      </w:r>
    </w:p>
    <w:p w:rsidR="005B2E37" w:rsidRPr="00E330C5" w:rsidRDefault="006B312C" w:rsidP="00331C63">
      <w:pPr>
        <w:suppressAutoHyphens/>
        <w:spacing w:line="276" w:lineRule="auto"/>
        <w:ind w:firstLine="426"/>
        <w:jc w:val="center"/>
        <w:rPr>
          <w:sz w:val="22"/>
          <w:szCs w:val="22"/>
          <w:lang w:val="pl-PL"/>
        </w:rPr>
      </w:pPr>
      <w:r w:rsidRPr="00E330C5">
        <w:rPr>
          <w:sz w:val="22"/>
          <w:szCs w:val="22"/>
          <w:lang w:val="pl-PL"/>
        </w:rPr>
        <w:t>Aleksandra Białobrzeska – Inspektor ds. zamówień publicznych</w:t>
      </w:r>
      <w:r w:rsidR="005B2E37" w:rsidRPr="00E330C5">
        <w:rPr>
          <w:sz w:val="22"/>
          <w:szCs w:val="22"/>
          <w:lang w:val="pl-PL"/>
        </w:rPr>
        <w:t xml:space="preserve"> </w:t>
      </w:r>
    </w:p>
    <w:p w:rsidR="00321444" w:rsidRPr="00380D48" w:rsidRDefault="00321444" w:rsidP="00321444">
      <w:pPr>
        <w:spacing w:line="276" w:lineRule="auto"/>
        <w:ind w:left="3651" w:hanging="3225"/>
        <w:jc w:val="center"/>
        <w:rPr>
          <w:sz w:val="24"/>
          <w:szCs w:val="26"/>
          <w:lang w:val="pl-PL"/>
        </w:rPr>
      </w:pPr>
      <w:r>
        <w:rPr>
          <w:sz w:val="24"/>
          <w:szCs w:val="26"/>
          <w:lang w:val="pl-PL"/>
        </w:rPr>
        <w:t>tel. 087 619</w:t>
      </w:r>
      <w:r w:rsidRPr="00380D48">
        <w:rPr>
          <w:sz w:val="24"/>
          <w:szCs w:val="26"/>
          <w:lang w:val="pl-PL"/>
        </w:rPr>
        <w:t xml:space="preserve"> 4</w:t>
      </w:r>
      <w:r>
        <w:rPr>
          <w:sz w:val="24"/>
          <w:szCs w:val="26"/>
          <w:lang w:val="pl-PL"/>
        </w:rPr>
        <w:t xml:space="preserve">5 </w:t>
      </w:r>
      <w:r w:rsidR="007C3A64">
        <w:rPr>
          <w:sz w:val="24"/>
          <w:szCs w:val="26"/>
          <w:lang w:val="pl-PL"/>
        </w:rPr>
        <w:t>15</w:t>
      </w:r>
    </w:p>
    <w:p w:rsidR="00A75939" w:rsidRPr="00380D48" w:rsidRDefault="00A75939" w:rsidP="00331C63">
      <w:pPr>
        <w:spacing w:line="276" w:lineRule="auto"/>
        <w:jc w:val="both"/>
        <w:rPr>
          <w:sz w:val="24"/>
          <w:lang w:val="pl-PL"/>
        </w:rPr>
      </w:pPr>
    </w:p>
    <w:p w:rsidR="006807C1" w:rsidRPr="00380D48" w:rsidRDefault="006807C1" w:rsidP="00331C63">
      <w:pPr>
        <w:spacing w:line="276" w:lineRule="auto"/>
        <w:jc w:val="both"/>
        <w:rPr>
          <w:sz w:val="24"/>
          <w:lang w:val="pl-PL"/>
        </w:rPr>
      </w:pPr>
      <w:r w:rsidRPr="00380D48">
        <w:rPr>
          <w:sz w:val="24"/>
          <w:lang w:val="pl-PL"/>
        </w:rPr>
        <w:t>z zachowaniem formy określonej w pkt. 1.</w:t>
      </w:r>
    </w:p>
    <w:p w:rsidR="00EB34C8" w:rsidRPr="00380D48" w:rsidRDefault="00EB34C8" w:rsidP="00331C63">
      <w:pPr>
        <w:spacing w:line="276" w:lineRule="auto"/>
        <w:ind w:firstLine="426"/>
        <w:rPr>
          <w:b/>
          <w:color w:val="000000"/>
          <w:sz w:val="24"/>
          <w:szCs w:val="24"/>
          <w:lang w:val="pl-PL"/>
        </w:rPr>
      </w:pPr>
    </w:p>
    <w:p w:rsidR="00EB34C8" w:rsidRPr="00380D48" w:rsidRDefault="00EB34C8" w:rsidP="00331C63">
      <w:pPr>
        <w:spacing w:line="276" w:lineRule="auto"/>
        <w:ind w:firstLine="426"/>
        <w:rPr>
          <w:color w:val="000000"/>
          <w:sz w:val="24"/>
          <w:szCs w:val="24"/>
          <w:lang w:val="pl-PL"/>
        </w:rPr>
      </w:pPr>
      <w:r w:rsidRPr="00380D48">
        <w:rPr>
          <w:b/>
          <w:color w:val="000000"/>
          <w:sz w:val="24"/>
          <w:szCs w:val="24"/>
          <w:lang w:val="pl-PL"/>
        </w:rPr>
        <w:t>Godziny</w:t>
      </w:r>
      <w:r w:rsidRPr="00380D48">
        <w:rPr>
          <w:color w:val="000000"/>
          <w:sz w:val="24"/>
          <w:szCs w:val="24"/>
          <w:lang w:val="pl-PL"/>
        </w:rPr>
        <w:t xml:space="preserve"> </w:t>
      </w:r>
      <w:r w:rsidRPr="00380D48">
        <w:rPr>
          <w:b/>
          <w:color w:val="000000"/>
          <w:sz w:val="24"/>
          <w:szCs w:val="24"/>
          <w:lang w:val="pl-PL"/>
        </w:rPr>
        <w:t>urzędowania</w:t>
      </w:r>
      <w:r w:rsidRPr="00380D48">
        <w:rPr>
          <w:color w:val="000000"/>
          <w:sz w:val="24"/>
          <w:szCs w:val="24"/>
          <w:lang w:val="pl-PL"/>
        </w:rPr>
        <w:t>: poniedziałek, środa, czwartek i piątek od 7.15 –  do 15.15</w:t>
      </w:r>
    </w:p>
    <w:p w:rsidR="00EB34C8" w:rsidRPr="00380D48" w:rsidRDefault="00EB34C8" w:rsidP="00331C63">
      <w:pPr>
        <w:spacing w:line="276" w:lineRule="auto"/>
        <w:ind w:firstLine="426"/>
        <w:rPr>
          <w:color w:val="000000"/>
          <w:sz w:val="24"/>
          <w:szCs w:val="24"/>
          <w:lang w:val="pl-PL"/>
        </w:rPr>
      </w:pP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t xml:space="preserve">          we wtorki od 8.00 – 16.00</w:t>
      </w:r>
    </w:p>
    <w:p w:rsidR="006807C1" w:rsidRPr="00380D48" w:rsidRDefault="006807C1" w:rsidP="00331C63">
      <w:pPr>
        <w:spacing w:line="276" w:lineRule="auto"/>
        <w:jc w:val="both"/>
        <w:rPr>
          <w:sz w:val="22"/>
          <w:szCs w:val="26"/>
          <w:lang w:val="pl-PL"/>
        </w:rPr>
      </w:pPr>
    </w:p>
    <w:p w:rsidR="00E5231F" w:rsidRPr="00380D48" w:rsidRDefault="00E5231F">
      <w:pPr>
        <w:rPr>
          <w:sz w:val="24"/>
          <w:lang w:val="pl-PL"/>
        </w:rPr>
      </w:pPr>
    </w:p>
    <w:p w:rsidR="00202F96" w:rsidRDefault="00202F96">
      <w:pPr>
        <w:rPr>
          <w:sz w:val="24"/>
          <w:lang w:val="pl-PL"/>
        </w:rPr>
      </w:pPr>
      <w:r>
        <w:rPr>
          <w:sz w:val="24"/>
          <w:lang w:val="pl-PL"/>
        </w:rPr>
        <w:br w:type="page"/>
      </w:r>
    </w:p>
    <w:p w:rsidR="00257D94" w:rsidRPr="00380D48" w:rsidRDefault="00A82E7E" w:rsidP="00F53711">
      <w:pPr>
        <w:pStyle w:val="Akapitzlist"/>
        <w:numPr>
          <w:ilvl w:val="0"/>
          <w:numId w:val="8"/>
        </w:numPr>
        <w:spacing w:line="276" w:lineRule="auto"/>
        <w:jc w:val="both"/>
        <w:rPr>
          <w:sz w:val="24"/>
          <w:lang w:val="pl-PL"/>
        </w:rPr>
      </w:pPr>
      <w:r w:rsidRPr="00380D48">
        <w:rPr>
          <w:sz w:val="24"/>
          <w:lang w:val="pl-PL"/>
        </w:rPr>
        <w:lastRenderedPageBreak/>
        <w:t xml:space="preserve">Wyjaśnienie treści specyfikacji istotnych warunków zamówienia: </w:t>
      </w:r>
    </w:p>
    <w:p w:rsidR="00257D94"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Wykonawca może zwrócić się do Zamawiającego na piśmie o wyjaśnienie treści niniejszej specyfikacji istotnych warunków zamówienia, jednak nie później niż do końca dnia, w którym upływa połowa wyznaczonego terminu składania ofert, </w:t>
      </w:r>
    </w:p>
    <w:p w:rsidR="00D93B28"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Zamawiający udzieli wyjaśnień niezwłocznie wszystkim Wykonawcom, tj. nie później niż na 2 dni przed upływem terminu składania ofert, </w:t>
      </w:r>
    </w:p>
    <w:p w:rsidR="006A63CE"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rsidR="00257D94"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 Ewen</w:t>
      </w:r>
      <w:r w:rsidR="00D93B28" w:rsidRPr="00380D48">
        <w:rPr>
          <w:sz w:val="24"/>
          <w:lang w:val="pl-PL"/>
        </w:rPr>
        <w:t xml:space="preserve">tualne przedłużenie </w:t>
      </w:r>
      <w:r w:rsidRPr="00380D48">
        <w:rPr>
          <w:sz w:val="24"/>
          <w:lang w:val="pl-PL"/>
        </w:rPr>
        <w:t xml:space="preserve">terminu składania ofert nie </w:t>
      </w:r>
      <w:r w:rsidR="00D93B28" w:rsidRPr="00380D48">
        <w:rPr>
          <w:sz w:val="24"/>
          <w:lang w:val="pl-PL"/>
        </w:rPr>
        <w:t>wpływa na bieg terminu składania wniosku</w:t>
      </w:r>
      <w:r w:rsidR="0073463D" w:rsidRPr="00380D48">
        <w:rPr>
          <w:sz w:val="24"/>
          <w:lang w:val="pl-PL"/>
        </w:rPr>
        <w:t xml:space="preserve">, o którym mowa </w:t>
      </w:r>
      <w:r w:rsidR="00EC1B66" w:rsidRPr="00380D48">
        <w:rPr>
          <w:sz w:val="24"/>
          <w:lang w:val="pl-PL"/>
        </w:rPr>
        <w:t>pkt 1</w:t>
      </w:r>
      <w:r w:rsidR="0073463D" w:rsidRPr="00380D48">
        <w:rPr>
          <w:sz w:val="24"/>
          <w:lang w:val="pl-PL"/>
        </w:rPr>
        <w:t>),</w:t>
      </w:r>
    </w:p>
    <w:p w:rsidR="006A63CE"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Treść zapytań oraz udzielone wyjaśnienia zostaną jednocześnie przekazane wszystkim Wykonawcom, którym przekazano SIWZ, bez ujawniania źródła zapytania oraz zostaną zamieszczone na stronie internetowej </w:t>
      </w:r>
      <w:r w:rsidR="00D93B28" w:rsidRPr="00380D48">
        <w:rPr>
          <w:sz w:val="24"/>
          <w:lang w:val="pl-PL"/>
        </w:rPr>
        <w:t>Zamawiającego</w:t>
      </w:r>
      <w:r w:rsidR="006A63CE" w:rsidRPr="00380D48">
        <w:rPr>
          <w:sz w:val="24"/>
          <w:lang w:val="pl-PL"/>
        </w:rPr>
        <w:t>,</w:t>
      </w:r>
      <w:r w:rsidR="00D93B28" w:rsidRPr="00380D48">
        <w:rPr>
          <w:sz w:val="24"/>
          <w:lang w:val="pl-PL"/>
        </w:rPr>
        <w:t xml:space="preserve"> </w:t>
      </w:r>
    </w:p>
    <w:p w:rsidR="006A63CE"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Nie udziela się żadnych ustnych i telefonicznych informacji, wyjaśnień czy odpowiedzi na kierowane do Zamawiającego zapytania</w:t>
      </w:r>
      <w:r w:rsidR="00FC5F6B" w:rsidRPr="00380D48">
        <w:rPr>
          <w:sz w:val="24"/>
          <w:lang w:val="pl-PL"/>
        </w:rPr>
        <w:t>,</w:t>
      </w:r>
      <w:r w:rsidRPr="00380D48">
        <w:rPr>
          <w:sz w:val="24"/>
          <w:lang w:val="pl-PL"/>
        </w:rPr>
        <w:t xml:space="preserve"> w sprawach wymagających zachowania formy pisemnej postępowania. </w:t>
      </w:r>
    </w:p>
    <w:p w:rsidR="006A63CE" w:rsidRPr="00380D48" w:rsidRDefault="006A63CE" w:rsidP="00331C63">
      <w:pPr>
        <w:pStyle w:val="Akapitzlist"/>
        <w:spacing w:line="276" w:lineRule="auto"/>
        <w:ind w:left="851"/>
        <w:jc w:val="both"/>
        <w:rPr>
          <w:sz w:val="24"/>
          <w:lang w:val="pl-PL"/>
        </w:rPr>
      </w:pPr>
    </w:p>
    <w:p w:rsidR="00257D94" w:rsidRPr="00380D48" w:rsidRDefault="00A82E7E" w:rsidP="00F53711">
      <w:pPr>
        <w:pStyle w:val="Akapitzlist"/>
        <w:numPr>
          <w:ilvl w:val="0"/>
          <w:numId w:val="15"/>
        </w:numPr>
        <w:spacing w:line="276" w:lineRule="auto"/>
        <w:jc w:val="both"/>
        <w:rPr>
          <w:sz w:val="24"/>
          <w:lang w:val="pl-PL"/>
        </w:rPr>
      </w:pPr>
      <w:r w:rsidRPr="00380D48">
        <w:rPr>
          <w:sz w:val="24"/>
          <w:lang w:val="pl-PL"/>
        </w:rPr>
        <w:t xml:space="preserve">Modyfikacja treści specyfikacji istotnych warunków zamówienia: </w:t>
      </w:r>
    </w:p>
    <w:p w:rsidR="00257D94" w:rsidRPr="00380D48" w:rsidRDefault="006A63CE" w:rsidP="00865000">
      <w:pPr>
        <w:pStyle w:val="Akapitzlist"/>
        <w:numPr>
          <w:ilvl w:val="3"/>
          <w:numId w:val="23"/>
        </w:numPr>
        <w:spacing w:line="276" w:lineRule="auto"/>
        <w:ind w:left="993"/>
        <w:jc w:val="both"/>
        <w:rPr>
          <w:sz w:val="24"/>
          <w:lang w:val="pl-PL"/>
        </w:rPr>
      </w:pPr>
      <w:r w:rsidRPr="00380D48">
        <w:rPr>
          <w:sz w:val="24"/>
          <w:lang w:val="pl-PL"/>
        </w:rPr>
        <w:t>W</w:t>
      </w:r>
      <w:r w:rsidR="00A82E7E" w:rsidRPr="00380D48">
        <w:rPr>
          <w:sz w:val="24"/>
          <w:lang w:val="pl-PL"/>
        </w:rPr>
        <w:t xml:space="preserve"> uzasadnionych przypadkach Zamawiający może przed upływem terminu składania ofert zm</w:t>
      </w:r>
      <w:r w:rsidR="00D93B28" w:rsidRPr="00380D48">
        <w:rPr>
          <w:sz w:val="24"/>
          <w:lang w:val="pl-PL"/>
        </w:rPr>
        <w:t>ienić</w:t>
      </w:r>
      <w:r w:rsidR="00A82E7E" w:rsidRPr="00380D48">
        <w:rPr>
          <w:sz w:val="24"/>
          <w:lang w:val="pl-PL"/>
        </w:rPr>
        <w:t xml:space="preserve"> treść specyfikacji istotnych warunków zamówienia. Wprowadzone w ten sposób modyfikacje</w:t>
      </w:r>
      <w:r w:rsidR="00566762" w:rsidRPr="00380D48">
        <w:rPr>
          <w:sz w:val="24"/>
          <w:lang w:val="pl-PL"/>
        </w:rPr>
        <w:t xml:space="preserve"> </w:t>
      </w:r>
      <w:r w:rsidR="00A82E7E" w:rsidRPr="00380D48">
        <w:rPr>
          <w:sz w:val="24"/>
          <w:lang w:val="pl-PL"/>
        </w:rPr>
        <w:t xml:space="preserve">przekazane zostaną wszystkim Wykonawcom, którym przekazano SIWZ oraz zamieszczone zostaną na stronie </w:t>
      </w:r>
      <w:r w:rsidR="00566762" w:rsidRPr="00380D48">
        <w:rPr>
          <w:sz w:val="24"/>
          <w:lang w:val="pl-PL"/>
        </w:rPr>
        <w:t>internetowej Zamawiającego</w:t>
      </w:r>
      <w:r w:rsidR="00A82E7E" w:rsidRPr="00380D48">
        <w:rPr>
          <w:sz w:val="24"/>
          <w:lang w:val="pl-PL"/>
        </w:rPr>
        <w:t xml:space="preserve">, </w:t>
      </w:r>
    </w:p>
    <w:p w:rsidR="00FC5F6B"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 xml:space="preserve">Wszelkie modyfikacje, uzupełnienia i ustalenia oraz zmiany, w tym zmiany terminów, jak również pytania Wykonawców wraz z wyjaśnieniami stają się integralną częścią SIWZ i będą wiążące przy składaniu ofert. </w:t>
      </w:r>
    </w:p>
    <w:p w:rsidR="006A63CE"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Jeżeli wprowadzona modyfikacja treści specyfikacji nie prowadzi do zmiany treści ogłoszenia Zamawiający może przedłużyć termin składania ofert o czas niezbędny na</w:t>
      </w:r>
      <w:r w:rsidR="00FC5F6B" w:rsidRPr="00380D48">
        <w:rPr>
          <w:sz w:val="24"/>
          <w:lang w:val="pl-PL"/>
        </w:rPr>
        <w:t xml:space="preserve"> wprowadzenie zmian w ofertach.</w:t>
      </w:r>
      <w:r w:rsidRPr="00380D48">
        <w:rPr>
          <w:sz w:val="24"/>
          <w:lang w:val="pl-PL"/>
        </w:rPr>
        <w:t xml:space="preserve"> </w:t>
      </w:r>
    </w:p>
    <w:p w:rsidR="006A63CE"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 xml:space="preserve">Jeżeli wprowadzona modyfikacja treści specyfikacji prowadzi do zmiany treści ogłoszenia Zamawiający zamieści w Biuletynie Zamówień Publicznych „ogłoszenie </w:t>
      </w:r>
      <w:r w:rsidR="002F5A6E" w:rsidRPr="00380D48">
        <w:rPr>
          <w:sz w:val="24"/>
          <w:lang w:val="pl-PL"/>
        </w:rPr>
        <w:br/>
      </w:r>
      <w:r w:rsidRPr="00380D48">
        <w:rPr>
          <w:sz w:val="24"/>
          <w:lang w:val="pl-PL"/>
        </w:rPr>
        <w:t xml:space="preserve">o zmianie ogłoszenia zamieszczonego w Biuletynie Zamówień Publicznych", przedłużając jednocześnie termin składania ofert o czas niezbędny na wprowadzenie zmian w ofertach, jeżeli spełnione zostaną przesłanki określone w art. 12a ust. 1 lub 2 </w:t>
      </w:r>
      <w:r w:rsidR="002F5A6E" w:rsidRPr="00380D48">
        <w:rPr>
          <w:sz w:val="24"/>
          <w:lang w:val="pl-PL"/>
        </w:rPr>
        <w:t>ustawy - Pzp</w:t>
      </w:r>
      <w:r w:rsidRPr="00380D48">
        <w:rPr>
          <w:sz w:val="24"/>
          <w:lang w:val="pl-PL"/>
        </w:rPr>
        <w:t xml:space="preserve">, </w:t>
      </w:r>
    </w:p>
    <w:p w:rsidR="00A82E7E"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 xml:space="preserve">Niezwłocznie po zamieszczeniu w Biuletynie Zamówień Publicznych „ogłoszenia </w:t>
      </w:r>
      <w:r w:rsidR="002F5A6E" w:rsidRPr="00380D48">
        <w:rPr>
          <w:sz w:val="24"/>
          <w:lang w:val="pl-PL"/>
        </w:rPr>
        <w:br/>
      </w:r>
      <w:r w:rsidRPr="00380D48">
        <w:rPr>
          <w:sz w:val="24"/>
          <w:lang w:val="pl-PL"/>
        </w:rPr>
        <w:t>o zmianie ogłoszenia zamieszczonego w Biuletynie Zamówień Publicznych” Zamawiający zamieści informację o zmianach na tablicy ogłoszeń oraz na stronie internetowej</w:t>
      </w:r>
      <w:r w:rsidR="00566762" w:rsidRPr="00380D48">
        <w:rPr>
          <w:sz w:val="24"/>
          <w:lang w:val="pl-PL"/>
        </w:rPr>
        <w:t xml:space="preserve"> Zamawiającego</w:t>
      </w:r>
    </w:p>
    <w:p w:rsidR="00A82E7E" w:rsidRPr="00380D48" w:rsidRDefault="00A82E7E" w:rsidP="00331C63">
      <w:pPr>
        <w:spacing w:line="276" w:lineRule="auto"/>
        <w:ind w:left="851"/>
        <w:jc w:val="both"/>
        <w:rPr>
          <w:sz w:val="2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5B2E37">
        <w:trPr>
          <w:trHeight w:val="705"/>
        </w:trPr>
        <w:tc>
          <w:tcPr>
            <w:tcW w:w="8945" w:type="dxa"/>
            <w:shd w:val="clear" w:color="auto" w:fill="5EF828"/>
            <w:vAlign w:val="center"/>
          </w:tcPr>
          <w:p w:rsidR="0014725A" w:rsidRPr="00380D48" w:rsidRDefault="0014725A" w:rsidP="00F53711">
            <w:pPr>
              <w:numPr>
                <w:ilvl w:val="0"/>
                <w:numId w:val="12"/>
              </w:numPr>
              <w:spacing w:line="276" w:lineRule="auto"/>
              <w:rPr>
                <w:b/>
                <w:sz w:val="28"/>
                <w:szCs w:val="24"/>
                <w:lang w:val="pl-PL"/>
              </w:rPr>
            </w:pPr>
            <w:r w:rsidRPr="00380D48">
              <w:rPr>
                <w:sz w:val="24"/>
                <w:szCs w:val="24"/>
                <w:lang w:val="pl-PL"/>
              </w:rPr>
              <w:t xml:space="preserve">   </w:t>
            </w:r>
            <w:r w:rsidRPr="00380D48">
              <w:rPr>
                <w:sz w:val="28"/>
                <w:szCs w:val="24"/>
                <w:lang w:val="pl-PL"/>
              </w:rPr>
              <w:br w:type="page"/>
            </w:r>
            <w:r w:rsidRPr="00380D48">
              <w:rPr>
                <w:b/>
                <w:sz w:val="28"/>
                <w:szCs w:val="24"/>
                <w:lang w:val="pl-PL"/>
              </w:rPr>
              <w:t>WYMAGANIA DOTYCZĄCE WADIUM</w:t>
            </w:r>
          </w:p>
        </w:tc>
      </w:tr>
    </w:tbl>
    <w:p w:rsidR="0014725A" w:rsidRPr="00380D48" w:rsidRDefault="0014725A" w:rsidP="00331C63">
      <w:pPr>
        <w:spacing w:line="276" w:lineRule="auto"/>
        <w:ind w:firstLine="360"/>
        <w:jc w:val="both"/>
        <w:rPr>
          <w:sz w:val="14"/>
          <w:szCs w:val="26"/>
          <w:lang w:val="pl-PL"/>
        </w:rPr>
      </w:pPr>
    </w:p>
    <w:p w:rsidR="00055160" w:rsidRPr="00380D48" w:rsidRDefault="00C34B10" w:rsidP="001357F5">
      <w:pPr>
        <w:pStyle w:val="Tekstpodstawowy2"/>
        <w:spacing w:line="276" w:lineRule="auto"/>
        <w:ind w:left="502"/>
        <w:jc w:val="both"/>
        <w:rPr>
          <w:sz w:val="24"/>
          <w:szCs w:val="24"/>
          <w:lang w:val="pl-PL"/>
        </w:rPr>
      </w:pPr>
      <w:r w:rsidRPr="00380D48">
        <w:rPr>
          <w:sz w:val="24"/>
          <w:szCs w:val="24"/>
          <w:lang w:val="pl-PL"/>
        </w:rPr>
        <w:t xml:space="preserve">Zamawiający </w:t>
      </w:r>
      <w:r w:rsidR="001357F5" w:rsidRPr="00380D48">
        <w:rPr>
          <w:sz w:val="24"/>
          <w:szCs w:val="24"/>
          <w:lang w:val="pl-PL"/>
        </w:rPr>
        <w:t>nie wymaga wniesienia</w:t>
      </w:r>
      <w:r w:rsidRPr="00380D48">
        <w:rPr>
          <w:sz w:val="24"/>
          <w:szCs w:val="24"/>
          <w:lang w:val="pl-PL"/>
        </w:rPr>
        <w:t xml:space="preserve"> wadium</w:t>
      </w:r>
      <w:r w:rsidR="001357F5" w:rsidRPr="00380D48">
        <w:rPr>
          <w:sz w:val="24"/>
          <w:szCs w:val="24"/>
          <w:lang w:val="pl-PL"/>
        </w:rPr>
        <w:t>.</w:t>
      </w:r>
    </w:p>
    <w:p w:rsidR="00FA204C" w:rsidRPr="00380D48" w:rsidRDefault="00FA204C" w:rsidP="00331C63">
      <w:pPr>
        <w:autoSpaceDE w:val="0"/>
        <w:autoSpaceDN w:val="0"/>
        <w:adjustRightInd w:val="0"/>
        <w:spacing w:line="276" w:lineRule="auto"/>
        <w:ind w:left="284"/>
        <w:jc w:val="both"/>
        <w:rPr>
          <w:sz w:val="24"/>
          <w:szCs w:val="24"/>
          <w:lang w:val="pl-PL"/>
        </w:rPr>
      </w:pPr>
    </w:p>
    <w:p w:rsidR="001357F5" w:rsidRPr="00380D48" w:rsidRDefault="001357F5" w:rsidP="00331C63">
      <w:pPr>
        <w:autoSpaceDE w:val="0"/>
        <w:autoSpaceDN w:val="0"/>
        <w:adjustRightInd w:val="0"/>
        <w:spacing w:line="276" w:lineRule="auto"/>
        <w:ind w:left="284"/>
        <w:jc w:val="both"/>
        <w:rPr>
          <w:sz w:val="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8945"/>
      </w:tblGrid>
      <w:tr w:rsidR="0014725A" w:rsidRPr="00380D48" w:rsidTr="005B2E37">
        <w:trPr>
          <w:trHeight w:val="699"/>
        </w:trPr>
        <w:tc>
          <w:tcPr>
            <w:tcW w:w="8945" w:type="dxa"/>
            <w:shd w:val="clear" w:color="auto" w:fill="5EF828"/>
            <w:vAlign w:val="center"/>
          </w:tcPr>
          <w:p w:rsidR="0014725A" w:rsidRPr="00380D48" w:rsidRDefault="0014725A" w:rsidP="00F53711">
            <w:pPr>
              <w:pStyle w:val="Akapitzlist"/>
              <w:numPr>
                <w:ilvl w:val="0"/>
                <w:numId w:val="12"/>
              </w:numPr>
              <w:spacing w:line="276" w:lineRule="auto"/>
              <w:rPr>
                <w:b/>
                <w:sz w:val="28"/>
                <w:szCs w:val="24"/>
                <w:lang w:val="pl-PL"/>
              </w:rPr>
            </w:pPr>
            <w:r w:rsidRPr="00380D48">
              <w:rPr>
                <w:sz w:val="12"/>
                <w:szCs w:val="26"/>
                <w:lang w:val="pl-PL"/>
              </w:rPr>
              <w:lastRenderedPageBreak/>
              <w:br w:type="page"/>
            </w:r>
            <w:r w:rsidRPr="00380D48">
              <w:rPr>
                <w:sz w:val="28"/>
                <w:szCs w:val="24"/>
                <w:lang w:val="pl-PL"/>
              </w:rPr>
              <w:t xml:space="preserve"> </w:t>
            </w:r>
            <w:r w:rsidRPr="00380D48">
              <w:rPr>
                <w:noProof/>
                <w:sz w:val="28"/>
                <w:szCs w:val="24"/>
                <w:lang w:val="pl-PL"/>
              </w:rPr>
              <w:br w:type="page"/>
            </w:r>
            <w:r w:rsidRPr="00380D48">
              <w:rPr>
                <w:b/>
                <w:sz w:val="28"/>
                <w:szCs w:val="24"/>
                <w:lang w:val="pl-PL"/>
              </w:rPr>
              <w:br w:type="page"/>
              <w:t>TERMIN ZWIĄZANIA Z OFERTĄ</w:t>
            </w:r>
          </w:p>
        </w:tc>
      </w:tr>
    </w:tbl>
    <w:p w:rsidR="0014725A" w:rsidRPr="00380D48" w:rsidRDefault="0014725A" w:rsidP="00331C63">
      <w:pPr>
        <w:spacing w:line="276" w:lineRule="auto"/>
        <w:ind w:left="426"/>
        <w:jc w:val="both"/>
        <w:rPr>
          <w:sz w:val="10"/>
          <w:szCs w:val="24"/>
          <w:highlight w:val="yellow"/>
          <w:lang w:val="pl-PL"/>
        </w:rPr>
      </w:pPr>
    </w:p>
    <w:p w:rsidR="00A82E7E" w:rsidRPr="00380D48" w:rsidRDefault="00A82E7E" w:rsidP="00F53711">
      <w:pPr>
        <w:pStyle w:val="Tekstpodstawowy"/>
        <w:numPr>
          <w:ilvl w:val="1"/>
          <w:numId w:val="13"/>
        </w:numPr>
        <w:spacing w:before="40" w:after="40" w:line="276" w:lineRule="auto"/>
        <w:ind w:left="426"/>
        <w:rPr>
          <w:sz w:val="24"/>
          <w:szCs w:val="24"/>
        </w:rPr>
      </w:pPr>
      <w:r w:rsidRPr="00380D48">
        <w:rPr>
          <w:sz w:val="24"/>
          <w:szCs w:val="24"/>
        </w:rPr>
        <w:t>Termin związania ofertą w przedmiotowym postępowaniu wynosi 30 dni. Bieg terminu związania ofertą rozpoczyna się wraz z upływem terminu składania ofert;</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Wykonawca samodzielnie lub na wniosek Zamawiającego może przedłużyć termin związania ofertą.</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A82E7E" w:rsidRPr="00175AFD"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Wniesienie środków ochrony prawnej po upływie terminu składania ofert zawiesza bieg terminu związania ofertą do czasu ich rozstrzygnięcia.</w:t>
      </w:r>
    </w:p>
    <w:p w:rsidR="00175AFD" w:rsidRPr="00380D48" w:rsidRDefault="00175AFD" w:rsidP="00F53711">
      <w:pPr>
        <w:pStyle w:val="Tekstpodstawowy"/>
        <w:numPr>
          <w:ilvl w:val="1"/>
          <w:numId w:val="13"/>
        </w:numPr>
        <w:spacing w:before="40" w:after="40" w:line="276" w:lineRule="auto"/>
        <w:ind w:left="426"/>
        <w:rPr>
          <w:color w:val="000000"/>
          <w:sz w:val="24"/>
          <w:szCs w:val="24"/>
        </w:rPr>
      </w:pPr>
    </w:p>
    <w:p w:rsidR="00894F81" w:rsidRPr="00380D48" w:rsidRDefault="00894F81" w:rsidP="00331C63">
      <w:pPr>
        <w:spacing w:line="276" w:lineRule="auto"/>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212"/>
      </w:tblGrid>
      <w:tr w:rsidR="0014725A" w:rsidRPr="00380D48" w:rsidTr="00EB34C8">
        <w:trPr>
          <w:trHeight w:val="533"/>
        </w:trPr>
        <w:tc>
          <w:tcPr>
            <w:tcW w:w="9212" w:type="dxa"/>
            <w:shd w:val="clear" w:color="auto" w:fill="5EF828"/>
            <w:vAlign w:val="center"/>
          </w:tcPr>
          <w:p w:rsidR="0014725A" w:rsidRPr="00380D48" w:rsidRDefault="0014725A" w:rsidP="00F53711">
            <w:pPr>
              <w:numPr>
                <w:ilvl w:val="0"/>
                <w:numId w:val="12"/>
              </w:numPr>
              <w:spacing w:line="276" w:lineRule="auto"/>
              <w:rPr>
                <w:b/>
                <w:sz w:val="28"/>
                <w:szCs w:val="24"/>
                <w:lang w:val="pl-PL"/>
              </w:rPr>
            </w:pPr>
            <w:r w:rsidRPr="00380D48">
              <w:rPr>
                <w:b/>
                <w:sz w:val="28"/>
                <w:szCs w:val="24"/>
                <w:lang w:val="pl-PL"/>
              </w:rPr>
              <w:t xml:space="preserve">   OPIS SPOSOBU PRZYGOTOWANIA OFERTY</w:t>
            </w:r>
          </w:p>
        </w:tc>
      </w:tr>
    </w:tbl>
    <w:p w:rsidR="0014725A" w:rsidRPr="00380D48" w:rsidRDefault="0014725A" w:rsidP="00331C63">
      <w:pPr>
        <w:spacing w:line="276" w:lineRule="auto"/>
        <w:ind w:left="426"/>
        <w:rPr>
          <w:b/>
          <w:sz w:val="16"/>
          <w:szCs w:val="24"/>
          <w:highlight w:val="yellow"/>
          <w:lang w:val="pl-PL"/>
        </w:rPr>
      </w:pPr>
    </w:p>
    <w:p w:rsidR="0014725A" w:rsidRPr="00380D48" w:rsidRDefault="0014725A" w:rsidP="00331C63">
      <w:pPr>
        <w:pStyle w:val="pkt1"/>
        <w:numPr>
          <w:ilvl w:val="0"/>
          <w:numId w:val="4"/>
        </w:numPr>
        <w:tabs>
          <w:tab w:val="clear" w:pos="340"/>
        </w:tabs>
        <w:spacing w:before="0" w:after="0" w:line="276" w:lineRule="auto"/>
        <w:ind w:left="142" w:hanging="360"/>
        <w:rPr>
          <w:b/>
          <w:color w:val="000000"/>
        </w:rPr>
      </w:pPr>
      <w:r w:rsidRPr="00380D48">
        <w:rPr>
          <w:b/>
          <w:color w:val="000000"/>
        </w:rPr>
        <w:t>Zalecenia ogólne.</w:t>
      </w:r>
    </w:p>
    <w:p w:rsidR="0084553F" w:rsidRPr="00380D48" w:rsidRDefault="0084553F" w:rsidP="00865000">
      <w:pPr>
        <w:pStyle w:val="pkt1"/>
        <w:numPr>
          <w:ilvl w:val="2"/>
          <w:numId w:val="24"/>
        </w:numPr>
        <w:spacing w:before="0" w:after="0" w:line="276" w:lineRule="auto"/>
        <w:ind w:left="142" w:firstLine="142"/>
      </w:pPr>
      <w:r w:rsidRPr="00380D48">
        <w:t>Oferta musi być sporządzona w języku polskim</w:t>
      </w:r>
      <w:r w:rsidR="001F1CDE" w:rsidRPr="00380D48">
        <w:t xml:space="preserve"> z zachowaniem formy pisemnej pod rygorem nieważności</w:t>
      </w:r>
      <w:r w:rsidRPr="00380D48">
        <w:t>.</w:t>
      </w:r>
    </w:p>
    <w:p w:rsidR="0084553F" w:rsidRPr="00380D48" w:rsidRDefault="0084553F" w:rsidP="00865000">
      <w:pPr>
        <w:pStyle w:val="pkt1"/>
        <w:numPr>
          <w:ilvl w:val="2"/>
          <w:numId w:val="24"/>
        </w:numPr>
        <w:spacing w:before="0" w:after="0" w:line="276" w:lineRule="auto"/>
        <w:ind w:left="142" w:firstLine="142"/>
      </w:pPr>
      <w:r w:rsidRPr="00380D48">
        <w:t>Koszty związane z przygotowaniem oferty ponosi składający ofertę.</w:t>
      </w:r>
    </w:p>
    <w:p w:rsidR="0084553F" w:rsidRPr="00380D48" w:rsidRDefault="0084553F" w:rsidP="00865000">
      <w:pPr>
        <w:pStyle w:val="pkt1"/>
        <w:numPr>
          <w:ilvl w:val="2"/>
          <w:numId w:val="24"/>
        </w:numPr>
        <w:spacing w:before="0" w:after="0" w:line="276" w:lineRule="auto"/>
        <w:ind w:left="142" w:firstLine="142"/>
      </w:pPr>
      <w:r w:rsidRPr="00380D48">
        <w:t>Oferta powinna zawierać następujące dokumenty:</w:t>
      </w:r>
    </w:p>
    <w:p w:rsidR="0084553F" w:rsidRPr="0024504A" w:rsidRDefault="0084553F" w:rsidP="00865000">
      <w:pPr>
        <w:pStyle w:val="pkt1"/>
        <w:numPr>
          <w:ilvl w:val="2"/>
          <w:numId w:val="25"/>
        </w:numPr>
        <w:spacing w:before="0" w:after="0" w:line="276" w:lineRule="auto"/>
        <w:ind w:left="851"/>
      </w:pPr>
      <w:r w:rsidRPr="00380D48">
        <w:t xml:space="preserve">wypełniony zgodnie z SIWZ i podpisany formularz ofertowy - zgodnie ze wzorem  stanowiącym </w:t>
      </w:r>
      <w:r w:rsidR="00257D94" w:rsidRPr="0024504A">
        <w:t xml:space="preserve">zał. nr </w:t>
      </w:r>
      <w:r w:rsidR="00DC09B5" w:rsidRPr="0024504A">
        <w:t>1</w:t>
      </w:r>
      <w:r w:rsidRPr="0024504A">
        <w:t xml:space="preserve"> do SIWZ,</w:t>
      </w:r>
    </w:p>
    <w:p w:rsidR="0084553F" w:rsidRPr="00380D48" w:rsidRDefault="0084553F" w:rsidP="00865000">
      <w:pPr>
        <w:pStyle w:val="pkt1"/>
        <w:numPr>
          <w:ilvl w:val="2"/>
          <w:numId w:val="25"/>
        </w:numPr>
        <w:spacing w:before="0" w:after="0" w:line="276" w:lineRule="auto"/>
        <w:ind w:left="851"/>
        <w:rPr>
          <w:iCs/>
          <w:color w:val="000000"/>
        </w:rPr>
      </w:pPr>
      <w:r w:rsidRPr="00380D48">
        <w:rPr>
          <w:color w:val="000000"/>
        </w:rPr>
        <w:t>dokumenty i oświadczenia wskazane w  dziale 6 SIWZ,</w:t>
      </w:r>
    </w:p>
    <w:p w:rsidR="00DC09B5" w:rsidRPr="00380D48" w:rsidRDefault="00DC09B5" w:rsidP="00865000">
      <w:pPr>
        <w:pStyle w:val="pkt"/>
        <w:numPr>
          <w:ilvl w:val="2"/>
          <w:numId w:val="25"/>
        </w:numPr>
        <w:spacing w:before="0" w:after="0" w:line="276" w:lineRule="auto"/>
        <w:ind w:left="851"/>
      </w:pPr>
      <w:r w:rsidRPr="00380D48">
        <w:rPr>
          <w:noProof/>
        </w:rPr>
        <w:t xml:space="preserve">listę podmiotów należących do tej samej grupy kapitałowej </w:t>
      </w:r>
      <w:r w:rsidR="007310CA" w:rsidRPr="00380D48">
        <w:rPr>
          <w:noProof/>
        </w:rPr>
        <w:t>zał. nr 4</w:t>
      </w:r>
      <w:r w:rsidRPr="00380D48">
        <w:rPr>
          <w:noProof/>
        </w:rPr>
        <w:t xml:space="preserve"> do SIWZ, </w:t>
      </w:r>
    </w:p>
    <w:p w:rsidR="00DC09B5" w:rsidRPr="00380D48" w:rsidRDefault="00DC09B5" w:rsidP="00865000">
      <w:pPr>
        <w:pStyle w:val="pkt"/>
        <w:numPr>
          <w:ilvl w:val="2"/>
          <w:numId w:val="25"/>
        </w:numPr>
        <w:spacing w:before="0" w:after="0" w:line="276" w:lineRule="auto"/>
        <w:ind w:left="851"/>
      </w:pPr>
      <w:r w:rsidRPr="00380D48">
        <w:rPr>
          <w:noProof/>
        </w:rPr>
        <w:t>informacja o tym, że firma nie należy do grupy kapitałowej</w:t>
      </w:r>
      <w:r w:rsidR="007310CA" w:rsidRPr="00380D48">
        <w:rPr>
          <w:noProof/>
        </w:rPr>
        <w:t xml:space="preserve"> zał. nr 5 do SIWZ,</w:t>
      </w:r>
    </w:p>
    <w:p w:rsidR="00655D93" w:rsidRPr="00380D48" w:rsidRDefault="007310CA" w:rsidP="00865000">
      <w:pPr>
        <w:pStyle w:val="pkt"/>
        <w:numPr>
          <w:ilvl w:val="2"/>
          <w:numId w:val="25"/>
        </w:numPr>
        <w:spacing w:before="0" w:after="0" w:line="276" w:lineRule="auto"/>
        <w:ind w:left="851"/>
        <w:rPr>
          <w:sz w:val="28"/>
        </w:rPr>
      </w:pPr>
      <w:r w:rsidRPr="00380D48">
        <w:rPr>
          <w:color w:val="000000"/>
          <w:szCs w:val="22"/>
        </w:rPr>
        <w:t>z</w:t>
      </w:r>
      <w:r w:rsidR="00655D93" w:rsidRPr="00380D48">
        <w:rPr>
          <w:color w:val="000000"/>
          <w:szCs w:val="22"/>
        </w:rPr>
        <w:t xml:space="preserve">obowiązanie podmiotu do oddania Wykonawcy do dyspozycji niezbędnych </w:t>
      </w:r>
      <w:r w:rsidR="00655D93" w:rsidRPr="00380D48">
        <w:rPr>
          <w:color w:val="000000"/>
          <w:spacing w:val="-2"/>
          <w:szCs w:val="22"/>
        </w:rPr>
        <w:t xml:space="preserve">zasobów na okres korzystania z nich przy wykonywaniu zamówienia, </w:t>
      </w:r>
      <w:r w:rsidR="00655D93" w:rsidRPr="00380D48">
        <w:rPr>
          <w:color w:val="000000"/>
          <w:spacing w:val="-3"/>
          <w:szCs w:val="22"/>
        </w:rPr>
        <w:t>(jeżeli dotyczy),</w:t>
      </w:r>
    </w:p>
    <w:p w:rsidR="0084553F" w:rsidRPr="00380D48" w:rsidRDefault="0084553F" w:rsidP="00865000">
      <w:pPr>
        <w:numPr>
          <w:ilvl w:val="2"/>
          <w:numId w:val="25"/>
        </w:numPr>
        <w:spacing w:line="276" w:lineRule="auto"/>
        <w:ind w:left="851"/>
        <w:jc w:val="both"/>
        <w:rPr>
          <w:iCs/>
          <w:color w:val="000000"/>
          <w:sz w:val="24"/>
          <w:szCs w:val="24"/>
          <w:lang w:val="pl-PL"/>
        </w:rPr>
      </w:pPr>
      <w:r w:rsidRPr="0024504A">
        <w:rPr>
          <w:color w:val="000000"/>
          <w:sz w:val="24"/>
          <w:szCs w:val="24"/>
          <w:lang w:val="pl-PL"/>
        </w:rPr>
        <w:t>pełnomocnictwo</w:t>
      </w:r>
      <w:r w:rsidRPr="00380D48">
        <w:rPr>
          <w:color w:val="000000"/>
          <w:sz w:val="24"/>
          <w:szCs w:val="24"/>
          <w:lang w:val="pl-PL"/>
        </w:rPr>
        <w:t xml:space="preserve"> dla osoby występującej w imieniu wykonawcy uwzględniające zakres </w:t>
      </w:r>
      <w:r w:rsidR="00472A4B" w:rsidRPr="00380D48">
        <w:rPr>
          <w:color w:val="000000"/>
          <w:sz w:val="24"/>
          <w:szCs w:val="24"/>
          <w:lang w:val="pl-PL"/>
        </w:rPr>
        <w:br/>
      </w:r>
      <w:r w:rsidRPr="00380D48">
        <w:rPr>
          <w:color w:val="000000"/>
          <w:sz w:val="24"/>
          <w:szCs w:val="24"/>
          <w:lang w:val="pl-PL"/>
        </w:rPr>
        <w:t>i okres obowiązywania - potwierdzające że osoba posiada uprawnienia do podpisywania zobowiązań w imieniu wykonawcy</w:t>
      </w:r>
      <w:r w:rsidRPr="00380D48">
        <w:rPr>
          <w:iCs/>
          <w:color w:val="000000"/>
          <w:sz w:val="24"/>
          <w:szCs w:val="24"/>
          <w:lang w:val="pl-PL"/>
        </w:rPr>
        <w:t>.</w:t>
      </w:r>
    </w:p>
    <w:p w:rsidR="0084553F" w:rsidRPr="00380D48" w:rsidRDefault="0084553F" w:rsidP="00865000">
      <w:pPr>
        <w:pStyle w:val="pkt1"/>
        <w:numPr>
          <w:ilvl w:val="2"/>
          <w:numId w:val="24"/>
        </w:numPr>
        <w:spacing w:before="0" w:after="0" w:line="276" w:lineRule="auto"/>
        <w:ind w:left="284" w:firstLine="0"/>
        <w:rPr>
          <w:color w:val="000000"/>
        </w:rPr>
      </w:pPr>
      <w:r w:rsidRPr="00380D48">
        <w:rPr>
          <w:color w:val="000000"/>
        </w:rPr>
        <w:t>Oferta wraz z załącznikami musi być podpisana przez osobę lub osoby upoważnione do reprezentowania Wykonawcy zgodnie z reprezentacją wynikającą z właściwego rejestru lub na podstawie udzielonego pełnomocnictwa.</w:t>
      </w:r>
    </w:p>
    <w:p w:rsidR="0084553F" w:rsidRPr="00380D48" w:rsidRDefault="0084553F" w:rsidP="00865000">
      <w:pPr>
        <w:pStyle w:val="pkt1"/>
        <w:numPr>
          <w:ilvl w:val="2"/>
          <w:numId w:val="24"/>
        </w:numPr>
        <w:spacing w:before="0" w:after="0" w:line="276" w:lineRule="auto"/>
        <w:ind w:left="284" w:firstLine="0"/>
        <w:rPr>
          <w:color w:val="000000"/>
        </w:rPr>
      </w:pPr>
      <w:r w:rsidRPr="00380D48">
        <w:rPr>
          <w:color w:val="000000"/>
        </w:rPr>
        <w:t>Wymaga się, aby wszelkie poprawki (zmiany) dokonywane w treści oferty, były dokonywane w sposób czytelny i parafowane przez Wykonawcę.</w:t>
      </w:r>
    </w:p>
    <w:p w:rsidR="0084553F" w:rsidRPr="00380D48" w:rsidRDefault="0084553F" w:rsidP="00865000">
      <w:pPr>
        <w:pStyle w:val="pkt1"/>
        <w:numPr>
          <w:ilvl w:val="2"/>
          <w:numId w:val="24"/>
        </w:numPr>
        <w:suppressAutoHyphens/>
        <w:spacing w:before="0" w:after="0" w:line="276" w:lineRule="auto"/>
        <w:ind w:left="284" w:firstLine="0"/>
        <w:rPr>
          <w:color w:val="000000"/>
        </w:rPr>
      </w:pPr>
      <w:r w:rsidRPr="00380D48">
        <w:rPr>
          <w:color w:val="000000"/>
        </w:rPr>
        <w:t>Wymaga się, aby oferta była dos</w:t>
      </w:r>
      <w:r w:rsidR="00252C2C" w:rsidRPr="00380D48">
        <w:rPr>
          <w:color w:val="000000"/>
        </w:rPr>
        <w:t>tarczona w zamkniętej kopercie (</w:t>
      </w:r>
      <w:r w:rsidRPr="00380D48">
        <w:rPr>
          <w:color w:val="000000"/>
        </w:rPr>
        <w:t>opakowani</w:t>
      </w:r>
      <w:r w:rsidR="00252C2C" w:rsidRPr="00380D48">
        <w:rPr>
          <w:color w:val="000000"/>
        </w:rPr>
        <w:t>u)</w:t>
      </w:r>
      <w:r w:rsidRPr="00380D48">
        <w:rPr>
          <w:color w:val="000000"/>
        </w:rPr>
        <w:t xml:space="preserve">, która będzie zabezpieczona w sposób uniemożliwiający odczytanie jej zawartości bez uszkodzenia opakowania. </w:t>
      </w:r>
    </w:p>
    <w:p w:rsidR="005F70AB" w:rsidRPr="00380D48" w:rsidRDefault="0084553F" w:rsidP="00865000">
      <w:pPr>
        <w:pStyle w:val="pkt1"/>
        <w:numPr>
          <w:ilvl w:val="2"/>
          <w:numId w:val="24"/>
        </w:numPr>
        <w:suppressAutoHyphens/>
        <w:spacing w:before="0" w:after="0" w:line="276" w:lineRule="auto"/>
        <w:ind w:left="284" w:firstLine="0"/>
        <w:rPr>
          <w:color w:val="000000"/>
        </w:rPr>
      </w:pPr>
      <w:r w:rsidRPr="00380D48">
        <w:rPr>
          <w:color w:val="000000"/>
        </w:rPr>
        <w:t xml:space="preserve">Oferta oraz załączniki do oferty winny być przygotowane zgodnie z treścią załączników stanowiących integralną część SIWZ. Zamawiający dopuszcza złożenie oferty  </w:t>
      </w:r>
      <w:r w:rsidR="00EC1B66" w:rsidRPr="00380D48">
        <w:rPr>
          <w:color w:val="000000"/>
        </w:rPr>
        <w:br/>
      </w:r>
      <w:r w:rsidRPr="00380D48">
        <w:rPr>
          <w:color w:val="000000"/>
        </w:rPr>
        <w:t>i załączników do oferty na formularzach sporządzonych przez wykonawcę pod warunkiem, że ich treść a także opis kolumn i wierszy odpowiadać będą formularzom określonym przez Zamawiającego.</w:t>
      </w:r>
    </w:p>
    <w:p w:rsidR="009066A5" w:rsidRPr="00380D48" w:rsidRDefault="001F1CDE" w:rsidP="00865000">
      <w:pPr>
        <w:pStyle w:val="pkt1"/>
        <w:numPr>
          <w:ilvl w:val="2"/>
          <w:numId w:val="24"/>
        </w:numPr>
        <w:suppressAutoHyphens/>
        <w:spacing w:before="0" w:after="0" w:line="276" w:lineRule="auto"/>
        <w:ind w:left="284" w:firstLine="0"/>
      </w:pPr>
      <w:r w:rsidRPr="00380D48">
        <w:rPr>
          <w:color w:val="000000"/>
        </w:rPr>
        <w:t xml:space="preserve">Zaleca się, aby strony oferty były trwale ze sobą połączone i kolejno ponumerowane. </w:t>
      </w:r>
      <w:r w:rsidR="00174DD2" w:rsidRPr="00380D48">
        <w:rPr>
          <w:color w:val="000000"/>
        </w:rPr>
        <w:t xml:space="preserve">                </w:t>
      </w:r>
      <w:r w:rsidRPr="00380D48">
        <w:rPr>
          <w:color w:val="000000"/>
        </w:rPr>
        <w:t>W treści oferty winna być umieszczona informacja o ilości stron.</w:t>
      </w:r>
    </w:p>
    <w:p w:rsidR="009066A5" w:rsidRPr="00380D48" w:rsidRDefault="009066A5" w:rsidP="00865000">
      <w:pPr>
        <w:pStyle w:val="pkt1"/>
        <w:numPr>
          <w:ilvl w:val="2"/>
          <w:numId w:val="24"/>
        </w:numPr>
        <w:suppressAutoHyphens/>
        <w:spacing w:before="0" w:after="0" w:line="276" w:lineRule="auto"/>
        <w:ind w:left="284" w:firstLine="0"/>
      </w:pPr>
      <w:r w:rsidRPr="00380D48">
        <w:lastRenderedPageBreak/>
        <w:t xml:space="preserve">Dokumenty są składane w oryginale lub kopii poświadczonej za zgodność z oryginałem przez wykonawcę. </w:t>
      </w:r>
    </w:p>
    <w:p w:rsidR="009066A5" w:rsidRPr="00380D48" w:rsidRDefault="00174DD2" w:rsidP="004C3B36">
      <w:pPr>
        <w:pStyle w:val="pkt"/>
        <w:spacing w:before="0" w:after="0" w:line="276" w:lineRule="auto"/>
        <w:ind w:left="284" w:firstLine="0"/>
      </w:pPr>
      <w:r w:rsidRPr="00380D48">
        <w:t xml:space="preserve">10) </w:t>
      </w:r>
      <w:r w:rsidR="009066A5" w:rsidRPr="00380D48">
        <w:t xml:space="preserve">Zamawiający może żądać przedstawienia oryginału lub notarialnie poświadczonej kopii dokumentu wyłącznie wtedy, gdy złożona kopia dokumentu jest nieczytelna lub budzi wątpliwości co do jej prawdziwości. </w:t>
      </w:r>
    </w:p>
    <w:p w:rsidR="009066A5" w:rsidRPr="00380D48" w:rsidRDefault="009066A5" w:rsidP="00865000">
      <w:pPr>
        <w:pStyle w:val="pkt"/>
        <w:numPr>
          <w:ilvl w:val="3"/>
          <w:numId w:val="25"/>
        </w:numPr>
        <w:spacing w:before="0" w:after="0" w:line="276" w:lineRule="auto"/>
        <w:ind w:left="284" w:firstLine="0"/>
      </w:pPr>
      <w:r w:rsidRPr="00380D48">
        <w:t>Dokumenty sporządzone w języku obcym są składane wraz z tłumaczeniem na język polski.</w:t>
      </w:r>
    </w:p>
    <w:p w:rsidR="00C45A63" w:rsidRPr="00380D48" w:rsidRDefault="00C45A63" w:rsidP="00865000">
      <w:pPr>
        <w:pStyle w:val="pkt1"/>
        <w:numPr>
          <w:ilvl w:val="3"/>
          <w:numId w:val="25"/>
        </w:numPr>
        <w:suppressAutoHyphens/>
        <w:spacing w:before="0" w:after="0" w:line="276" w:lineRule="auto"/>
        <w:ind w:left="284" w:firstLine="0"/>
        <w:rPr>
          <w:bCs/>
        </w:rPr>
      </w:pPr>
      <w:r w:rsidRPr="00380D48">
        <w:rPr>
          <w:bCs/>
        </w:rPr>
        <w:t xml:space="preserve">Zamawiający informuje, iż zgodnie z art. 8 w zw. z art. 96 ust. 3 </w:t>
      </w:r>
      <w:r w:rsidR="00B82FEC" w:rsidRPr="00380D48">
        <w:rPr>
          <w:bCs/>
        </w:rPr>
        <w:t xml:space="preserve">Ustawy - </w:t>
      </w:r>
      <w:r w:rsidRPr="00380D48">
        <w:rPr>
          <w:bCs/>
        </w:rPr>
        <w:t>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830A96" w:rsidRPr="00380D48" w:rsidRDefault="00C45A63" w:rsidP="00865000">
      <w:pPr>
        <w:pStyle w:val="pkt1"/>
        <w:numPr>
          <w:ilvl w:val="3"/>
          <w:numId w:val="25"/>
        </w:numPr>
        <w:suppressAutoHyphens/>
        <w:spacing w:before="0" w:after="0" w:line="276" w:lineRule="auto"/>
        <w:ind w:left="284" w:firstLine="0"/>
        <w:rPr>
          <w:color w:val="000000"/>
        </w:rPr>
      </w:pPr>
      <w:r w:rsidRPr="00380D48">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380D48">
        <w:rPr>
          <w:color w:val="000000"/>
        </w:rPr>
        <w:t>W razie braku takiego wskazania, zamawiający uzna, że wszelkie oświadczenia i zaświadczenia składane w trakcie postępowania są jawne bez zastrzeżeń.</w:t>
      </w:r>
      <w:r w:rsidR="00830A96" w:rsidRPr="00380D48">
        <w:rPr>
          <w:color w:val="000000"/>
        </w:rPr>
        <w:t xml:space="preserve"> </w:t>
      </w:r>
    </w:p>
    <w:p w:rsidR="00CA6A70" w:rsidRPr="00380D48" w:rsidRDefault="00273884" w:rsidP="00865000">
      <w:pPr>
        <w:pStyle w:val="pkt1"/>
        <w:numPr>
          <w:ilvl w:val="3"/>
          <w:numId w:val="25"/>
        </w:numPr>
        <w:suppressAutoHyphens/>
        <w:spacing w:before="0" w:after="0" w:line="276" w:lineRule="auto"/>
        <w:ind w:left="284" w:firstLine="0"/>
        <w:rPr>
          <w:color w:val="000000"/>
        </w:rPr>
      </w:pPr>
      <w:r w:rsidRPr="00380D48">
        <w:rPr>
          <w:color w:val="000000"/>
        </w:rPr>
        <w:t>Dokum</w:t>
      </w:r>
      <w:r w:rsidR="00830A96" w:rsidRPr="00380D48">
        <w:rPr>
          <w:color w:val="000000"/>
        </w:rPr>
        <w:t>enty stanowiące tajemnicę przeds</w:t>
      </w:r>
      <w:r w:rsidR="00BF5C85" w:rsidRPr="00380D48">
        <w:rPr>
          <w:color w:val="000000"/>
        </w:rPr>
        <w:t xml:space="preserve">iębiorstwa w rozumieniu ustawy </w:t>
      </w:r>
      <w:r w:rsidR="00830A96" w:rsidRPr="00380D48">
        <w:rPr>
          <w:color w:val="000000"/>
        </w:rPr>
        <w:t>z dnia 16.04.1993 roku o zwalczaniu nieuczciwej konkurencji  (Dz. U. 2003 r., Nr 153, poz. 1503 ze zm.) powinny być umieszczone w kopercie  z napisem „Tajemnica przedsiębiorstwa”.</w:t>
      </w:r>
    </w:p>
    <w:p w:rsidR="00B82FEC" w:rsidRPr="00380D48" w:rsidRDefault="00273884" w:rsidP="00865000">
      <w:pPr>
        <w:pStyle w:val="pkt1"/>
        <w:numPr>
          <w:ilvl w:val="3"/>
          <w:numId w:val="25"/>
        </w:numPr>
        <w:suppressAutoHyphens/>
        <w:spacing w:before="0" w:after="0" w:line="276" w:lineRule="auto"/>
        <w:ind w:left="284" w:firstLine="0"/>
        <w:rPr>
          <w:color w:val="000000"/>
        </w:rPr>
      </w:pPr>
      <w:r w:rsidRPr="00380D48">
        <w:rPr>
          <w:color w:val="000000"/>
        </w:rPr>
        <w:t xml:space="preserve">Zamawiający nie ujawnia informacji stanowiących tajemnicę przedsiębiorstwa </w:t>
      </w:r>
      <w:r w:rsidRPr="00380D48">
        <w:rPr>
          <w:color w:val="000000"/>
        </w:rPr>
        <w:br/>
        <w:t>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następujących informacji: nazwy firmy, adre</w:t>
      </w:r>
      <w:r w:rsidR="007B79A7" w:rsidRPr="00380D48">
        <w:rPr>
          <w:color w:val="000000"/>
        </w:rPr>
        <w:t>s</w:t>
      </w:r>
      <w:r w:rsidRPr="00380D48">
        <w:rPr>
          <w:color w:val="000000"/>
        </w:rPr>
        <w:t xml:space="preserve"> wykonawcy, informacji dot. ceny, terminu wykonania zamówienia, okresu gwarancji i warunków płatności zawartych w ofercie.</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Wykonawcy mogą wspólnie ubiegać się o udzielenie zamówienia;</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Wykonawcy w przypadku wspólnego ubiegania się o udzielenie zamówienia ustanawiają pełnomocnika do reprezentowania ich w postępowaniu o udzielenie zamówienia albo reprezentowania w postępowaniu i zawarcia umowy w sprawie zamówienia publicznego;</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 xml:space="preserve">Wykonawcy wspólnie ubiegający się o udzielenie zamówienia, zgodnie z art. 141 ustawy Pzp, ponoszą solidarną odpowiedzialność za wykonanie umowy </w:t>
      </w:r>
      <w:r w:rsidRPr="00380D48">
        <w:t xml:space="preserve">i ewentualnego żądania wniesienie zabezpieczenia należytego wykonania umowy; </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t>Każdy z Wykonawców występujących wspólnie powinien złożyć do</w:t>
      </w:r>
      <w:r w:rsidR="00DF1388" w:rsidRPr="00380D48">
        <w:t xml:space="preserve">kumenty określone w dziale 6 </w:t>
      </w:r>
      <w:r w:rsidR="00D168C5" w:rsidRPr="00380D48">
        <w:t>ust.</w:t>
      </w:r>
      <w:r w:rsidRPr="00380D48">
        <w:t xml:space="preserve"> 2 </w:t>
      </w:r>
      <w:r w:rsidR="009066A5" w:rsidRPr="00380D48">
        <w:t xml:space="preserve">i 3 </w:t>
      </w:r>
      <w:r w:rsidRPr="00380D48">
        <w:t>SIWZ;</w:t>
      </w:r>
    </w:p>
    <w:p w:rsidR="007527CD" w:rsidRDefault="00B82FEC" w:rsidP="00865000">
      <w:pPr>
        <w:pStyle w:val="pkt1"/>
        <w:numPr>
          <w:ilvl w:val="3"/>
          <w:numId w:val="25"/>
        </w:numPr>
        <w:suppressAutoHyphens/>
        <w:spacing w:before="0" w:after="0" w:line="276" w:lineRule="auto"/>
        <w:ind w:left="284" w:firstLine="0"/>
      </w:pPr>
      <w:r w:rsidRPr="00380D48">
        <w:t>Pozostałe dokumenty, tj. oświadczenie o spełnianiu warunków określonych w art. 22 ust. 1 ustawy – Pzp oraz dokumenty w celu wykazania spełnienia przez Wykonawcę tych waru</w:t>
      </w:r>
      <w:r w:rsidR="00DF1388" w:rsidRPr="00380D48">
        <w:t xml:space="preserve">nków, wymienione w dziale 6 </w:t>
      </w:r>
      <w:r w:rsidR="00D168C5" w:rsidRPr="00380D48">
        <w:t>ust.</w:t>
      </w:r>
      <w:r w:rsidRPr="00380D48">
        <w:t xml:space="preserve"> 1 SIWZ Wykonawcy mogą składać wspólnie;</w:t>
      </w:r>
    </w:p>
    <w:p w:rsidR="0043689F" w:rsidRDefault="0043689F">
      <w:pPr>
        <w:rPr>
          <w:sz w:val="24"/>
          <w:szCs w:val="24"/>
          <w:lang w:val="pl-PL"/>
        </w:rPr>
      </w:pPr>
      <w:r>
        <w:br w:type="page"/>
      </w:r>
    </w:p>
    <w:p w:rsidR="00FC5F6B" w:rsidRDefault="00B82FEC" w:rsidP="00865000">
      <w:pPr>
        <w:pStyle w:val="pkt"/>
        <w:numPr>
          <w:ilvl w:val="3"/>
          <w:numId w:val="25"/>
        </w:numPr>
        <w:spacing w:before="0" w:after="0" w:line="276" w:lineRule="auto"/>
        <w:ind w:left="284" w:firstLine="0"/>
      </w:pPr>
      <w:r w:rsidRPr="00380D48">
        <w:lastRenderedPageBreak/>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 </w:t>
      </w:r>
    </w:p>
    <w:p w:rsidR="00175AFD" w:rsidRPr="00380D48" w:rsidRDefault="00175AFD" w:rsidP="00175AFD">
      <w:pPr>
        <w:pStyle w:val="pkt"/>
        <w:spacing w:before="0" w:after="0" w:line="276" w:lineRule="auto"/>
        <w:ind w:left="284" w:firstLine="0"/>
      </w:pPr>
    </w:p>
    <w:p w:rsidR="0014725A" w:rsidRPr="00380D48" w:rsidRDefault="0014725A" w:rsidP="00331C63">
      <w:pPr>
        <w:spacing w:line="276" w:lineRule="auto"/>
        <w:rPr>
          <w:sz w:val="6"/>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4C3B36">
        <w:trPr>
          <w:trHeight w:val="582"/>
        </w:trPr>
        <w:tc>
          <w:tcPr>
            <w:tcW w:w="8945" w:type="dxa"/>
            <w:shd w:val="clear" w:color="auto" w:fill="5EF828"/>
            <w:vAlign w:val="center"/>
          </w:tcPr>
          <w:p w:rsidR="0014725A" w:rsidRPr="00380D48" w:rsidRDefault="0014725A" w:rsidP="00B44C62">
            <w:pPr>
              <w:pStyle w:val="Akapitzlist"/>
              <w:numPr>
                <w:ilvl w:val="0"/>
                <w:numId w:val="12"/>
              </w:numPr>
              <w:spacing w:line="276" w:lineRule="auto"/>
              <w:rPr>
                <w:b/>
                <w:sz w:val="28"/>
                <w:szCs w:val="24"/>
                <w:lang w:val="pl-PL"/>
              </w:rPr>
            </w:pPr>
            <w:r w:rsidRPr="00380D48">
              <w:rPr>
                <w:b/>
                <w:sz w:val="28"/>
                <w:szCs w:val="24"/>
                <w:lang w:val="pl-PL"/>
              </w:rPr>
              <w:t>MIEJSCE ORAZ TERMIN SKŁADANIA I OTWARCIA OFERT</w:t>
            </w:r>
          </w:p>
        </w:tc>
      </w:tr>
    </w:tbl>
    <w:p w:rsidR="0014725A" w:rsidRPr="00380D48" w:rsidRDefault="0014725A" w:rsidP="00331C63">
      <w:pPr>
        <w:spacing w:line="276" w:lineRule="auto"/>
        <w:jc w:val="both"/>
        <w:rPr>
          <w:b/>
          <w:sz w:val="24"/>
          <w:szCs w:val="24"/>
          <w:lang w:val="pl-PL"/>
        </w:rPr>
      </w:pPr>
    </w:p>
    <w:p w:rsidR="0014725A" w:rsidRPr="00380D48" w:rsidRDefault="0014725A" w:rsidP="0043689F">
      <w:pPr>
        <w:pStyle w:val="Akapitzlist"/>
        <w:numPr>
          <w:ilvl w:val="1"/>
          <w:numId w:val="4"/>
        </w:numPr>
        <w:tabs>
          <w:tab w:val="clear" w:pos="902"/>
        </w:tabs>
        <w:ind w:left="426"/>
        <w:jc w:val="both"/>
        <w:rPr>
          <w:sz w:val="24"/>
          <w:szCs w:val="24"/>
          <w:lang w:val="pl-PL"/>
        </w:rPr>
      </w:pPr>
      <w:r w:rsidRPr="00380D48">
        <w:rPr>
          <w:b/>
          <w:sz w:val="24"/>
          <w:szCs w:val="24"/>
          <w:lang w:val="pl-PL"/>
        </w:rPr>
        <w:t>Składanie ofert.</w:t>
      </w:r>
    </w:p>
    <w:p w:rsidR="0014725A" w:rsidRPr="00380D48" w:rsidRDefault="0014725A" w:rsidP="0043689F">
      <w:pPr>
        <w:tabs>
          <w:tab w:val="left" w:pos="709"/>
        </w:tabs>
        <w:ind w:left="426"/>
        <w:jc w:val="both"/>
        <w:rPr>
          <w:sz w:val="24"/>
          <w:szCs w:val="24"/>
          <w:lang w:val="pl-PL"/>
        </w:rPr>
      </w:pPr>
      <w:r w:rsidRPr="00380D48">
        <w:rPr>
          <w:sz w:val="24"/>
          <w:szCs w:val="24"/>
          <w:lang w:val="pl-PL"/>
        </w:rPr>
        <w:t>Oferty należy składać w zamkniętej kopercie do siedziby Zamawiającego</w:t>
      </w:r>
      <w:r w:rsidR="006B312C" w:rsidRPr="00380D48">
        <w:rPr>
          <w:sz w:val="24"/>
          <w:szCs w:val="24"/>
          <w:lang w:val="pl-PL"/>
        </w:rPr>
        <w:t>:</w:t>
      </w:r>
      <w:r w:rsidRPr="00380D48">
        <w:rPr>
          <w:sz w:val="24"/>
          <w:szCs w:val="24"/>
          <w:lang w:val="pl-PL"/>
        </w:rPr>
        <w:t xml:space="preserve"> </w:t>
      </w:r>
      <w:r w:rsidR="006B312C" w:rsidRPr="00380D48">
        <w:rPr>
          <w:sz w:val="24"/>
          <w:szCs w:val="24"/>
          <w:lang w:val="pl-PL"/>
        </w:rPr>
        <w:t xml:space="preserve">Urząd Gminy </w:t>
      </w:r>
      <w:r w:rsidR="00A41B3D" w:rsidRPr="00380D48">
        <w:rPr>
          <w:sz w:val="24"/>
          <w:szCs w:val="24"/>
          <w:lang w:val="pl-PL"/>
        </w:rPr>
        <w:br/>
      </w:r>
      <w:r w:rsidR="00894F81" w:rsidRPr="00380D48">
        <w:rPr>
          <w:sz w:val="24"/>
          <w:szCs w:val="24"/>
          <w:lang w:val="pl-PL"/>
        </w:rPr>
        <w:t>Ełk u</w:t>
      </w:r>
      <w:r w:rsidR="006B312C" w:rsidRPr="00380D48">
        <w:rPr>
          <w:sz w:val="24"/>
          <w:szCs w:val="24"/>
          <w:lang w:val="pl-PL"/>
        </w:rPr>
        <w:t xml:space="preserve">l. </w:t>
      </w:r>
      <w:r w:rsidR="00321444">
        <w:rPr>
          <w:sz w:val="24"/>
          <w:szCs w:val="24"/>
          <w:lang w:val="pl-PL"/>
        </w:rPr>
        <w:t>Kościuszki 28 A</w:t>
      </w:r>
      <w:r w:rsidR="006B312C" w:rsidRPr="00380D48">
        <w:rPr>
          <w:sz w:val="24"/>
          <w:szCs w:val="24"/>
          <w:lang w:val="pl-PL"/>
        </w:rPr>
        <w:t xml:space="preserve">, 19-300 Ełk </w:t>
      </w:r>
      <w:r w:rsidRPr="00380D48">
        <w:rPr>
          <w:sz w:val="24"/>
          <w:szCs w:val="24"/>
          <w:lang w:val="pl-PL"/>
        </w:rPr>
        <w:t>(</w:t>
      </w:r>
      <w:r w:rsidR="00EA6F33">
        <w:rPr>
          <w:sz w:val="24"/>
          <w:szCs w:val="24"/>
          <w:lang w:val="pl-PL"/>
        </w:rPr>
        <w:t>pok. nr 0A</w:t>
      </w:r>
      <w:r w:rsidR="00894F81" w:rsidRPr="00380D48">
        <w:rPr>
          <w:sz w:val="24"/>
          <w:szCs w:val="24"/>
          <w:lang w:val="pl-PL"/>
        </w:rPr>
        <w:t>- parter</w:t>
      </w:r>
      <w:r w:rsidRPr="00380D48">
        <w:rPr>
          <w:sz w:val="24"/>
          <w:szCs w:val="24"/>
          <w:lang w:val="pl-PL"/>
        </w:rPr>
        <w:t>).</w:t>
      </w:r>
    </w:p>
    <w:p w:rsidR="006B312C" w:rsidRPr="00380D48" w:rsidRDefault="006B312C" w:rsidP="0043689F">
      <w:pPr>
        <w:tabs>
          <w:tab w:val="left" w:pos="709"/>
        </w:tabs>
        <w:ind w:left="426"/>
        <w:jc w:val="both"/>
        <w:rPr>
          <w:sz w:val="10"/>
          <w:szCs w:val="24"/>
          <w:lang w:val="pl-PL"/>
        </w:rPr>
      </w:pPr>
    </w:p>
    <w:p w:rsidR="0014725A" w:rsidRPr="00380D48" w:rsidRDefault="0014725A" w:rsidP="0043689F">
      <w:pPr>
        <w:shd w:val="clear" w:color="auto" w:fill="FFFFFF"/>
        <w:tabs>
          <w:tab w:val="left" w:pos="709"/>
        </w:tabs>
        <w:ind w:left="426"/>
        <w:jc w:val="center"/>
        <w:rPr>
          <w:b/>
          <w:bCs/>
          <w:sz w:val="24"/>
          <w:szCs w:val="24"/>
          <w:u w:val="single"/>
          <w:vertAlign w:val="superscript"/>
          <w:lang w:val="pl-PL"/>
        </w:rPr>
      </w:pPr>
      <w:r w:rsidRPr="00380D48">
        <w:rPr>
          <w:b/>
          <w:sz w:val="24"/>
          <w:szCs w:val="24"/>
          <w:u w:val="single"/>
          <w:lang w:val="pl-PL"/>
        </w:rPr>
        <w:t xml:space="preserve">Termin składania ofert upływa dnia </w:t>
      </w:r>
      <w:r w:rsidR="00EE1BD2">
        <w:rPr>
          <w:b/>
          <w:sz w:val="24"/>
          <w:szCs w:val="24"/>
          <w:u w:val="single"/>
          <w:lang w:val="pl-PL"/>
        </w:rPr>
        <w:t>13</w:t>
      </w:r>
      <w:r w:rsidR="007527CD">
        <w:rPr>
          <w:b/>
          <w:sz w:val="24"/>
          <w:szCs w:val="24"/>
          <w:u w:val="single"/>
          <w:lang w:val="pl-PL"/>
        </w:rPr>
        <w:t>.1</w:t>
      </w:r>
      <w:r w:rsidR="00EA6F33">
        <w:rPr>
          <w:b/>
          <w:sz w:val="24"/>
          <w:szCs w:val="24"/>
          <w:u w:val="single"/>
          <w:lang w:val="pl-PL"/>
        </w:rPr>
        <w:t>1</w:t>
      </w:r>
      <w:r w:rsidR="00E5231F" w:rsidRPr="00380D48">
        <w:rPr>
          <w:b/>
          <w:sz w:val="24"/>
          <w:szCs w:val="24"/>
          <w:u w:val="single"/>
          <w:lang w:val="pl-PL"/>
        </w:rPr>
        <w:t>.</w:t>
      </w:r>
      <w:r w:rsidR="0009745C" w:rsidRPr="00380D48">
        <w:rPr>
          <w:b/>
          <w:sz w:val="24"/>
          <w:szCs w:val="24"/>
          <w:u w:val="single"/>
          <w:lang w:val="pl-PL"/>
        </w:rPr>
        <w:t>2015</w:t>
      </w:r>
      <w:r w:rsidRPr="00380D48">
        <w:rPr>
          <w:b/>
          <w:bCs/>
          <w:sz w:val="24"/>
          <w:szCs w:val="24"/>
          <w:u w:val="single"/>
          <w:lang w:val="pl-PL"/>
        </w:rPr>
        <w:t xml:space="preserve"> r. o godz. </w:t>
      </w:r>
      <w:r w:rsidR="002B78E5" w:rsidRPr="00380D48">
        <w:rPr>
          <w:b/>
          <w:bCs/>
          <w:sz w:val="24"/>
          <w:szCs w:val="24"/>
          <w:u w:val="single"/>
          <w:lang w:val="pl-PL"/>
        </w:rPr>
        <w:t>10</w:t>
      </w:r>
      <w:r w:rsidRPr="00380D48">
        <w:rPr>
          <w:b/>
          <w:bCs/>
          <w:sz w:val="24"/>
          <w:szCs w:val="24"/>
          <w:u w:val="single"/>
          <w:vertAlign w:val="superscript"/>
          <w:lang w:val="pl-PL"/>
        </w:rPr>
        <w:t>00</w:t>
      </w:r>
    </w:p>
    <w:p w:rsidR="0014725A" w:rsidRPr="0043689F" w:rsidRDefault="0014725A" w:rsidP="0043689F">
      <w:pPr>
        <w:pStyle w:val="pkt1"/>
        <w:suppressAutoHyphens/>
        <w:spacing w:before="0" w:after="0"/>
        <w:ind w:left="426" w:firstLine="0"/>
        <w:rPr>
          <w:color w:val="000000"/>
          <w:sz w:val="4"/>
        </w:rPr>
      </w:pPr>
    </w:p>
    <w:p w:rsidR="009A0F64" w:rsidRPr="00380D48" w:rsidRDefault="0014725A" w:rsidP="0043689F">
      <w:pPr>
        <w:pStyle w:val="pkt1"/>
        <w:suppressAutoHyphens/>
        <w:spacing w:before="0" w:after="0"/>
        <w:ind w:left="426" w:firstLine="0"/>
        <w:rPr>
          <w:color w:val="000000"/>
        </w:rPr>
      </w:pPr>
      <w:r w:rsidRPr="00380D48">
        <w:rPr>
          <w:color w:val="000000"/>
        </w:rPr>
        <w:t>W przypadku składania ofert drogą pocztową (przesyłka polecona lub poczta kurierska) za termin jej złożenia przyjęty będzie dzień i godzina otrzymania oferty przez Zamawiającego.</w:t>
      </w:r>
    </w:p>
    <w:p w:rsidR="00D0029F" w:rsidRPr="00380D48" w:rsidRDefault="00D0029F" w:rsidP="0043689F">
      <w:pPr>
        <w:pStyle w:val="pkt1"/>
        <w:suppressAutoHyphens/>
        <w:spacing w:before="0" w:after="0"/>
        <w:ind w:left="426" w:firstLine="0"/>
        <w:rPr>
          <w:b/>
          <w:color w:val="000000"/>
          <w:sz w:val="8"/>
        </w:rPr>
      </w:pPr>
    </w:p>
    <w:p w:rsidR="0014725A" w:rsidRPr="00380D48" w:rsidRDefault="0014725A" w:rsidP="0043689F">
      <w:pPr>
        <w:ind w:firstLine="426"/>
        <w:rPr>
          <w:b/>
          <w:color w:val="000000"/>
          <w:sz w:val="24"/>
          <w:szCs w:val="24"/>
          <w:lang w:val="pl-PL"/>
        </w:rPr>
      </w:pPr>
      <w:r w:rsidRPr="00380D48">
        <w:rPr>
          <w:b/>
          <w:color w:val="000000"/>
          <w:sz w:val="24"/>
          <w:szCs w:val="24"/>
          <w:lang w:val="pl-PL"/>
        </w:rPr>
        <w:t>Oferty należy przesłać na adres:</w:t>
      </w:r>
    </w:p>
    <w:p w:rsidR="0014725A" w:rsidRPr="00380D48" w:rsidRDefault="00220892" w:rsidP="0043689F">
      <w:pPr>
        <w:pStyle w:val="pkt1"/>
        <w:tabs>
          <w:tab w:val="num" w:pos="1842"/>
        </w:tabs>
        <w:suppressAutoHyphens/>
        <w:spacing w:before="0" w:after="0"/>
        <w:ind w:left="0" w:firstLine="0"/>
        <w:jc w:val="center"/>
        <w:rPr>
          <w:b/>
          <w:bCs/>
        </w:rPr>
      </w:pPr>
      <w:r w:rsidRPr="00380D48">
        <w:rPr>
          <w:b/>
          <w:bCs/>
        </w:rPr>
        <w:t xml:space="preserve">Urząd  Gminy </w:t>
      </w:r>
      <w:r w:rsidR="0014725A" w:rsidRPr="00380D48">
        <w:rPr>
          <w:b/>
          <w:bCs/>
        </w:rPr>
        <w:t>Ełk</w:t>
      </w:r>
    </w:p>
    <w:p w:rsidR="0014725A" w:rsidRPr="00380D48" w:rsidRDefault="0014725A" w:rsidP="0043689F">
      <w:pPr>
        <w:pStyle w:val="pkt1"/>
        <w:tabs>
          <w:tab w:val="num" w:pos="1842"/>
        </w:tabs>
        <w:suppressAutoHyphens/>
        <w:spacing w:before="20" w:after="20"/>
        <w:ind w:left="0" w:firstLine="0"/>
        <w:jc w:val="center"/>
        <w:rPr>
          <w:b/>
          <w:bCs/>
        </w:rPr>
      </w:pPr>
      <w:r w:rsidRPr="00380D48">
        <w:rPr>
          <w:b/>
          <w:bCs/>
        </w:rPr>
        <w:t xml:space="preserve">ul. </w:t>
      </w:r>
      <w:r w:rsidR="0082577C">
        <w:rPr>
          <w:b/>
          <w:bCs/>
        </w:rPr>
        <w:t>Kościuszki 28 A</w:t>
      </w:r>
      <w:r w:rsidRPr="00380D48">
        <w:rPr>
          <w:b/>
          <w:bCs/>
        </w:rPr>
        <w:t>,   19-300 Ełk</w:t>
      </w:r>
    </w:p>
    <w:p w:rsidR="0014725A" w:rsidRPr="00380D48" w:rsidRDefault="0014725A" w:rsidP="0043689F">
      <w:pPr>
        <w:pStyle w:val="pkt1"/>
        <w:tabs>
          <w:tab w:val="num" w:pos="1842"/>
        </w:tabs>
        <w:suppressAutoHyphens/>
        <w:spacing w:before="20" w:after="20"/>
        <w:ind w:left="720" w:firstLine="0"/>
        <w:rPr>
          <w:b/>
          <w:bCs/>
        </w:rPr>
      </w:pPr>
      <w:r w:rsidRPr="00380D48">
        <w:rPr>
          <w:b/>
          <w:bCs/>
        </w:rPr>
        <w:t xml:space="preserve">z dopiskiem: </w:t>
      </w:r>
    </w:p>
    <w:p w:rsidR="0014725A" w:rsidRPr="00380D48" w:rsidRDefault="0014725A" w:rsidP="0043689F">
      <w:pPr>
        <w:widowControl w:val="0"/>
        <w:shd w:val="clear" w:color="auto" w:fill="FFFFFF"/>
        <w:jc w:val="center"/>
        <w:rPr>
          <w:b/>
          <w:sz w:val="28"/>
          <w:szCs w:val="28"/>
          <w:lang w:val="pl-PL"/>
        </w:rPr>
      </w:pPr>
      <w:r w:rsidRPr="00380D48">
        <w:rPr>
          <w:b/>
          <w:bCs/>
          <w:sz w:val="28"/>
          <w:szCs w:val="28"/>
          <w:lang w:val="pl-PL"/>
        </w:rPr>
        <w:t>Przetarg nieograniczony</w:t>
      </w:r>
    </w:p>
    <w:p w:rsidR="00B3500D" w:rsidRPr="00380D48" w:rsidRDefault="00B3500D" w:rsidP="0043689F">
      <w:pPr>
        <w:jc w:val="center"/>
        <w:rPr>
          <w:b/>
          <w:bCs/>
          <w:sz w:val="28"/>
          <w:szCs w:val="26"/>
          <w:lang w:val="pl-PL"/>
        </w:rPr>
      </w:pPr>
      <w:r w:rsidRPr="00380D48">
        <w:rPr>
          <w:b/>
          <w:bCs/>
          <w:sz w:val="28"/>
          <w:szCs w:val="26"/>
          <w:lang w:val="pl-PL"/>
        </w:rPr>
        <w:t xml:space="preserve">Wykonanie usług związanych z zimowym utrzymaniem dróg gminnych </w:t>
      </w:r>
      <w:r w:rsidRPr="00380D48">
        <w:rPr>
          <w:b/>
          <w:bCs/>
          <w:sz w:val="28"/>
          <w:szCs w:val="26"/>
          <w:lang w:val="pl-PL"/>
        </w:rPr>
        <w:br/>
        <w:t>w sezonie zimowym 2015/2016 z podziałem na cztery części</w:t>
      </w:r>
    </w:p>
    <w:p w:rsidR="007527CD" w:rsidRDefault="007527CD" w:rsidP="00331C63">
      <w:pPr>
        <w:shd w:val="clear" w:color="auto" w:fill="FFFFFF"/>
        <w:autoSpaceDE w:val="0"/>
        <w:autoSpaceDN w:val="0"/>
        <w:adjustRightInd w:val="0"/>
        <w:spacing w:line="276" w:lineRule="auto"/>
        <w:jc w:val="center"/>
        <w:rPr>
          <w:b/>
          <w:sz w:val="28"/>
          <w:szCs w:val="28"/>
          <w:u w:val="single"/>
          <w:lang w:val="pl-PL"/>
        </w:rPr>
      </w:pPr>
    </w:p>
    <w:p w:rsidR="0014725A" w:rsidRPr="00380D48" w:rsidRDefault="0014725A" w:rsidP="00331C63">
      <w:pPr>
        <w:shd w:val="clear" w:color="auto" w:fill="FFFFFF"/>
        <w:autoSpaceDE w:val="0"/>
        <w:autoSpaceDN w:val="0"/>
        <w:adjustRightInd w:val="0"/>
        <w:spacing w:line="276" w:lineRule="auto"/>
        <w:jc w:val="center"/>
        <w:rPr>
          <w:b/>
          <w:sz w:val="28"/>
          <w:szCs w:val="28"/>
          <w:u w:val="single"/>
          <w:lang w:val="pl-PL"/>
        </w:rPr>
      </w:pPr>
      <w:r w:rsidRPr="00380D48">
        <w:rPr>
          <w:b/>
          <w:sz w:val="28"/>
          <w:szCs w:val="28"/>
          <w:u w:val="single"/>
          <w:lang w:val="pl-PL"/>
        </w:rPr>
        <w:t xml:space="preserve">nie otwierać do dnia </w:t>
      </w:r>
      <w:r w:rsidR="00EE1BD2">
        <w:rPr>
          <w:b/>
          <w:sz w:val="28"/>
          <w:szCs w:val="28"/>
          <w:u w:val="single"/>
          <w:lang w:val="pl-PL"/>
        </w:rPr>
        <w:t>13</w:t>
      </w:r>
      <w:r w:rsidR="00E5231F" w:rsidRPr="00380D48">
        <w:rPr>
          <w:b/>
          <w:sz w:val="28"/>
          <w:szCs w:val="28"/>
          <w:u w:val="single"/>
          <w:lang w:val="pl-PL"/>
        </w:rPr>
        <w:t>.</w:t>
      </w:r>
      <w:r w:rsidR="007527CD">
        <w:rPr>
          <w:b/>
          <w:sz w:val="28"/>
          <w:szCs w:val="28"/>
          <w:u w:val="single"/>
          <w:lang w:val="pl-PL"/>
        </w:rPr>
        <w:t>1</w:t>
      </w:r>
      <w:r w:rsidR="00EA6F33">
        <w:rPr>
          <w:b/>
          <w:sz w:val="28"/>
          <w:szCs w:val="28"/>
          <w:u w:val="single"/>
          <w:lang w:val="pl-PL"/>
        </w:rPr>
        <w:t>1</w:t>
      </w:r>
      <w:r w:rsidR="00E5231F" w:rsidRPr="00380D48">
        <w:rPr>
          <w:b/>
          <w:sz w:val="28"/>
          <w:szCs w:val="28"/>
          <w:u w:val="single"/>
          <w:lang w:val="pl-PL"/>
        </w:rPr>
        <w:t>.</w:t>
      </w:r>
      <w:r w:rsidR="0009745C" w:rsidRPr="00380D48">
        <w:rPr>
          <w:b/>
          <w:sz w:val="28"/>
          <w:szCs w:val="28"/>
          <w:u w:val="single"/>
          <w:lang w:val="pl-PL"/>
        </w:rPr>
        <w:t>2015</w:t>
      </w:r>
      <w:r w:rsidR="002B78E5" w:rsidRPr="00380D48">
        <w:rPr>
          <w:b/>
          <w:sz w:val="28"/>
          <w:szCs w:val="28"/>
          <w:u w:val="single"/>
          <w:lang w:val="pl-PL"/>
        </w:rPr>
        <w:t xml:space="preserve"> r. do godz. 10</w:t>
      </w:r>
      <w:r w:rsidRPr="00380D48">
        <w:rPr>
          <w:b/>
          <w:sz w:val="28"/>
          <w:szCs w:val="28"/>
          <w:u w:val="single"/>
          <w:lang w:val="pl-PL"/>
        </w:rPr>
        <w:t>.10</w:t>
      </w:r>
    </w:p>
    <w:p w:rsidR="0014725A" w:rsidRPr="00380D48" w:rsidRDefault="0014725A" w:rsidP="00331C63">
      <w:pPr>
        <w:shd w:val="clear" w:color="auto" w:fill="FFFFFF"/>
        <w:autoSpaceDE w:val="0"/>
        <w:autoSpaceDN w:val="0"/>
        <w:adjustRightInd w:val="0"/>
        <w:spacing w:line="276" w:lineRule="auto"/>
        <w:jc w:val="center"/>
        <w:rPr>
          <w:b/>
          <w:bCs/>
          <w:sz w:val="18"/>
          <w:szCs w:val="24"/>
          <w:lang w:val="pl-PL"/>
        </w:rPr>
      </w:pPr>
    </w:p>
    <w:p w:rsidR="0014725A" w:rsidRPr="00380D48" w:rsidRDefault="0014725A" w:rsidP="00331C63">
      <w:pPr>
        <w:pStyle w:val="pkt1"/>
        <w:spacing w:before="0" w:after="0" w:line="276" w:lineRule="auto"/>
        <w:ind w:left="0" w:firstLine="0"/>
        <w:rPr>
          <w:i/>
          <w:color w:val="000000"/>
        </w:rPr>
      </w:pPr>
      <w:r w:rsidRPr="00380D48">
        <w:rPr>
          <w:i/>
        </w:rPr>
        <w:t xml:space="preserve">Zamawiający nie ponosi odpowiedzialności za zdarzenia wynikające z braku oznaczenia koperty /opakowania/, w której znajduje się oferta Wykonawcy.  </w:t>
      </w:r>
    </w:p>
    <w:p w:rsidR="0014725A" w:rsidRPr="00380D48" w:rsidRDefault="0014725A" w:rsidP="00331C63">
      <w:pPr>
        <w:tabs>
          <w:tab w:val="left" w:pos="567"/>
        </w:tabs>
        <w:spacing w:line="276" w:lineRule="auto"/>
        <w:ind w:left="567"/>
        <w:jc w:val="both"/>
        <w:rPr>
          <w:sz w:val="24"/>
          <w:szCs w:val="24"/>
          <w:highlight w:val="yellow"/>
          <w:lang w:val="pl-PL"/>
        </w:rPr>
      </w:pPr>
    </w:p>
    <w:p w:rsidR="00894F81" w:rsidRPr="00380D48" w:rsidRDefault="00894F81" w:rsidP="00331C63">
      <w:pPr>
        <w:pStyle w:val="pkt1"/>
        <w:spacing w:before="0" w:after="0" w:line="276" w:lineRule="auto"/>
        <w:ind w:left="0" w:firstLine="0"/>
        <w:rPr>
          <w:color w:val="000000"/>
          <w:u w:val="single"/>
        </w:rPr>
      </w:pPr>
      <w:r w:rsidRPr="00380D48">
        <w:t>W postępowaniu o udzielenie zamówienia o wartości mniejszej niż kwoty określone</w:t>
      </w:r>
      <w:r w:rsidRPr="00380D48">
        <w:rPr>
          <w:szCs w:val="26"/>
        </w:rPr>
        <w:t xml:space="preserve"> </w:t>
      </w:r>
      <w:r w:rsidRPr="00380D48">
        <w:rPr>
          <w:szCs w:val="26"/>
        </w:rPr>
        <w:br/>
        <w:t xml:space="preserve">w przepisach wydanych na podstawie art. 11 ust. 8, zamawiający niezwłocznie zwraca ofertę, która została złożona po terminie. </w:t>
      </w:r>
    </w:p>
    <w:p w:rsidR="00083425" w:rsidRPr="00380D48" w:rsidRDefault="00083425" w:rsidP="00331C63">
      <w:pPr>
        <w:tabs>
          <w:tab w:val="left" w:pos="567"/>
        </w:tabs>
        <w:spacing w:line="276" w:lineRule="auto"/>
        <w:ind w:left="567"/>
        <w:jc w:val="both"/>
        <w:rPr>
          <w:sz w:val="24"/>
          <w:szCs w:val="24"/>
          <w:highlight w:val="yellow"/>
          <w:lang w:val="pl-PL"/>
        </w:rPr>
      </w:pPr>
    </w:p>
    <w:p w:rsidR="0014725A" w:rsidRPr="00380D48" w:rsidRDefault="0014725A" w:rsidP="00331C63">
      <w:pPr>
        <w:pStyle w:val="Akapitzlist"/>
        <w:numPr>
          <w:ilvl w:val="1"/>
          <w:numId w:val="4"/>
        </w:numPr>
        <w:spacing w:line="276" w:lineRule="auto"/>
        <w:ind w:left="284"/>
        <w:jc w:val="both"/>
        <w:rPr>
          <w:sz w:val="24"/>
          <w:szCs w:val="24"/>
          <w:lang w:val="pl-PL"/>
        </w:rPr>
      </w:pPr>
      <w:r w:rsidRPr="00380D48">
        <w:rPr>
          <w:b/>
          <w:sz w:val="24"/>
          <w:szCs w:val="24"/>
          <w:lang w:val="pl-PL"/>
        </w:rPr>
        <w:t>Otwarcie ofert.</w:t>
      </w:r>
    </w:p>
    <w:p w:rsidR="006B312C" w:rsidRPr="00380D48" w:rsidRDefault="006B312C" w:rsidP="00331C63">
      <w:pPr>
        <w:pStyle w:val="Tekstpodstawowy"/>
        <w:tabs>
          <w:tab w:val="left" w:pos="426"/>
        </w:tabs>
        <w:spacing w:line="276" w:lineRule="auto"/>
        <w:rPr>
          <w:b/>
          <w:sz w:val="10"/>
          <w:szCs w:val="24"/>
        </w:rPr>
      </w:pPr>
    </w:p>
    <w:p w:rsidR="0014725A" w:rsidRPr="00EA6F33" w:rsidRDefault="0014725A" w:rsidP="00F53711">
      <w:pPr>
        <w:pStyle w:val="Tekstpodstawowy"/>
        <w:numPr>
          <w:ilvl w:val="0"/>
          <w:numId w:val="11"/>
        </w:numPr>
        <w:tabs>
          <w:tab w:val="left" w:pos="426"/>
        </w:tabs>
        <w:spacing w:line="276" w:lineRule="auto"/>
        <w:rPr>
          <w:b/>
          <w:bCs/>
          <w:sz w:val="24"/>
          <w:szCs w:val="24"/>
        </w:rPr>
      </w:pPr>
      <w:r w:rsidRPr="00EA6F33">
        <w:rPr>
          <w:b/>
          <w:sz w:val="24"/>
          <w:szCs w:val="24"/>
        </w:rPr>
        <w:t xml:space="preserve">Otwarcie ofert nastąpi w dniu </w:t>
      </w:r>
      <w:r w:rsidR="00EE1BD2">
        <w:rPr>
          <w:b/>
          <w:sz w:val="24"/>
          <w:szCs w:val="24"/>
        </w:rPr>
        <w:t>13</w:t>
      </w:r>
      <w:r w:rsidR="00E5231F" w:rsidRPr="00EA6F33">
        <w:rPr>
          <w:b/>
          <w:sz w:val="24"/>
          <w:szCs w:val="24"/>
        </w:rPr>
        <w:t>.</w:t>
      </w:r>
      <w:r w:rsidR="007527CD" w:rsidRPr="00EA6F33">
        <w:rPr>
          <w:b/>
          <w:sz w:val="24"/>
          <w:szCs w:val="24"/>
        </w:rPr>
        <w:t>1</w:t>
      </w:r>
      <w:r w:rsidR="00EA6F33" w:rsidRPr="00EA6F33">
        <w:rPr>
          <w:b/>
          <w:sz w:val="24"/>
          <w:szCs w:val="24"/>
        </w:rPr>
        <w:t>1</w:t>
      </w:r>
      <w:r w:rsidR="00E5231F" w:rsidRPr="00EA6F33">
        <w:rPr>
          <w:b/>
          <w:sz w:val="24"/>
          <w:szCs w:val="24"/>
        </w:rPr>
        <w:t>.</w:t>
      </w:r>
      <w:r w:rsidR="0009745C" w:rsidRPr="00EA6F33">
        <w:rPr>
          <w:b/>
          <w:sz w:val="24"/>
          <w:szCs w:val="24"/>
        </w:rPr>
        <w:t>2015</w:t>
      </w:r>
      <w:r w:rsidRPr="00EA6F33">
        <w:rPr>
          <w:b/>
          <w:sz w:val="24"/>
          <w:szCs w:val="24"/>
        </w:rPr>
        <w:t xml:space="preserve"> r. o godz. </w:t>
      </w:r>
      <w:r w:rsidR="002B78E5" w:rsidRPr="00EA6F33">
        <w:rPr>
          <w:b/>
          <w:sz w:val="24"/>
          <w:szCs w:val="24"/>
        </w:rPr>
        <w:t>10</w:t>
      </w:r>
      <w:r w:rsidRPr="00EA6F33">
        <w:rPr>
          <w:b/>
          <w:sz w:val="24"/>
          <w:szCs w:val="24"/>
          <w:vertAlign w:val="superscript"/>
        </w:rPr>
        <w:t>10</w:t>
      </w:r>
      <w:r w:rsidRPr="00EA6F33">
        <w:rPr>
          <w:b/>
          <w:sz w:val="24"/>
          <w:szCs w:val="24"/>
        </w:rPr>
        <w:t xml:space="preserve"> </w:t>
      </w:r>
      <w:r w:rsidRPr="00EA6F33">
        <w:rPr>
          <w:b/>
          <w:bCs/>
          <w:sz w:val="24"/>
          <w:szCs w:val="24"/>
        </w:rPr>
        <w:t xml:space="preserve">w siedzibie Zamawiającego Urząd Gminy Ełk ul. </w:t>
      </w:r>
      <w:r w:rsidR="0082577C" w:rsidRPr="00EA6F33">
        <w:rPr>
          <w:b/>
          <w:bCs/>
          <w:sz w:val="24"/>
          <w:szCs w:val="24"/>
        </w:rPr>
        <w:t>Kościuszki 28 A</w:t>
      </w:r>
      <w:r w:rsidRPr="00EA6F33">
        <w:rPr>
          <w:b/>
          <w:bCs/>
          <w:sz w:val="24"/>
          <w:szCs w:val="24"/>
        </w:rPr>
        <w:t>, 19-300 Ełk (</w:t>
      </w:r>
      <w:r w:rsidR="00EA6F33" w:rsidRPr="00EA6F33">
        <w:rPr>
          <w:b/>
          <w:bCs/>
          <w:sz w:val="24"/>
          <w:szCs w:val="24"/>
        </w:rPr>
        <w:t xml:space="preserve">sala konferencyjna </w:t>
      </w:r>
      <w:r w:rsidRPr="00EA6F33">
        <w:rPr>
          <w:b/>
          <w:bCs/>
          <w:sz w:val="24"/>
          <w:szCs w:val="24"/>
        </w:rPr>
        <w:t xml:space="preserve">– pok. nr </w:t>
      </w:r>
      <w:r w:rsidR="00EA6F33" w:rsidRPr="00EA6F33">
        <w:rPr>
          <w:b/>
          <w:bCs/>
          <w:sz w:val="24"/>
          <w:szCs w:val="24"/>
        </w:rPr>
        <w:t>25</w:t>
      </w:r>
      <w:r w:rsidR="00894F81" w:rsidRPr="00EA6F33">
        <w:rPr>
          <w:b/>
          <w:bCs/>
          <w:sz w:val="24"/>
          <w:szCs w:val="24"/>
        </w:rPr>
        <w:t xml:space="preserve"> </w:t>
      </w:r>
      <w:r w:rsidR="00EA6F33" w:rsidRPr="00EA6F33">
        <w:rPr>
          <w:b/>
          <w:bCs/>
          <w:sz w:val="24"/>
          <w:szCs w:val="24"/>
        </w:rPr>
        <w:br/>
        <w:t>–</w:t>
      </w:r>
      <w:r w:rsidR="00894F81" w:rsidRPr="00EA6F33">
        <w:rPr>
          <w:b/>
          <w:bCs/>
          <w:sz w:val="24"/>
          <w:szCs w:val="24"/>
        </w:rPr>
        <w:t xml:space="preserve"> </w:t>
      </w:r>
      <w:r w:rsidR="00EA6F33" w:rsidRPr="00EA6F33">
        <w:rPr>
          <w:b/>
          <w:bCs/>
          <w:sz w:val="24"/>
          <w:szCs w:val="24"/>
        </w:rPr>
        <w:t>II piętro</w:t>
      </w:r>
      <w:r w:rsidRPr="00EA6F33">
        <w:rPr>
          <w:b/>
          <w:bCs/>
          <w:sz w:val="24"/>
          <w:szCs w:val="24"/>
        </w:rPr>
        <w:t xml:space="preserve">). </w:t>
      </w:r>
    </w:p>
    <w:p w:rsidR="00894F81" w:rsidRPr="00380D48" w:rsidRDefault="00894F81" w:rsidP="00F53711">
      <w:pPr>
        <w:pStyle w:val="Tekstpodstawowy"/>
        <w:numPr>
          <w:ilvl w:val="0"/>
          <w:numId w:val="11"/>
        </w:numPr>
        <w:tabs>
          <w:tab w:val="left" w:pos="993"/>
        </w:tabs>
        <w:suppressAutoHyphens/>
        <w:spacing w:line="276" w:lineRule="auto"/>
        <w:rPr>
          <w:color w:val="000000"/>
          <w:sz w:val="24"/>
          <w:szCs w:val="24"/>
        </w:rPr>
      </w:pPr>
      <w:r w:rsidRPr="00380D48">
        <w:rPr>
          <w:sz w:val="24"/>
          <w:szCs w:val="24"/>
        </w:rPr>
        <w:t xml:space="preserve">Otwarcie ofert jest jawne </w:t>
      </w:r>
      <w:r w:rsidRPr="00380D48">
        <w:rPr>
          <w:color w:val="000000"/>
          <w:sz w:val="24"/>
          <w:szCs w:val="24"/>
        </w:rPr>
        <w:t xml:space="preserve">i następuje bezpośrednio po upływie terminu do ich składania, </w:t>
      </w:r>
      <w:r w:rsidR="009066A5" w:rsidRPr="00380D48">
        <w:rPr>
          <w:color w:val="000000"/>
          <w:sz w:val="24"/>
          <w:szCs w:val="24"/>
        </w:rPr>
        <w:br/>
      </w:r>
      <w:r w:rsidRPr="00380D48">
        <w:rPr>
          <w:color w:val="000000"/>
          <w:sz w:val="24"/>
          <w:szCs w:val="24"/>
        </w:rPr>
        <w:t xml:space="preserve">z tym że dzień w którym upływa termin składania ofert jest dniem ich otwarcia. </w:t>
      </w:r>
    </w:p>
    <w:p w:rsidR="00894F81" w:rsidRPr="00380D48" w:rsidRDefault="00894F81" w:rsidP="00F53711">
      <w:pPr>
        <w:pStyle w:val="Tekstpodstawowy"/>
        <w:numPr>
          <w:ilvl w:val="0"/>
          <w:numId w:val="11"/>
        </w:numPr>
        <w:tabs>
          <w:tab w:val="left" w:pos="993"/>
        </w:tabs>
        <w:suppressAutoHyphens/>
        <w:spacing w:line="276" w:lineRule="auto"/>
        <w:rPr>
          <w:color w:val="000000"/>
          <w:sz w:val="24"/>
          <w:szCs w:val="24"/>
        </w:rPr>
      </w:pPr>
      <w:r w:rsidRPr="00380D48">
        <w:rPr>
          <w:color w:val="000000"/>
          <w:sz w:val="24"/>
          <w:szCs w:val="24"/>
        </w:rPr>
        <w:t>Kolejność otwierania ofert będzie zgodna z kolejnością rejestracji ich wpłynięcia do zamawiającego.</w:t>
      </w:r>
    </w:p>
    <w:p w:rsidR="00894F81" w:rsidRPr="00380D48" w:rsidRDefault="00894F81" w:rsidP="00F53711">
      <w:pPr>
        <w:pStyle w:val="Tekstpodstawowy"/>
        <w:numPr>
          <w:ilvl w:val="0"/>
          <w:numId w:val="11"/>
        </w:numPr>
        <w:tabs>
          <w:tab w:val="left" w:pos="993"/>
        </w:tabs>
        <w:spacing w:line="276" w:lineRule="auto"/>
        <w:rPr>
          <w:sz w:val="24"/>
          <w:szCs w:val="24"/>
        </w:rPr>
      </w:pPr>
      <w:r w:rsidRPr="00380D48">
        <w:rPr>
          <w:sz w:val="24"/>
          <w:szCs w:val="24"/>
        </w:rPr>
        <w:t>Bezpośrednio przed otwarciem ofert zamawiający podaje kwotę, jaką zamierza przeznac</w:t>
      </w:r>
      <w:r w:rsidR="00D50C3B" w:rsidRPr="00380D48">
        <w:rPr>
          <w:sz w:val="24"/>
          <w:szCs w:val="24"/>
        </w:rPr>
        <w:t>zyć na sfinansowanie zamówienia art. 86 ust. 3 Ustawy - Pzp</w:t>
      </w:r>
    </w:p>
    <w:p w:rsidR="00894F81" w:rsidRPr="00380D48" w:rsidRDefault="00894F81" w:rsidP="00F53711">
      <w:pPr>
        <w:pStyle w:val="Tekstpodstawowy"/>
        <w:numPr>
          <w:ilvl w:val="0"/>
          <w:numId w:val="11"/>
        </w:numPr>
        <w:tabs>
          <w:tab w:val="left" w:pos="993"/>
        </w:tabs>
        <w:spacing w:line="276" w:lineRule="auto"/>
        <w:rPr>
          <w:sz w:val="24"/>
          <w:szCs w:val="24"/>
        </w:rPr>
      </w:pPr>
      <w:r w:rsidRPr="00380D48">
        <w:rPr>
          <w:sz w:val="24"/>
          <w:szCs w:val="24"/>
        </w:rPr>
        <w:t>Podczas otwarcia ofert zostaną podane dane z ofert</w:t>
      </w:r>
      <w:r w:rsidR="00D50C3B" w:rsidRPr="00380D48">
        <w:rPr>
          <w:sz w:val="24"/>
          <w:szCs w:val="24"/>
        </w:rPr>
        <w:t>: nazwa i siedziba Wykonawcy oraz oferowana cena art</w:t>
      </w:r>
      <w:r w:rsidRPr="00380D48">
        <w:rPr>
          <w:sz w:val="24"/>
          <w:szCs w:val="24"/>
        </w:rPr>
        <w:t>. 86 ust. 4 ustawy – Pzp.</w:t>
      </w:r>
    </w:p>
    <w:p w:rsidR="00894F81" w:rsidRPr="00380D48" w:rsidRDefault="00894F81" w:rsidP="00F53711">
      <w:pPr>
        <w:pStyle w:val="Tekstpodstawowy"/>
        <w:numPr>
          <w:ilvl w:val="0"/>
          <w:numId w:val="11"/>
        </w:numPr>
        <w:tabs>
          <w:tab w:val="left" w:pos="720"/>
          <w:tab w:val="left" w:pos="993"/>
        </w:tabs>
        <w:spacing w:line="276" w:lineRule="auto"/>
        <w:rPr>
          <w:color w:val="000000"/>
          <w:sz w:val="24"/>
          <w:szCs w:val="24"/>
        </w:rPr>
      </w:pPr>
      <w:r w:rsidRPr="00380D48">
        <w:rPr>
          <w:color w:val="000000"/>
          <w:sz w:val="24"/>
          <w:szCs w:val="24"/>
        </w:rPr>
        <w:t xml:space="preserve">Wykonawca, który nie był obecny podczas otwarcia ofert może wystąpić </w:t>
      </w:r>
      <w:r w:rsidRPr="00380D48">
        <w:rPr>
          <w:color w:val="000000"/>
          <w:sz w:val="24"/>
          <w:szCs w:val="24"/>
        </w:rPr>
        <w:br/>
        <w:t xml:space="preserve">z wnioskiem do zamawiającego o przesłanie informacji zgodnie z art. 86 ust. 5 ustawy – Pzp. </w:t>
      </w:r>
    </w:p>
    <w:p w:rsidR="0024504A" w:rsidRDefault="0024504A">
      <w:pPr>
        <w:rPr>
          <w:sz w:val="16"/>
          <w:szCs w:val="24"/>
          <w:highlight w:val="yellow"/>
          <w:lang w:val="pl-PL"/>
        </w:rPr>
      </w:pPr>
      <w:r>
        <w:rPr>
          <w:sz w:val="16"/>
          <w:szCs w:val="24"/>
          <w:highlight w:val="yellow"/>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9212"/>
      </w:tblGrid>
      <w:tr w:rsidR="00D24B56" w:rsidRPr="00380D48" w:rsidTr="00B44C62">
        <w:trPr>
          <w:trHeight w:val="494"/>
        </w:trPr>
        <w:tc>
          <w:tcPr>
            <w:tcW w:w="9212" w:type="dxa"/>
            <w:shd w:val="clear" w:color="auto" w:fill="66FF33"/>
            <w:vAlign w:val="center"/>
          </w:tcPr>
          <w:p w:rsidR="00D24B56" w:rsidRPr="00380D48" w:rsidRDefault="00D24B56" w:rsidP="00F53711">
            <w:pPr>
              <w:pStyle w:val="Akapitzlist"/>
              <w:numPr>
                <w:ilvl w:val="0"/>
                <w:numId w:val="12"/>
              </w:numPr>
              <w:spacing w:line="276" w:lineRule="auto"/>
              <w:jc w:val="both"/>
              <w:rPr>
                <w:b/>
                <w:sz w:val="28"/>
                <w:szCs w:val="24"/>
                <w:lang w:val="pl-PL"/>
              </w:rPr>
            </w:pPr>
            <w:r w:rsidRPr="00380D48">
              <w:rPr>
                <w:b/>
                <w:sz w:val="28"/>
                <w:szCs w:val="24"/>
                <w:lang w:val="pl-PL"/>
              </w:rPr>
              <w:lastRenderedPageBreak/>
              <w:t>OPIS SPOSOBU OBLICZANIA CENY</w:t>
            </w:r>
          </w:p>
        </w:tc>
      </w:tr>
    </w:tbl>
    <w:p w:rsidR="009A0F64" w:rsidRPr="00201965" w:rsidRDefault="009A0F64" w:rsidP="00331C63">
      <w:pPr>
        <w:autoSpaceDE w:val="0"/>
        <w:autoSpaceDN w:val="0"/>
        <w:adjustRightInd w:val="0"/>
        <w:spacing w:line="276" w:lineRule="auto"/>
        <w:jc w:val="both"/>
        <w:rPr>
          <w:sz w:val="8"/>
          <w:szCs w:val="24"/>
          <w:lang w:val="pl-PL"/>
        </w:rPr>
      </w:pPr>
    </w:p>
    <w:p w:rsidR="00EE51E9" w:rsidRPr="00380D48" w:rsidRDefault="00EE51E9" w:rsidP="00331C63">
      <w:pPr>
        <w:spacing w:line="276" w:lineRule="auto"/>
        <w:rPr>
          <w:sz w:val="2"/>
          <w:szCs w:val="24"/>
          <w:lang w:val="pl-PL"/>
        </w:rPr>
      </w:pPr>
    </w:p>
    <w:p w:rsidR="00EE51E9" w:rsidRPr="00380D48" w:rsidRDefault="00EE51E9" w:rsidP="00331C63">
      <w:pPr>
        <w:spacing w:line="276" w:lineRule="auto"/>
        <w:rPr>
          <w:sz w:val="2"/>
          <w:szCs w:val="24"/>
          <w:lang w:val="pl-PL"/>
        </w:rPr>
      </w:pPr>
    </w:p>
    <w:p w:rsidR="00EE51E9" w:rsidRPr="00380D48" w:rsidRDefault="00EE51E9" w:rsidP="00331C63">
      <w:pPr>
        <w:spacing w:line="276" w:lineRule="auto"/>
        <w:rPr>
          <w:sz w:val="2"/>
          <w:szCs w:val="24"/>
          <w:lang w:val="pl-PL"/>
        </w:rPr>
      </w:pPr>
    </w:p>
    <w:p w:rsidR="001357F5" w:rsidRPr="00380D48" w:rsidRDefault="001357F5" w:rsidP="00865000">
      <w:pPr>
        <w:pStyle w:val="pkt"/>
        <w:numPr>
          <w:ilvl w:val="0"/>
          <w:numId w:val="28"/>
        </w:numPr>
        <w:spacing w:before="40" w:after="40" w:line="276" w:lineRule="auto"/>
        <w:ind w:left="567"/>
      </w:pPr>
      <w:r w:rsidRPr="00380D48">
        <w:t>Cena musi uwzględniać wszystkie wymagania niniejszej SIWZ oraz obejmować wszelkie koszty</w:t>
      </w:r>
      <w:r w:rsidR="004C3B36" w:rsidRPr="00380D48">
        <w:t>,</w:t>
      </w:r>
      <w:r w:rsidRPr="00380D48">
        <w:t xml:space="preserve"> jakie poniesie Wykonawca z tytułu należytej oraz zgodnej z obowiązującymi przepisami realizacji przedmiotu zamówienia, w tym również koszty związ</w:t>
      </w:r>
      <w:r w:rsidR="00703AB0">
        <w:t>ane z zakupem paliwa, olejów, płynów oraz</w:t>
      </w:r>
      <w:r w:rsidRPr="00380D48">
        <w:t xml:space="preserve"> materiałów eksploatacyjnych. Cena podana w ofercie powinna zawierać wszystkie koszty związane z realizacją zamówienia.</w:t>
      </w:r>
    </w:p>
    <w:p w:rsidR="001357F5" w:rsidRPr="00380D48" w:rsidRDefault="001357F5" w:rsidP="00865000">
      <w:pPr>
        <w:pStyle w:val="pkt"/>
        <w:numPr>
          <w:ilvl w:val="0"/>
          <w:numId w:val="28"/>
        </w:numPr>
        <w:spacing w:before="40" w:after="40" w:line="276" w:lineRule="auto"/>
        <w:ind w:left="567"/>
      </w:pPr>
      <w:r w:rsidRPr="00380D48">
        <w:t>W ofercie należy podać ceną w rozumieniu art. 3 ust. 1 pkt 1 i 2 ustawy z dnia 9 maja 2014 r. o informowaniu o cenach towarów i usług (Dz. U. z 2014 r. poz. 915) za wykonanie przedmiotu.</w:t>
      </w:r>
    </w:p>
    <w:p w:rsidR="001357F5" w:rsidRPr="00380D48" w:rsidRDefault="001357F5" w:rsidP="00865000">
      <w:pPr>
        <w:pStyle w:val="pkt"/>
        <w:numPr>
          <w:ilvl w:val="0"/>
          <w:numId w:val="28"/>
        </w:numPr>
        <w:spacing w:before="40" w:after="40" w:line="276" w:lineRule="auto"/>
        <w:ind w:left="567"/>
      </w:pPr>
      <w:r w:rsidRPr="00380D48">
        <w:t>W formularzu oferty należy podać cenę brutto</w:t>
      </w:r>
      <w:r w:rsidR="001077B4" w:rsidRPr="00380D48">
        <w:t xml:space="preserve"> ogółem</w:t>
      </w:r>
      <w:r w:rsidRPr="00380D48">
        <w:t>.</w:t>
      </w:r>
    </w:p>
    <w:p w:rsidR="001357F5" w:rsidRPr="00380D48" w:rsidRDefault="001357F5" w:rsidP="00865000">
      <w:pPr>
        <w:pStyle w:val="pkt"/>
        <w:numPr>
          <w:ilvl w:val="0"/>
          <w:numId w:val="28"/>
        </w:numPr>
        <w:spacing w:before="40" w:after="40" w:line="276" w:lineRule="auto"/>
        <w:ind w:left="567"/>
      </w:pPr>
      <w:r w:rsidRPr="00380D48">
        <w:t xml:space="preserve">Ceny w ofercie należy zaokrąglać do dwóch miejsc po przecinku z zasadą, że trzecia     </w:t>
      </w:r>
      <w:r w:rsidRPr="00380D48">
        <w:br/>
        <w:t>i czwarta cyfra po przecinku jest liczbą równą lub mniejszą od …0,0049 całą liczbę należy zaokrąglić „w dół” natomiast gdy trzecia i czwarta cyfra po przecinku jest liczbą równą lub większą od …0,0050 całą liczbę należy zaokrąglić „do góry”.</w:t>
      </w:r>
    </w:p>
    <w:p w:rsidR="001357F5" w:rsidRDefault="001357F5" w:rsidP="00865000">
      <w:pPr>
        <w:pStyle w:val="pkt"/>
        <w:numPr>
          <w:ilvl w:val="0"/>
          <w:numId w:val="28"/>
        </w:numPr>
        <w:spacing w:before="40" w:after="40" w:line="276" w:lineRule="auto"/>
        <w:ind w:left="567"/>
      </w:pPr>
      <w:r w:rsidRPr="00380D48">
        <w:t>Wynagrodzenie Wykonawcy będzie niezmienne w trakcie trwania umowy.</w:t>
      </w:r>
    </w:p>
    <w:p w:rsidR="00670D1E" w:rsidRPr="00380D48" w:rsidRDefault="00670D1E" w:rsidP="00670D1E">
      <w:pPr>
        <w:pStyle w:val="pkt"/>
        <w:spacing w:before="40" w:after="40" w:line="276" w:lineRule="auto"/>
      </w:pPr>
    </w:p>
    <w:p w:rsidR="00EE51E9" w:rsidRPr="002546CC" w:rsidRDefault="00EE51E9" w:rsidP="001357F5">
      <w:pPr>
        <w:spacing w:line="276" w:lineRule="auto"/>
        <w:ind w:left="2127"/>
        <w:rPr>
          <w:sz w:val="2"/>
          <w:szCs w:val="24"/>
          <w:lang w:val="pl-PL"/>
        </w:rPr>
      </w:pPr>
    </w:p>
    <w:p w:rsidR="00EE51E9" w:rsidRPr="00380D48" w:rsidRDefault="00EE51E9" w:rsidP="001357F5">
      <w:pPr>
        <w:spacing w:line="276" w:lineRule="auto"/>
        <w:ind w:left="2127"/>
        <w:rPr>
          <w:sz w:val="2"/>
          <w:szCs w:val="24"/>
          <w:lang w:val="pl-PL"/>
        </w:rPr>
      </w:pPr>
    </w:p>
    <w:p w:rsidR="00EE51E9" w:rsidRPr="00380D48" w:rsidRDefault="00EE51E9" w:rsidP="001357F5">
      <w:pPr>
        <w:spacing w:line="276" w:lineRule="auto"/>
        <w:ind w:left="2127"/>
        <w:rPr>
          <w:sz w:val="2"/>
          <w:szCs w:val="24"/>
          <w:lang w:val="pl-PL"/>
        </w:rPr>
      </w:pPr>
    </w:p>
    <w:p w:rsidR="00382140" w:rsidRPr="00380D48" w:rsidRDefault="00382140" w:rsidP="001357F5">
      <w:pPr>
        <w:pStyle w:val="pkt"/>
        <w:spacing w:before="40" w:after="0" w:line="276" w:lineRule="auto"/>
        <w:ind w:left="2127" w:right="-428" w:hanging="284"/>
        <w:jc w:val="left"/>
        <w:rPr>
          <w:sz w:val="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121"/>
      </w:tblGrid>
      <w:tr w:rsidR="0014725A" w:rsidRPr="00380D48" w:rsidTr="001357F5">
        <w:trPr>
          <w:trHeight w:val="274"/>
        </w:trPr>
        <w:tc>
          <w:tcPr>
            <w:tcW w:w="9121" w:type="dxa"/>
            <w:shd w:val="clear" w:color="auto" w:fill="66FF33"/>
            <w:vAlign w:val="center"/>
          </w:tcPr>
          <w:p w:rsidR="0014725A" w:rsidRPr="00380D48" w:rsidRDefault="0014725A" w:rsidP="001357F5">
            <w:pPr>
              <w:pStyle w:val="Akapitzlist"/>
              <w:numPr>
                <w:ilvl w:val="0"/>
                <w:numId w:val="12"/>
              </w:numPr>
              <w:spacing w:line="276" w:lineRule="auto"/>
              <w:jc w:val="both"/>
              <w:rPr>
                <w:b/>
                <w:sz w:val="28"/>
                <w:szCs w:val="24"/>
                <w:lang w:val="pl-PL"/>
              </w:rPr>
            </w:pPr>
            <w:r w:rsidRPr="00380D48">
              <w:rPr>
                <w:sz w:val="28"/>
                <w:szCs w:val="24"/>
                <w:lang w:val="pl-PL"/>
              </w:rPr>
              <w:br w:type="page"/>
            </w:r>
            <w:r w:rsidRPr="00380D48">
              <w:rPr>
                <w:b/>
                <w:sz w:val="28"/>
                <w:szCs w:val="24"/>
                <w:lang w:val="pl-PL"/>
              </w:rPr>
              <w:t>OPIS KRYTERIÓW, KTÓRYMI ZAMAWIAJĄCY BĘDZIE SIĘ KIER</w:t>
            </w:r>
            <w:r w:rsidR="001357F5" w:rsidRPr="00380D48">
              <w:rPr>
                <w:b/>
                <w:sz w:val="28"/>
                <w:szCs w:val="24"/>
                <w:lang w:val="pl-PL"/>
              </w:rPr>
              <w:t xml:space="preserve">OWAŁ PRZY WYBORZE OFERTY WRAZ Z </w:t>
            </w:r>
            <w:r w:rsidRPr="00380D48">
              <w:rPr>
                <w:b/>
                <w:sz w:val="28"/>
                <w:szCs w:val="24"/>
                <w:lang w:val="pl-PL"/>
              </w:rPr>
              <w:t>PODANIEM ZNACZENIA TYCH KRYTERIÓW I SPOSOBU OCENY OFERT</w:t>
            </w:r>
          </w:p>
        </w:tc>
      </w:tr>
    </w:tbl>
    <w:p w:rsidR="0014725A" w:rsidRPr="00380D48" w:rsidRDefault="0014725A" w:rsidP="00331C63">
      <w:pPr>
        <w:pStyle w:val="Tekstpodstawowy"/>
        <w:spacing w:line="276" w:lineRule="auto"/>
        <w:ind w:left="426"/>
        <w:rPr>
          <w:bCs/>
          <w:sz w:val="16"/>
          <w:szCs w:val="24"/>
        </w:rPr>
      </w:pPr>
    </w:p>
    <w:p w:rsidR="001357F5" w:rsidRPr="009661FE" w:rsidRDefault="001357F5" w:rsidP="001357F5">
      <w:pPr>
        <w:pStyle w:val="Tekstpodstawowy"/>
        <w:numPr>
          <w:ilvl w:val="0"/>
          <w:numId w:val="1"/>
        </w:numPr>
        <w:tabs>
          <w:tab w:val="clear" w:pos="360"/>
          <w:tab w:val="left" w:pos="709"/>
          <w:tab w:val="num" w:pos="928"/>
        </w:tabs>
        <w:spacing w:line="276" w:lineRule="auto"/>
        <w:ind w:left="709" w:hanging="709"/>
        <w:rPr>
          <w:bCs/>
          <w:sz w:val="24"/>
          <w:szCs w:val="24"/>
        </w:rPr>
      </w:pPr>
      <w:r w:rsidRPr="009661FE">
        <w:rPr>
          <w:bCs/>
          <w:sz w:val="24"/>
          <w:szCs w:val="24"/>
        </w:rPr>
        <w:t>Oceny ofert będzie dokonywała komisja</w:t>
      </w:r>
      <w:r w:rsidRPr="009661FE">
        <w:rPr>
          <w:sz w:val="24"/>
          <w:szCs w:val="24"/>
        </w:rPr>
        <w:t xml:space="preserve"> zgodnie z wymaganiami ustawy Prawo zamówień publicznych</w:t>
      </w:r>
      <w:r w:rsidRPr="009661FE">
        <w:rPr>
          <w:bCs/>
          <w:sz w:val="24"/>
          <w:szCs w:val="24"/>
        </w:rPr>
        <w:t xml:space="preserve">. </w:t>
      </w:r>
    </w:p>
    <w:p w:rsidR="001357F5" w:rsidRPr="009661FE" w:rsidRDefault="001357F5" w:rsidP="001357F5">
      <w:pPr>
        <w:pStyle w:val="Tekstpodstawowy"/>
        <w:numPr>
          <w:ilvl w:val="0"/>
          <w:numId w:val="1"/>
        </w:numPr>
        <w:tabs>
          <w:tab w:val="clear" w:pos="360"/>
          <w:tab w:val="left" w:pos="709"/>
          <w:tab w:val="num" w:pos="928"/>
        </w:tabs>
        <w:spacing w:line="276" w:lineRule="auto"/>
        <w:ind w:left="709" w:hanging="709"/>
        <w:rPr>
          <w:bCs/>
          <w:sz w:val="24"/>
          <w:szCs w:val="24"/>
        </w:rPr>
      </w:pPr>
      <w:r w:rsidRPr="009661FE">
        <w:rPr>
          <w:bCs/>
          <w:sz w:val="24"/>
          <w:szCs w:val="24"/>
        </w:rPr>
        <w:t>W odniesieniu do oferentów, którzy spełnili postawione warunki, komisja dokona oceny ofert na podstawie następujących kryteriów:</w:t>
      </w:r>
    </w:p>
    <w:p w:rsidR="003E1E00" w:rsidRPr="009661FE" w:rsidRDefault="003E1E00" w:rsidP="001077B4">
      <w:pPr>
        <w:pStyle w:val="Tekstpodstawowy"/>
        <w:tabs>
          <w:tab w:val="left" w:pos="709"/>
        </w:tabs>
        <w:spacing w:line="276" w:lineRule="auto"/>
        <w:ind w:left="709"/>
        <w:rPr>
          <w:b/>
          <w:bCs/>
          <w:sz w:val="12"/>
          <w:szCs w:val="24"/>
        </w:rPr>
      </w:pPr>
    </w:p>
    <w:p w:rsidR="001357F5" w:rsidRPr="009661FE" w:rsidRDefault="000C0342" w:rsidP="001077B4">
      <w:pPr>
        <w:pStyle w:val="Tekstpodstawowy"/>
        <w:tabs>
          <w:tab w:val="left" w:pos="709"/>
        </w:tabs>
        <w:spacing w:line="276" w:lineRule="auto"/>
        <w:ind w:left="709"/>
        <w:rPr>
          <w:b/>
          <w:bCs/>
          <w:sz w:val="24"/>
          <w:szCs w:val="24"/>
        </w:rPr>
      </w:pPr>
      <w:r w:rsidRPr="009661FE">
        <w:rPr>
          <w:b/>
          <w:bCs/>
          <w:sz w:val="24"/>
          <w:szCs w:val="24"/>
        </w:rPr>
        <w:t>Cena – 8</w:t>
      </w:r>
      <w:r w:rsidR="001357F5" w:rsidRPr="009661FE">
        <w:rPr>
          <w:b/>
          <w:bCs/>
          <w:sz w:val="24"/>
          <w:szCs w:val="24"/>
        </w:rPr>
        <w:t>0%</w:t>
      </w:r>
      <w:r w:rsidR="001077B4" w:rsidRPr="009661FE">
        <w:rPr>
          <w:b/>
          <w:bCs/>
          <w:sz w:val="24"/>
          <w:szCs w:val="24"/>
        </w:rPr>
        <w:tab/>
      </w:r>
      <w:r w:rsidR="001077B4" w:rsidRPr="009661FE">
        <w:rPr>
          <w:b/>
          <w:bCs/>
          <w:sz w:val="24"/>
          <w:szCs w:val="24"/>
        </w:rPr>
        <w:tab/>
      </w:r>
      <w:r w:rsidR="001077B4" w:rsidRPr="009661FE">
        <w:rPr>
          <w:b/>
          <w:bCs/>
          <w:sz w:val="24"/>
          <w:szCs w:val="24"/>
        </w:rPr>
        <w:tab/>
      </w:r>
      <w:r w:rsidR="001077B4" w:rsidRPr="009661FE">
        <w:rPr>
          <w:b/>
          <w:bCs/>
          <w:sz w:val="24"/>
          <w:szCs w:val="24"/>
        </w:rPr>
        <w:tab/>
      </w:r>
      <w:r w:rsidR="001077B4" w:rsidRPr="009661FE">
        <w:rPr>
          <w:b/>
          <w:bCs/>
          <w:sz w:val="24"/>
          <w:szCs w:val="24"/>
        </w:rPr>
        <w:tab/>
      </w:r>
      <w:r w:rsidRPr="009661FE">
        <w:rPr>
          <w:b/>
          <w:bCs/>
          <w:sz w:val="24"/>
          <w:szCs w:val="24"/>
        </w:rPr>
        <w:t>Czas reakcji – 2</w:t>
      </w:r>
      <w:r w:rsidR="001357F5" w:rsidRPr="009661FE">
        <w:rPr>
          <w:b/>
          <w:bCs/>
          <w:sz w:val="24"/>
          <w:szCs w:val="24"/>
        </w:rPr>
        <w:t>0 %</w:t>
      </w:r>
    </w:p>
    <w:p w:rsidR="002546CC" w:rsidRPr="009661FE" w:rsidRDefault="002546CC" w:rsidP="001077B4">
      <w:pPr>
        <w:pStyle w:val="Tekstpodstawowy"/>
        <w:tabs>
          <w:tab w:val="left" w:pos="709"/>
        </w:tabs>
        <w:spacing w:line="276" w:lineRule="auto"/>
        <w:ind w:left="709"/>
        <w:rPr>
          <w:b/>
          <w:bCs/>
          <w:noProof/>
          <w:szCs w:val="24"/>
        </w:rPr>
      </w:pP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noProof/>
          <w:szCs w:val="24"/>
        </w:rPr>
        <w:t>od chwili wydania dyspozycji zamawiającego</w:t>
      </w:r>
    </w:p>
    <w:p w:rsidR="002546CC" w:rsidRPr="009661FE" w:rsidRDefault="002546CC" w:rsidP="001077B4">
      <w:pPr>
        <w:pStyle w:val="Tekstpodstawowy"/>
        <w:tabs>
          <w:tab w:val="left" w:pos="709"/>
        </w:tabs>
        <w:spacing w:line="276" w:lineRule="auto"/>
        <w:ind w:left="709"/>
        <w:rPr>
          <w:b/>
          <w:bCs/>
          <w:sz w:val="4"/>
          <w:szCs w:val="24"/>
        </w:rPr>
      </w:pPr>
    </w:p>
    <w:p w:rsidR="001077B4" w:rsidRPr="009661FE" w:rsidRDefault="001077B4" w:rsidP="001077B4">
      <w:pPr>
        <w:tabs>
          <w:tab w:val="left" w:pos="851"/>
        </w:tabs>
        <w:spacing w:line="276" w:lineRule="auto"/>
        <w:ind w:left="709"/>
        <w:jc w:val="both"/>
        <w:rPr>
          <w:sz w:val="8"/>
          <w:lang w:val="pl-PL"/>
        </w:rPr>
      </w:pPr>
    </w:p>
    <w:p w:rsidR="00670D1E" w:rsidRDefault="00670D1E" w:rsidP="00670D1E">
      <w:pPr>
        <w:tabs>
          <w:tab w:val="left" w:pos="851"/>
        </w:tabs>
        <w:spacing w:line="360" w:lineRule="auto"/>
        <w:ind w:left="709"/>
        <w:jc w:val="both"/>
        <w:rPr>
          <w:b/>
          <w:sz w:val="24"/>
          <w:szCs w:val="28"/>
          <w:lang w:val="pl-PL"/>
        </w:rPr>
      </w:pPr>
    </w:p>
    <w:p w:rsidR="0031564F" w:rsidRDefault="001077B4" w:rsidP="0043689F">
      <w:pPr>
        <w:tabs>
          <w:tab w:val="left" w:pos="851"/>
        </w:tabs>
        <w:spacing w:line="276" w:lineRule="auto"/>
        <w:ind w:left="709"/>
        <w:jc w:val="both"/>
        <w:rPr>
          <w:b/>
          <w:sz w:val="24"/>
          <w:szCs w:val="24"/>
        </w:rPr>
      </w:pPr>
      <w:r w:rsidRPr="009661FE">
        <w:rPr>
          <w:b/>
          <w:sz w:val="24"/>
          <w:szCs w:val="28"/>
          <w:lang w:val="pl-PL"/>
        </w:rPr>
        <w:t xml:space="preserve">Przez czas reakcji zamawiający rozumie </w:t>
      </w:r>
      <w:r w:rsidR="007527CD" w:rsidRPr="009661FE">
        <w:rPr>
          <w:b/>
          <w:sz w:val="24"/>
          <w:szCs w:val="28"/>
          <w:lang w:val="pl-PL"/>
        </w:rPr>
        <w:t>p</w:t>
      </w:r>
      <w:r w:rsidR="007527CD" w:rsidRPr="009661FE">
        <w:rPr>
          <w:b/>
          <w:spacing w:val="-14"/>
          <w:sz w:val="24"/>
          <w:szCs w:val="28"/>
          <w:lang w:val="pl-PL"/>
        </w:rPr>
        <w:t xml:space="preserve">rzystąpienie Wykonawcy do realizacji usług musi nastąpić w czasie nie przekraczalnym 30 min/60 min/90 min/120 min </w:t>
      </w:r>
      <w:r w:rsidR="0024504A" w:rsidRPr="009661FE">
        <w:rPr>
          <w:b/>
          <w:spacing w:val="-14"/>
          <w:sz w:val="24"/>
          <w:szCs w:val="28"/>
          <w:lang w:val="pl-PL"/>
        </w:rPr>
        <w:t>(</w:t>
      </w:r>
      <w:r w:rsidR="007527CD" w:rsidRPr="009661FE">
        <w:rPr>
          <w:b/>
          <w:spacing w:val="-14"/>
          <w:sz w:val="24"/>
          <w:szCs w:val="28"/>
          <w:lang w:val="pl-PL"/>
        </w:rPr>
        <w:t>w zależności od czasu jaki Wykonawca zadeklaruje w ofercie).</w:t>
      </w:r>
      <w:r w:rsidR="00B11B8D">
        <w:rPr>
          <w:b/>
          <w:spacing w:val="-14"/>
          <w:sz w:val="24"/>
          <w:szCs w:val="28"/>
          <w:lang w:val="pl-PL"/>
        </w:rPr>
        <w:t xml:space="preserve"> C</w:t>
      </w:r>
      <w:r w:rsidR="0031564F">
        <w:rPr>
          <w:b/>
          <w:sz w:val="24"/>
          <w:szCs w:val="24"/>
        </w:rPr>
        <w:t>zas przystąpienia do realizacji zadania to ilość minut jaka minęła od momentu zgłoszenia zamawiającego do momentu rozpoczęcia pracy:</w:t>
      </w:r>
    </w:p>
    <w:p w:rsidR="0031564F" w:rsidRDefault="0031564F" w:rsidP="0043689F">
      <w:pPr>
        <w:autoSpaceDE w:val="0"/>
        <w:spacing w:line="276" w:lineRule="auto"/>
        <w:ind w:left="709"/>
        <w:jc w:val="both"/>
        <w:rPr>
          <w:b/>
          <w:sz w:val="24"/>
          <w:szCs w:val="24"/>
        </w:rPr>
      </w:pPr>
      <w:r>
        <w:rPr>
          <w:b/>
          <w:sz w:val="24"/>
          <w:szCs w:val="24"/>
        </w:rPr>
        <w:t>-</w:t>
      </w:r>
      <w:r w:rsidR="00B11B8D">
        <w:rPr>
          <w:b/>
          <w:sz w:val="24"/>
          <w:szCs w:val="24"/>
        </w:rPr>
        <w:t xml:space="preserve"> </w:t>
      </w:r>
      <w:r>
        <w:rPr>
          <w:b/>
          <w:sz w:val="24"/>
          <w:szCs w:val="24"/>
        </w:rPr>
        <w:t xml:space="preserve">w przypadku piaskarko – solarek od momentu zakończenia załadunku i wyjazdu </w:t>
      </w:r>
      <w:r>
        <w:rPr>
          <w:b/>
          <w:sz w:val="24"/>
          <w:szCs w:val="24"/>
        </w:rPr>
        <w:br/>
        <w:t>z miejsca w którym składowana będzie mieszanka piaskowo – solna,</w:t>
      </w:r>
    </w:p>
    <w:p w:rsidR="0031564F" w:rsidRDefault="0031564F" w:rsidP="0043689F">
      <w:pPr>
        <w:autoSpaceDE w:val="0"/>
        <w:spacing w:line="276" w:lineRule="auto"/>
        <w:ind w:firstLine="709"/>
        <w:jc w:val="both"/>
        <w:rPr>
          <w:b/>
          <w:sz w:val="24"/>
          <w:szCs w:val="24"/>
        </w:rPr>
      </w:pPr>
      <w:r>
        <w:rPr>
          <w:b/>
          <w:sz w:val="24"/>
          <w:szCs w:val="24"/>
        </w:rPr>
        <w:t>-  przypadku pługów od momentu wyjazdu z</w:t>
      </w:r>
      <w:r w:rsidR="00B11B8D">
        <w:rPr>
          <w:b/>
          <w:sz w:val="24"/>
          <w:szCs w:val="24"/>
        </w:rPr>
        <w:t xml:space="preserve"> bazy wskazanej przez Wykonawcę</w:t>
      </w:r>
      <w:r>
        <w:rPr>
          <w:b/>
          <w:sz w:val="24"/>
          <w:szCs w:val="24"/>
        </w:rPr>
        <w:t>.</w:t>
      </w:r>
    </w:p>
    <w:p w:rsidR="0031564F" w:rsidRPr="009661FE" w:rsidRDefault="0031564F" w:rsidP="00670D1E">
      <w:pPr>
        <w:tabs>
          <w:tab w:val="left" w:pos="851"/>
        </w:tabs>
        <w:spacing w:line="360" w:lineRule="auto"/>
        <w:ind w:left="709"/>
        <w:jc w:val="both"/>
        <w:rPr>
          <w:b/>
          <w:sz w:val="24"/>
          <w:szCs w:val="28"/>
          <w:lang w:val="pl-PL"/>
        </w:rPr>
      </w:pPr>
    </w:p>
    <w:p w:rsidR="007527CD" w:rsidRPr="009661FE" w:rsidRDefault="007527CD" w:rsidP="00670D1E">
      <w:pPr>
        <w:tabs>
          <w:tab w:val="left" w:pos="851"/>
        </w:tabs>
        <w:spacing w:line="360" w:lineRule="auto"/>
        <w:ind w:left="709"/>
        <w:jc w:val="both"/>
        <w:rPr>
          <w:rFonts w:ascii="Trebuchet MS" w:hAnsi="Trebuchet MS"/>
          <w:sz w:val="18"/>
          <w:szCs w:val="28"/>
          <w:lang w:val="pl-PL"/>
        </w:rPr>
      </w:pPr>
    </w:p>
    <w:p w:rsidR="00670D1E" w:rsidRDefault="00670D1E">
      <w:pPr>
        <w:rPr>
          <w:sz w:val="24"/>
          <w:szCs w:val="24"/>
          <w:lang w:val="pl-PL"/>
        </w:rPr>
      </w:pPr>
      <w:r>
        <w:rPr>
          <w:sz w:val="24"/>
          <w:szCs w:val="24"/>
          <w:lang w:val="pl-PL"/>
        </w:rPr>
        <w:br w:type="page"/>
      </w:r>
      <w:bookmarkStart w:id="0" w:name="_GoBack"/>
      <w:bookmarkEnd w:id="0"/>
    </w:p>
    <w:p w:rsidR="001077B4" w:rsidRPr="009661FE" w:rsidRDefault="001077B4" w:rsidP="00201965">
      <w:pPr>
        <w:tabs>
          <w:tab w:val="left" w:pos="851"/>
        </w:tabs>
        <w:spacing w:line="276" w:lineRule="auto"/>
        <w:ind w:left="709"/>
        <w:jc w:val="center"/>
        <w:rPr>
          <w:sz w:val="24"/>
          <w:szCs w:val="24"/>
          <w:lang w:val="pl-PL"/>
        </w:rPr>
      </w:pPr>
      <w:r w:rsidRPr="009661FE">
        <w:rPr>
          <w:sz w:val="24"/>
          <w:szCs w:val="24"/>
          <w:lang w:val="pl-PL"/>
        </w:rPr>
        <w:lastRenderedPageBreak/>
        <w:t>Liczba punktów:</w:t>
      </w:r>
    </w:p>
    <w:p w:rsidR="001357F5" w:rsidRPr="009661FE" w:rsidRDefault="001357F5" w:rsidP="00201965">
      <w:pPr>
        <w:pStyle w:val="Tekstpodstawowy"/>
        <w:tabs>
          <w:tab w:val="left" w:pos="709"/>
        </w:tabs>
        <w:spacing w:line="276" w:lineRule="auto"/>
        <w:jc w:val="center"/>
        <w:rPr>
          <w:bCs/>
          <w:sz w:val="8"/>
          <w:szCs w:val="24"/>
        </w:rPr>
      </w:pPr>
    </w:p>
    <w:tbl>
      <w:tblPr>
        <w:tblW w:w="9214" w:type="dxa"/>
        <w:tblInd w:w="324" w:type="dxa"/>
        <w:tblLayout w:type="fixed"/>
        <w:tblCellMar>
          <w:left w:w="40" w:type="dxa"/>
          <w:right w:w="40" w:type="dxa"/>
        </w:tblCellMar>
        <w:tblLook w:val="0000" w:firstRow="0" w:lastRow="0" w:firstColumn="0" w:lastColumn="0" w:noHBand="0" w:noVBand="0"/>
      </w:tblPr>
      <w:tblGrid>
        <w:gridCol w:w="6379"/>
        <w:gridCol w:w="1559"/>
        <w:gridCol w:w="1276"/>
      </w:tblGrid>
      <w:tr w:rsidR="001357F5" w:rsidRPr="009661FE" w:rsidTr="00644C78">
        <w:trPr>
          <w:trHeight w:hRule="exact" w:val="348"/>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201965">
            <w:pPr>
              <w:spacing w:before="20"/>
              <w:jc w:val="center"/>
              <w:rPr>
                <w:b/>
                <w:noProof/>
                <w:sz w:val="24"/>
                <w:szCs w:val="24"/>
                <w:lang w:val="pl-PL"/>
              </w:rPr>
            </w:pPr>
            <w:r w:rsidRPr="009661FE">
              <w:rPr>
                <w:b/>
                <w:noProof/>
                <w:sz w:val="24"/>
                <w:szCs w:val="24"/>
                <w:lang w:val="pl-PL"/>
              </w:rPr>
              <w:t>Cena za pracę sprzetu</w:t>
            </w:r>
          </w:p>
        </w:tc>
      </w:tr>
      <w:tr w:rsidR="001357F5" w:rsidRPr="009661FE" w:rsidTr="00201965">
        <w:trPr>
          <w:trHeight w:hRule="exact" w:val="268"/>
        </w:trPr>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201965">
            <w:pPr>
              <w:spacing w:before="20"/>
              <w:jc w:val="center"/>
              <w:rPr>
                <w:noProof/>
                <w:sz w:val="24"/>
                <w:szCs w:val="24"/>
                <w:lang w:val="pl-PL"/>
              </w:rPr>
            </w:pPr>
            <w:r w:rsidRPr="009661FE">
              <w:rPr>
                <w:b/>
                <w:bCs/>
                <w:noProof/>
                <w:sz w:val="24"/>
                <w:szCs w:val="24"/>
                <w:lang w:val="pl-PL"/>
              </w:rPr>
              <w:t>Rodzaj sprzętu</w:t>
            </w:r>
          </w:p>
        </w:tc>
        <w:tc>
          <w:tcPr>
            <w:tcW w:w="155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1357F5" w:rsidRPr="009661FE" w:rsidRDefault="001357F5" w:rsidP="00201965">
            <w:pPr>
              <w:spacing w:before="20"/>
              <w:jc w:val="center"/>
              <w:rPr>
                <w:b/>
                <w:noProof/>
                <w:sz w:val="24"/>
                <w:szCs w:val="24"/>
                <w:lang w:val="pl-PL"/>
              </w:rPr>
            </w:pPr>
            <w:r w:rsidRPr="009661FE">
              <w:rPr>
                <w:b/>
                <w:noProof/>
                <w:sz w:val="24"/>
                <w:szCs w:val="24"/>
                <w:lang w:val="pl-PL"/>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201965">
            <w:pPr>
              <w:spacing w:before="20"/>
              <w:jc w:val="center"/>
              <w:rPr>
                <w:b/>
                <w:noProof/>
                <w:sz w:val="24"/>
                <w:szCs w:val="24"/>
                <w:lang w:val="pl-PL"/>
              </w:rPr>
            </w:pPr>
            <w:r w:rsidRPr="009661FE">
              <w:rPr>
                <w:b/>
                <w:noProof/>
                <w:sz w:val="24"/>
                <w:szCs w:val="24"/>
                <w:lang w:val="pl-PL"/>
              </w:rPr>
              <w:t>Waga %</w:t>
            </w:r>
          </w:p>
        </w:tc>
      </w:tr>
      <w:tr w:rsidR="001357F5" w:rsidRPr="009661FE" w:rsidTr="00201965">
        <w:trPr>
          <w:trHeight w:val="549"/>
        </w:trPr>
        <w:tc>
          <w:tcPr>
            <w:tcW w:w="6379" w:type="dxa"/>
            <w:tcBorders>
              <w:top w:val="single" w:sz="6" w:space="0" w:color="auto"/>
              <w:left w:val="single" w:sz="6" w:space="0" w:color="auto"/>
              <w:bottom w:val="single" w:sz="6" w:space="0" w:color="auto"/>
              <w:right w:val="single" w:sz="6" w:space="0" w:color="auto"/>
            </w:tcBorders>
            <w:vAlign w:val="center"/>
          </w:tcPr>
          <w:p w:rsidR="001357F5" w:rsidRPr="009661FE" w:rsidRDefault="00F67D8A" w:rsidP="003E1E00">
            <w:pPr>
              <w:spacing w:before="20"/>
              <w:rPr>
                <w:sz w:val="22"/>
                <w:szCs w:val="22"/>
                <w:lang w:val="pl-PL"/>
              </w:rPr>
            </w:pPr>
            <w:r w:rsidRPr="009661FE">
              <w:rPr>
                <w:sz w:val="22"/>
                <w:szCs w:val="22"/>
                <w:lang w:val="pl-PL"/>
              </w:rPr>
              <w:t xml:space="preserve">Piaskarko solarka z pługiem do odśnieżania (napęd 4 x 4) przy wykorzystaniu piaskarko – solarki i pługa </w:t>
            </w:r>
          </w:p>
        </w:tc>
        <w:tc>
          <w:tcPr>
            <w:tcW w:w="1559" w:type="dxa"/>
            <w:tcBorders>
              <w:top w:val="single" w:sz="6" w:space="0" w:color="auto"/>
              <w:left w:val="single" w:sz="4" w:space="0" w:color="auto"/>
              <w:bottom w:val="single" w:sz="4" w:space="0" w:color="auto"/>
              <w:right w:val="single" w:sz="4" w:space="0" w:color="auto"/>
            </w:tcBorders>
            <w:vAlign w:val="center"/>
          </w:tcPr>
          <w:p w:rsidR="001357F5" w:rsidRPr="009661FE" w:rsidRDefault="001357F5" w:rsidP="003E1E00">
            <w:pPr>
              <w:spacing w:before="20"/>
              <w:jc w:val="center"/>
              <w:rPr>
                <w:noProof/>
                <w:szCs w:val="24"/>
                <w:lang w:val="pl-PL"/>
              </w:rPr>
            </w:pPr>
            <w:r w:rsidRPr="009661FE">
              <w:rPr>
                <w:noProof/>
                <w:szCs w:val="24"/>
                <w:lang w:val="pl-PL"/>
              </w:rPr>
              <w:t>1 godz. pracy</w:t>
            </w:r>
          </w:p>
        </w:tc>
        <w:tc>
          <w:tcPr>
            <w:tcW w:w="1276" w:type="dxa"/>
            <w:tcBorders>
              <w:top w:val="single" w:sz="6" w:space="0" w:color="auto"/>
              <w:left w:val="single" w:sz="4" w:space="0" w:color="auto"/>
              <w:bottom w:val="single" w:sz="4" w:space="0" w:color="auto"/>
              <w:right w:val="single" w:sz="6" w:space="0" w:color="auto"/>
            </w:tcBorders>
            <w:vAlign w:val="center"/>
          </w:tcPr>
          <w:p w:rsidR="001357F5" w:rsidRPr="009661FE" w:rsidRDefault="001357F5" w:rsidP="003E1E00">
            <w:pPr>
              <w:spacing w:before="20"/>
              <w:jc w:val="center"/>
              <w:rPr>
                <w:b/>
                <w:szCs w:val="24"/>
                <w:lang w:val="pl-PL"/>
              </w:rPr>
            </w:pPr>
            <w:r w:rsidRPr="009661FE">
              <w:rPr>
                <w:b/>
                <w:szCs w:val="24"/>
                <w:lang w:val="pl-PL"/>
              </w:rPr>
              <w:t>10</w:t>
            </w:r>
          </w:p>
        </w:tc>
      </w:tr>
      <w:tr w:rsidR="00F67D8A" w:rsidRPr="009661FE" w:rsidTr="00201965">
        <w:trPr>
          <w:trHeight w:val="384"/>
        </w:trPr>
        <w:tc>
          <w:tcPr>
            <w:tcW w:w="6379" w:type="dxa"/>
            <w:tcBorders>
              <w:top w:val="single" w:sz="6" w:space="0" w:color="auto"/>
              <w:left w:val="single" w:sz="6" w:space="0" w:color="auto"/>
              <w:bottom w:val="single" w:sz="6" w:space="0" w:color="auto"/>
              <w:right w:val="single" w:sz="4" w:space="0" w:color="auto"/>
            </w:tcBorders>
            <w:vAlign w:val="center"/>
          </w:tcPr>
          <w:p w:rsidR="00F67D8A" w:rsidRPr="009661FE" w:rsidRDefault="00F67D8A" w:rsidP="003E1E00">
            <w:pPr>
              <w:spacing w:before="20"/>
              <w:rPr>
                <w:sz w:val="22"/>
                <w:szCs w:val="22"/>
                <w:lang w:val="pl-PL"/>
              </w:rPr>
            </w:pPr>
            <w:r w:rsidRPr="009661FE">
              <w:rPr>
                <w:sz w:val="22"/>
                <w:szCs w:val="22"/>
                <w:lang w:val="pl-PL"/>
              </w:rPr>
              <w:t>Piaskarko solarka (napęd 4 x 4)</w:t>
            </w:r>
          </w:p>
        </w:tc>
        <w:tc>
          <w:tcPr>
            <w:tcW w:w="1559" w:type="dxa"/>
            <w:tcBorders>
              <w:top w:val="single" w:sz="4" w:space="0" w:color="auto"/>
              <w:left w:val="single" w:sz="4" w:space="0" w:color="auto"/>
              <w:bottom w:val="single" w:sz="4" w:space="0" w:color="auto"/>
              <w:right w:val="single" w:sz="4" w:space="0" w:color="auto"/>
            </w:tcBorders>
            <w:vAlign w:val="center"/>
          </w:tcPr>
          <w:p w:rsidR="00F67D8A" w:rsidRPr="009661FE" w:rsidRDefault="00F67D8A" w:rsidP="003E1E00">
            <w:pPr>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7D8A" w:rsidRPr="009661FE" w:rsidRDefault="00F67D8A" w:rsidP="003E1E00">
            <w:pPr>
              <w:jc w:val="center"/>
              <w:rPr>
                <w:b/>
                <w:szCs w:val="24"/>
                <w:lang w:val="pl-PL"/>
              </w:rPr>
            </w:pPr>
            <w:r w:rsidRPr="009661FE">
              <w:rPr>
                <w:b/>
                <w:szCs w:val="24"/>
                <w:lang w:val="pl-PL"/>
              </w:rPr>
              <w:t>5</w:t>
            </w:r>
          </w:p>
        </w:tc>
      </w:tr>
      <w:tr w:rsidR="00F67D8A" w:rsidRPr="009661FE" w:rsidTr="00201965">
        <w:trPr>
          <w:trHeight w:val="382"/>
        </w:trPr>
        <w:tc>
          <w:tcPr>
            <w:tcW w:w="6379" w:type="dxa"/>
            <w:tcBorders>
              <w:top w:val="single" w:sz="6" w:space="0" w:color="auto"/>
              <w:left w:val="single" w:sz="6" w:space="0" w:color="auto"/>
              <w:bottom w:val="single" w:sz="6" w:space="0" w:color="auto"/>
              <w:right w:val="single" w:sz="4" w:space="0" w:color="auto"/>
            </w:tcBorders>
            <w:vAlign w:val="center"/>
          </w:tcPr>
          <w:p w:rsidR="00F67D8A" w:rsidRPr="009661FE" w:rsidRDefault="00F67D8A" w:rsidP="003E1E00">
            <w:pPr>
              <w:spacing w:before="20"/>
              <w:rPr>
                <w:sz w:val="22"/>
                <w:szCs w:val="22"/>
                <w:lang w:val="pl-PL"/>
              </w:rPr>
            </w:pPr>
            <w:r w:rsidRPr="009661FE">
              <w:rPr>
                <w:sz w:val="22"/>
                <w:szCs w:val="22"/>
                <w:lang w:val="pl-PL"/>
              </w:rPr>
              <w:t xml:space="preserve">Pług do odśnieżania (napęd 4 x 4) </w:t>
            </w:r>
          </w:p>
        </w:tc>
        <w:tc>
          <w:tcPr>
            <w:tcW w:w="1559" w:type="dxa"/>
            <w:tcBorders>
              <w:top w:val="single" w:sz="4" w:space="0" w:color="auto"/>
              <w:left w:val="single" w:sz="4" w:space="0" w:color="auto"/>
              <w:bottom w:val="single" w:sz="4" w:space="0" w:color="auto"/>
              <w:right w:val="single" w:sz="4" w:space="0" w:color="auto"/>
            </w:tcBorders>
            <w:vAlign w:val="center"/>
          </w:tcPr>
          <w:p w:rsidR="00F67D8A" w:rsidRPr="009661FE" w:rsidRDefault="00F67D8A" w:rsidP="003E1E00">
            <w:pPr>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7D8A" w:rsidRPr="009661FE" w:rsidRDefault="00F67D8A" w:rsidP="003E1E00">
            <w:pPr>
              <w:jc w:val="center"/>
              <w:rPr>
                <w:b/>
                <w:szCs w:val="24"/>
                <w:lang w:val="pl-PL"/>
              </w:rPr>
            </w:pPr>
            <w:r w:rsidRPr="009661FE">
              <w:rPr>
                <w:b/>
                <w:szCs w:val="24"/>
                <w:lang w:val="pl-PL"/>
              </w:rPr>
              <w:t>20</w:t>
            </w:r>
          </w:p>
        </w:tc>
      </w:tr>
      <w:tr w:rsidR="001357F5" w:rsidRPr="009661FE" w:rsidTr="00201965">
        <w:trPr>
          <w:trHeight w:val="402"/>
        </w:trPr>
        <w:tc>
          <w:tcPr>
            <w:tcW w:w="6379" w:type="dxa"/>
            <w:tcBorders>
              <w:top w:val="single" w:sz="6" w:space="0" w:color="auto"/>
              <w:left w:val="single" w:sz="6" w:space="0" w:color="auto"/>
              <w:bottom w:val="single" w:sz="6" w:space="0" w:color="auto"/>
              <w:right w:val="single" w:sz="4" w:space="0" w:color="auto"/>
            </w:tcBorders>
            <w:vAlign w:val="center"/>
          </w:tcPr>
          <w:p w:rsidR="001357F5" w:rsidRPr="009661FE" w:rsidRDefault="00F67D8A" w:rsidP="003E1E00">
            <w:pPr>
              <w:spacing w:before="20"/>
              <w:rPr>
                <w:sz w:val="22"/>
                <w:szCs w:val="22"/>
                <w:lang w:val="pl-PL"/>
              </w:rPr>
            </w:pPr>
            <w:r w:rsidRPr="009661FE">
              <w:rPr>
                <w:sz w:val="22"/>
                <w:szCs w:val="22"/>
                <w:lang w:val="pl-PL"/>
              </w:rPr>
              <w:t xml:space="preserve">Samochody ciężarowe z pługiem do odśnieżania (napęd 4 x 4) </w:t>
            </w:r>
          </w:p>
        </w:tc>
        <w:tc>
          <w:tcPr>
            <w:tcW w:w="1559" w:type="dxa"/>
            <w:tcBorders>
              <w:top w:val="single" w:sz="4" w:space="0" w:color="auto"/>
              <w:left w:val="single" w:sz="4" w:space="0" w:color="auto"/>
              <w:bottom w:val="single" w:sz="4" w:space="0" w:color="auto"/>
              <w:right w:val="single" w:sz="4" w:space="0" w:color="auto"/>
            </w:tcBorders>
            <w:vAlign w:val="center"/>
          </w:tcPr>
          <w:p w:rsidR="001357F5" w:rsidRPr="009661FE" w:rsidRDefault="001357F5" w:rsidP="003E1E00">
            <w:pPr>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57F5" w:rsidRPr="009661FE" w:rsidRDefault="00F67D8A" w:rsidP="003E1E00">
            <w:pPr>
              <w:jc w:val="center"/>
              <w:rPr>
                <w:b/>
                <w:szCs w:val="24"/>
                <w:lang w:val="pl-PL"/>
              </w:rPr>
            </w:pPr>
            <w:r w:rsidRPr="009661FE">
              <w:rPr>
                <w:b/>
                <w:szCs w:val="24"/>
                <w:lang w:val="pl-PL"/>
              </w:rPr>
              <w:t>25</w:t>
            </w:r>
          </w:p>
        </w:tc>
      </w:tr>
      <w:tr w:rsidR="00F67D8A" w:rsidRPr="009661FE" w:rsidTr="00201965">
        <w:trPr>
          <w:trHeight w:val="549"/>
        </w:trPr>
        <w:tc>
          <w:tcPr>
            <w:tcW w:w="6379" w:type="dxa"/>
            <w:tcBorders>
              <w:top w:val="single" w:sz="6" w:space="0" w:color="auto"/>
              <w:left w:val="single" w:sz="6" w:space="0" w:color="auto"/>
              <w:bottom w:val="single" w:sz="6" w:space="0" w:color="auto"/>
              <w:right w:val="single" w:sz="6" w:space="0" w:color="auto"/>
            </w:tcBorders>
            <w:vAlign w:val="center"/>
          </w:tcPr>
          <w:p w:rsidR="00F67D8A" w:rsidRPr="009661FE" w:rsidRDefault="00F67D8A" w:rsidP="003E1E00">
            <w:pPr>
              <w:spacing w:before="20" w:line="276" w:lineRule="auto"/>
              <w:rPr>
                <w:sz w:val="22"/>
                <w:szCs w:val="22"/>
                <w:lang w:val="pl-PL"/>
              </w:rPr>
            </w:pPr>
            <w:r w:rsidRPr="009661FE">
              <w:rPr>
                <w:sz w:val="22"/>
                <w:szCs w:val="22"/>
                <w:lang w:val="pl-PL"/>
              </w:rPr>
              <w:t>Pługi czołowe (szczytowe) na sprzęcie ciężkim kołowym (napęd 4 x 4) - min. szerokość pługa 3 m</w:t>
            </w:r>
          </w:p>
        </w:tc>
        <w:tc>
          <w:tcPr>
            <w:tcW w:w="1559" w:type="dxa"/>
            <w:tcBorders>
              <w:top w:val="single" w:sz="4" w:space="0" w:color="auto"/>
              <w:left w:val="single" w:sz="4" w:space="0" w:color="auto"/>
              <w:bottom w:val="single" w:sz="6" w:space="0" w:color="auto"/>
              <w:right w:val="single" w:sz="4" w:space="0" w:color="auto"/>
            </w:tcBorders>
            <w:vAlign w:val="center"/>
          </w:tcPr>
          <w:p w:rsidR="00F67D8A" w:rsidRPr="009661FE" w:rsidRDefault="00F67D8A" w:rsidP="003E1E00">
            <w:pPr>
              <w:spacing w:before="20" w:line="276" w:lineRule="auto"/>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6" w:space="0" w:color="auto"/>
              <w:right w:val="single" w:sz="6" w:space="0" w:color="auto"/>
            </w:tcBorders>
            <w:vAlign w:val="center"/>
          </w:tcPr>
          <w:p w:rsidR="00F67D8A" w:rsidRPr="009661FE" w:rsidRDefault="00F67D8A" w:rsidP="003E1E00">
            <w:pPr>
              <w:spacing w:before="20" w:line="276" w:lineRule="auto"/>
              <w:jc w:val="center"/>
              <w:rPr>
                <w:b/>
                <w:szCs w:val="24"/>
                <w:lang w:val="pl-PL"/>
              </w:rPr>
            </w:pPr>
            <w:r w:rsidRPr="009661FE">
              <w:rPr>
                <w:b/>
                <w:szCs w:val="24"/>
                <w:lang w:val="pl-PL"/>
              </w:rPr>
              <w:t>20</w:t>
            </w:r>
          </w:p>
        </w:tc>
      </w:tr>
      <w:tr w:rsidR="001357F5" w:rsidRPr="009661FE" w:rsidTr="001077B4">
        <w:trPr>
          <w:trHeight w:hRule="exact" w:val="284"/>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4C3B36" w:rsidP="00644C78">
            <w:pPr>
              <w:spacing w:before="20"/>
              <w:jc w:val="center"/>
              <w:rPr>
                <w:b/>
                <w:noProof/>
                <w:szCs w:val="24"/>
                <w:lang w:val="pl-PL"/>
              </w:rPr>
            </w:pPr>
            <w:r w:rsidRPr="009661FE">
              <w:rPr>
                <w:b/>
                <w:noProof/>
                <w:szCs w:val="24"/>
                <w:lang w:val="pl-PL"/>
              </w:rPr>
              <w:t>Czas reakcji</w:t>
            </w:r>
          </w:p>
        </w:tc>
      </w:tr>
      <w:tr w:rsidR="001357F5" w:rsidRPr="009661FE" w:rsidTr="00201965">
        <w:trPr>
          <w:trHeight w:hRule="exact" w:val="253"/>
        </w:trPr>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484C9D">
            <w:pPr>
              <w:spacing w:before="20"/>
              <w:rPr>
                <w:noProof/>
                <w:szCs w:val="24"/>
                <w:lang w:val="pl-PL"/>
              </w:rPr>
            </w:pPr>
          </w:p>
        </w:tc>
        <w:tc>
          <w:tcPr>
            <w:tcW w:w="1559"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rsidR="001357F5" w:rsidRPr="009661FE" w:rsidRDefault="001357F5" w:rsidP="00644C78">
            <w:pPr>
              <w:spacing w:before="20"/>
              <w:jc w:val="center"/>
              <w:rPr>
                <w:b/>
                <w:noProof/>
                <w:szCs w:val="24"/>
                <w:lang w:val="pl-PL"/>
              </w:rPr>
            </w:pPr>
            <w:r w:rsidRPr="009661FE">
              <w:rPr>
                <w:b/>
                <w:noProof/>
                <w:szCs w:val="24"/>
                <w:lang w:val="pl-PL"/>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484C9D">
            <w:pPr>
              <w:spacing w:before="20"/>
              <w:jc w:val="center"/>
              <w:rPr>
                <w:b/>
                <w:noProof/>
                <w:szCs w:val="24"/>
                <w:lang w:val="pl-PL"/>
              </w:rPr>
            </w:pPr>
            <w:r w:rsidRPr="009661FE">
              <w:rPr>
                <w:b/>
                <w:noProof/>
                <w:szCs w:val="24"/>
                <w:lang w:val="pl-PL"/>
              </w:rPr>
              <w:t>Waga %</w:t>
            </w:r>
          </w:p>
        </w:tc>
      </w:tr>
      <w:tr w:rsidR="001357F5" w:rsidRPr="009661FE" w:rsidTr="00201965">
        <w:trPr>
          <w:trHeight w:hRule="exact" w:val="303"/>
        </w:trPr>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357F5" w:rsidRPr="009661FE" w:rsidRDefault="001357F5" w:rsidP="00484C9D">
            <w:pPr>
              <w:spacing w:before="20"/>
              <w:rPr>
                <w:bCs/>
                <w:noProof/>
                <w:szCs w:val="24"/>
                <w:lang w:val="pl-PL"/>
              </w:rPr>
            </w:pPr>
            <w:r w:rsidRPr="009661FE">
              <w:rPr>
                <w:bCs/>
                <w:noProof/>
                <w:szCs w:val="24"/>
                <w:lang w:val="pl-PL"/>
              </w:rPr>
              <w:t>Czas reakcji od chwili wydania dyspozycji zamawiającego</w:t>
            </w:r>
          </w:p>
        </w:tc>
        <w:tc>
          <w:tcPr>
            <w:tcW w:w="155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1357F5" w:rsidRPr="009661FE" w:rsidRDefault="00644C78" w:rsidP="00644C78">
            <w:pPr>
              <w:spacing w:before="20"/>
              <w:jc w:val="center"/>
              <w:rPr>
                <w:noProof/>
                <w:szCs w:val="24"/>
                <w:lang w:val="pl-PL"/>
              </w:rPr>
            </w:pPr>
            <w:r w:rsidRPr="009661FE">
              <w:rPr>
                <w:noProof/>
                <w:szCs w:val="24"/>
                <w:lang w:val="pl-PL"/>
              </w:rPr>
              <w:t>minut</w:t>
            </w:r>
            <w:r w:rsidR="004C3B36" w:rsidRPr="009661FE">
              <w:rPr>
                <w:noProof/>
                <w:szCs w:val="24"/>
                <w:lang w:val="pl-PL"/>
              </w:rPr>
              <w:t>a</w:t>
            </w:r>
          </w:p>
        </w:tc>
        <w:tc>
          <w:tcPr>
            <w:tcW w:w="1276"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1357F5" w:rsidRPr="009661FE" w:rsidRDefault="00F67D8A" w:rsidP="00484C9D">
            <w:pPr>
              <w:spacing w:before="20"/>
              <w:jc w:val="center"/>
              <w:rPr>
                <w:b/>
                <w:noProof/>
                <w:szCs w:val="24"/>
                <w:lang w:val="pl-PL"/>
              </w:rPr>
            </w:pPr>
            <w:r w:rsidRPr="009661FE">
              <w:rPr>
                <w:b/>
                <w:noProof/>
                <w:szCs w:val="24"/>
                <w:lang w:val="pl-PL"/>
              </w:rPr>
              <w:t>20</w:t>
            </w:r>
          </w:p>
        </w:tc>
      </w:tr>
    </w:tbl>
    <w:p w:rsidR="001357F5" w:rsidRPr="009661FE" w:rsidRDefault="001357F5" w:rsidP="001077B4">
      <w:pPr>
        <w:pStyle w:val="Tekstpodstawowy"/>
        <w:tabs>
          <w:tab w:val="left" w:pos="709"/>
        </w:tabs>
        <w:spacing w:line="276" w:lineRule="auto"/>
        <w:rPr>
          <w:b/>
          <w:bCs/>
          <w:sz w:val="24"/>
          <w:szCs w:val="24"/>
          <w:u w:val="single"/>
        </w:rPr>
      </w:pPr>
      <w:r w:rsidRPr="009661FE">
        <w:rPr>
          <w:bCs/>
          <w:sz w:val="24"/>
          <w:szCs w:val="24"/>
        </w:rPr>
        <w:t xml:space="preserve">              </w:t>
      </w:r>
    </w:p>
    <w:p w:rsidR="001357F5" w:rsidRPr="009661FE" w:rsidRDefault="001357F5" w:rsidP="001357F5">
      <w:pPr>
        <w:pStyle w:val="Stopka"/>
        <w:tabs>
          <w:tab w:val="clear" w:pos="4536"/>
          <w:tab w:val="clear" w:pos="9072"/>
        </w:tabs>
        <w:spacing w:line="276" w:lineRule="auto"/>
        <w:rPr>
          <w:sz w:val="24"/>
          <w:szCs w:val="24"/>
          <w:lang w:val="pl-PL"/>
        </w:rPr>
      </w:pPr>
      <w:r w:rsidRPr="009661FE">
        <w:rPr>
          <w:bCs/>
          <w:sz w:val="24"/>
          <w:szCs w:val="24"/>
          <w:lang w:val="pl-PL"/>
        </w:rPr>
        <w:t>Wybór</w:t>
      </w:r>
      <w:r w:rsidRPr="009661FE">
        <w:rPr>
          <w:sz w:val="24"/>
          <w:szCs w:val="24"/>
          <w:lang w:val="pl-PL"/>
        </w:rPr>
        <w:t xml:space="preserve"> najkorzystniejszej oferty dla poszczególnej części oceniany będzie wg poniższego wzoru:</w:t>
      </w:r>
    </w:p>
    <w:p w:rsidR="001357F5" w:rsidRPr="009661FE" w:rsidRDefault="001357F5" w:rsidP="001357F5">
      <w:pPr>
        <w:pStyle w:val="Stopka"/>
        <w:tabs>
          <w:tab w:val="clear" w:pos="4536"/>
          <w:tab w:val="clear" w:pos="9072"/>
        </w:tabs>
        <w:spacing w:line="276" w:lineRule="auto"/>
        <w:rPr>
          <w:b/>
          <w:sz w:val="24"/>
          <w:szCs w:val="24"/>
          <w:u w:val="single"/>
          <w:lang w:val="pl-PL"/>
        </w:rPr>
      </w:pPr>
      <w:r w:rsidRPr="009661FE">
        <w:rPr>
          <w:b/>
          <w:sz w:val="24"/>
          <w:szCs w:val="24"/>
          <w:u w:val="single"/>
          <w:lang w:val="pl-PL"/>
        </w:rPr>
        <w:t>CENA</w:t>
      </w:r>
      <w:r w:rsidR="002546CC" w:rsidRPr="009661FE">
        <w:rPr>
          <w:b/>
          <w:sz w:val="24"/>
          <w:szCs w:val="24"/>
          <w:u w:val="single"/>
          <w:lang w:val="pl-PL"/>
        </w:rPr>
        <w:t>:</w:t>
      </w:r>
    </w:p>
    <w:p w:rsidR="001357F5" w:rsidRPr="009661FE" w:rsidRDefault="001357F5" w:rsidP="001357F5">
      <w:pPr>
        <w:pStyle w:val="Akapitzlist"/>
        <w:tabs>
          <w:tab w:val="left" w:pos="154"/>
          <w:tab w:val="right" w:pos="3649"/>
        </w:tabs>
        <w:spacing w:line="276" w:lineRule="auto"/>
        <w:ind w:left="360" w:firstLine="1080"/>
        <w:rPr>
          <w:b/>
          <w:bCs/>
          <w:sz w:val="24"/>
          <w:szCs w:val="24"/>
          <w:lang w:val="pl-PL"/>
        </w:rPr>
      </w:pPr>
      <w:r w:rsidRPr="009661FE">
        <w:rPr>
          <w:b/>
          <w:position w:val="-10"/>
          <w:sz w:val="24"/>
          <w:szCs w:val="24"/>
          <w:lang w:val="pl-P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fillcolor="window">
            <v:imagedata r:id="rId13" o:title=""/>
          </v:shape>
          <o:OLEObject Type="Embed" ProgID="Equation.3" ShapeID="_x0000_i1025" DrawAspect="Content" ObjectID="_1508330247" r:id="rId14"/>
        </w:object>
      </w:r>
      <w:r w:rsidRPr="009661FE">
        <w:rPr>
          <w:b/>
          <w:bCs/>
          <w:sz w:val="24"/>
          <w:szCs w:val="24"/>
          <w:lang w:val="pl-PL"/>
        </w:rPr>
        <w:t xml:space="preserve"> W=(Cn : Cb) x 100 x waga dla poszczególnego rodzaju sprzętu</w:t>
      </w:r>
    </w:p>
    <w:p w:rsidR="00644C78" w:rsidRPr="009661FE" w:rsidRDefault="00644C78" w:rsidP="001357F5">
      <w:pPr>
        <w:pStyle w:val="Nagwek"/>
        <w:tabs>
          <w:tab w:val="clear" w:pos="4536"/>
          <w:tab w:val="clear" w:pos="9072"/>
          <w:tab w:val="left" w:pos="709"/>
          <w:tab w:val="right" w:pos="3649"/>
        </w:tabs>
        <w:spacing w:line="276" w:lineRule="auto"/>
        <w:ind w:left="360"/>
        <w:rPr>
          <w:i/>
          <w:sz w:val="24"/>
          <w:szCs w:val="24"/>
          <w:lang w:val="pl-PL"/>
        </w:rPr>
      </w:pPr>
    </w:p>
    <w:p w:rsidR="001357F5" w:rsidRPr="009661FE" w:rsidRDefault="00644C78" w:rsidP="001357F5">
      <w:pPr>
        <w:pStyle w:val="Nagwek"/>
        <w:tabs>
          <w:tab w:val="clear" w:pos="4536"/>
          <w:tab w:val="clear" w:pos="9072"/>
          <w:tab w:val="left" w:pos="709"/>
          <w:tab w:val="right" w:pos="3649"/>
        </w:tabs>
        <w:spacing w:line="276" w:lineRule="auto"/>
        <w:ind w:left="360"/>
        <w:rPr>
          <w:sz w:val="24"/>
          <w:szCs w:val="24"/>
          <w:lang w:val="pl-PL"/>
        </w:rPr>
      </w:pPr>
      <w:r w:rsidRPr="009661FE">
        <w:rPr>
          <w:i/>
          <w:sz w:val="24"/>
          <w:szCs w:val="24"/>
          <w:lang w:val="pl-PL"/>
        </w:rPr>
        <w:t>W</w:t>
      </w:r>
      <w:r w:rsidR="001357F5" w:rsidRPr="009661FE">
        <w:rPr>
          <w:sz w:val="24"/>
          <w:szCs w:val="24"/>
          <w:lang w:val="pl-PL"/>
        </w:rPr>
        <w:t xml:space="preserve">   –  ilość punktów otrzymanych</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r w:rsidRPr="009661FE">
        <w:rPr>
          <w:i/>
          <w:sz w:val="24"/>
          <w:szCs w:val="24"/>
          <w:lang w:val="pl-PL"/>
        </w:rPr>
        <w:t xml:space="preserve">Cn </w:t>
      </w:r>
      <w:r w:rsidRPr="009661FE">
        <w:rPr>
          <w:sz w:val="24"/>
          <w:szCs w:val="24"/>
          <w:lang w:val="pl-PL"/>
        </w:rPr>
        <w:t xml:space="preserve">–  cena brutto oferty najniższej </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r w:rsidRPr="009661FE">
        <w:rPr>
          <w:i/>
          <w:sz w:val="24"/>
          <w:szCs w:val="24"/>
          <w:lang w:val="pl-PL"/>
        </w:rPr>
        <w:t>Cb</w:t>
      </w:r>
      <w:r w:rsidRPr="009661FE">
        <w:rPr>
          <w:sz w:val="24"/>
          <w:szCs w:val="24"/>
          <w:lang w:val="pl-PL"/>
        </w:rPr>
        <w:t xml:space="preserve"> –  cena  brutto oferty badanej</w:t>
      </w:r>
    </w:p>
    <w:p w:rsidR="001357F5" w:rsidRPr="009661FE" w:rsidRDefault="001357F5" w:rsidP="001357F5">
      <w:pPr>
        <w:pStyle w:val="Stopka"/>
        <w:tabs>
          <w:tab w:val="clear" w:pos="4536"/>
          <w:tab w:val="clear" w:pos="9072"/>
        </w:tabs>
        <w:spacing w:line="276" w:lineRule="auto"/>
        <w:ind w:left="426"/>
        <w:rPr>
          <w:b/>
          <w:bCs/>
          <w:sz w:val="24"/>
          <w:szCs w:val="24"/>
          <w:lang w:val="pl-PL"/>
        </w:rPr>
      </w:pPr>
    </w:p>
    <w:p w:rsidR="001357F5" w:rsidRPr="009661FE" w:rsidRDefault="001357F5" w:rsidP="001357F5">
      <w:pPr>
        <w:rPr>
          <w:b/>
          <w:sz w:val="24"/>
          <w:szCs w:val="24"/>
          <w:u w:val="single"/>
          <w:lang w:val="pl-PL"/>
        </w:rPr>
      </w:pPr>
    </w:p>
    <w:p w:rsidR="001357F5" w:rsidRPr="009661FE" w:rsidRDefault="00B44C62" w:rsidP="001357F5">
      <w:pPr>
        <w:rPr>
          <w:b/>
          <w:sz w:val="24"/>
          <w:szCs w:val="24"/>
          <w:u w:val="single"/>
          <w:lang w:val="pl-PL"/>
        </w:rPr>
      </w:pPr>
      <w:r w:rsidRPr="009661FE">
        <w:rPr>
          <w:b/>
          <w:sz w:val="24"/>
          <w:szCs w:val="24"/>
          <w:u w:val="single"/>
          <w:lang w:val="pl-PL"/>
        </w:rPr>
        <w:t xml:space="preserve">CZAS REAKCJI, </w:t>
      </w:r>
      <w:r w:rsidR="001357F5" w:rsidRPr="009661FE">
        <w:rPr>
          <w:b/>
          <w:sz w:val="24"/>
          <w:szCs w:val="24"/>
          <w:u w:val="single"/>
          <w:lang w:val="pl-PL"/>
        </w:rPr>
        <w:t>OD CHWILI W</w:t>
      </w:r>
      <w:r w:rsidR="004C3B36" w:rsidRPr="009661FE">
        <w:rPr>
          <w:b/>
          <w:sz w:val="24"/>
          <w:szCs w:val="24"/>
          <w:u w:val="single"/>
          <w:lang w:val="pl-PL"/>
        </w:rPr>
        <w:t>YDANIA DYSPOZYCJI ZAMAWIAJĄCEGO</w:t>
      </w:r>
      <w:r w:rsidR="002546CC" w:rsidRPr="009661FE">
        <w:rPr>
          <w:b/>
          <w:sz w:val="24"/>
          <w:szCs w:val="24"/>
          <w:u w:val="single"/>
          <w:lang w:val="pl-PL"/>
        </w:rPr>
        <w:t>:</w:t>
      </w:r>
    </w:p>
    <w:p w:rsidR="001357F5" w:rsidRPr="009661FE" w:rsidRDefault="001357F5" w:rsidP="001357F5">
      <w:pPr>
        <w:pStyle w:val="Akapitzlist"/>
        <w:tabs>
          <w:tab w:val="left" w:pos="154"/>
          <w:tab w:val="right" w:pos="3649"/>
        </w:tabs>
        <w:spacing w:line="276" w:lineRule="auto"/>
        <w:ind w:left="360" w:firstLine="1080"/>
        <w:rPr>
          <w:b/>
          <w:bCs/>
          <w:sz w:val="24"/>
          <w:szCs w:val="24"/>
          <w:lang w:val="pl-PL"/>
        </w:rPr>
      </w:pPr>
      <w:r w:rsidRPr="009661FE">
        <w:rPr>
          <w:b/>
          <w:position w:val="-10"/>
          <w:sz w:val="24"/>
          <w:szCs w:val="24"/>
          <w:lang w:val="pl-PL"/>
        </w:rPr>
        <w:object w:dxaOrig="180" w:dyaOrig="340">
          <v:shape id="_x0000_i1026" type="#_x0000_t75" style="width:13.5pt;height:16.5pt" o:ole="" fillcolor="window">
            <v:imagedata r:id="rId13" o:title=""/>
          </v:shape>
          <o:OLEObject Type="Embed" ProgID="Equation.3" ShapeID="_x0000_i1026" DrawAspect="Content" ObjectID="_1508330248" r:id="rId15"/>
        </w:object>
      </w:r>
      <w:r w:rsidRPr="009661FE">
        <w:rPr>
          <w:b/>
          <w:bCs/>
          <w:sz w:val="24"/>
          <w:szCs w:val="24"/>
          <w:lang w:val="pl-PL"/>
        </w:rPr>
        <w:t xml:space="preserve"> </w:t>
      </w:r>
    </w:p>
    <w:p w:rsidR="001357F5" w:rsidRPr="009661FE" w:rsidRDefault="001357F5" w:rsidP="001357F5">
      <w:pPr>
        <w:pStyle w:val="Akapitzlist"/>
        <w:tabs>
          <w:tab w:val="left" w:pos="154"/>
          <w:tab w:val="right" w:pos="3649"/>
        </w:tabs>
        <w:spacing w:line="276" w:lineRule="auto"/>
        <w:ind w:left="360" w:firstLine="1080"/>
        <w:rPr>
          <w:b/>
          <w:bCs/>
          <w:sz w:val="24"/>
          <w:szCs w:val="24"/>
          <w:lang w:val="pl-PL"/>
        </w:rPr>
      </w:pPr>
      <w:r w:rsidRPr="009661FE">
        <w:rPr>
          <w:b/>
          <w:bCs/>
          <w:sz w:val="24"/>
          <w:szCs w:val="24"/>
          <w:lang w:val="pl-PL"/>
        </w:rPr>
        <w:t>W</w:t>
      </w:r>
      <w:r w:rsidR="00644C78" w:rsidRPr="009661FE">
        <w:rPr>
          <w:b/>
          <w:bCs/>
          <w:sz w:val="24"/>
          <w:szCs w:val="24"/>
          <w:lang w:val="pl-PL"/>
        </w:rPr>
        <w:t xml:space="preserve"> </w:t>
      </w:r>
      <w:r w:rsidR="007527CD" w:rsidRPr="009661FE">
        <w:rPr>
          <w:b/>
          <w:bCs/>
          <w:sz w:val="24"/>
          <w:szCs w:val="24"/>
          <w:lang w:val="pl-PL"/>
        </w:rPr>
        <w:t>=(Tn : Tb) x 100 x 2</w:t>
      </w:r>
      <w:r w:rsidRPr="009661FE">
        <w:rPr>
          <w:b/>
          <w:bCs/>
          <w:sz w:val="24"/>
          <w:szCs w:val="24"/>
          <w:lang w:val="pl-PL"/>
        </w:rPr>
        <w:t>0%</w:t>
      </w:r>
    </w:p>
    <w:p w:rsidR="001077B4" w:rsidRPr="009661FE" w:rsidRDefault="001077B4" w:rsidP="001357F5">
      <w:pPr>
        <w:pStyle w:val="Nagwek"/>
        <w:tabs>
          <w:tab w:val="clear" w:pos="4536"/>
          <w:tab w:val="clear" w:pos="9072"/>
          <w:tab w:val="left" w:pos="709"/>
          <w:tab w:val="right" w:pos="3649"/>
        </w:tabs>
        <w:spacing w:line="276" w:lineRule="auto"/>
        <w:ind w:left="360"/>
        <w:rPr>
          <w:sz w:val="24"/>
          <w:szCs w:val="24"/>
          <w:lang w:val="pl-PL"/>
        </w:rPr>
      </w:pPr>
    </w:p>
    <w:p w:rsidR="001357F5" w:rsidRPr="009661FE" w:rsidRDefault="00644C78" w:rsidP="001357F5">
      <w:pPr>
        <w:pStyle w:val="Nagwek"/>
        <w:tabs>
          <w:tab w:val="clear" w:pos="4536"/>
          <w:tab w:val="clear" w:pos="9072"/>
          <w:tab w:val="left" w:pos="709"/>
          <w:tab w:val="right" w:pos="3649"/>
        </w:tabs>
        <w:spacing w:line="276" w:lineRule="auto"/>
        <w:ind w:left="360"/>
        <w:rPr>
          <w:sz w:val="24"/>
          <w:szCs w:val="24"/>
          <w:lang w:val="pl-PL"/>
        </w:rPr>
      </w:pPr>
      <w:r w:rsidRPr="009661FE">
        <w:rPr>
          <w:i/>
          <w:sz w:val="24"/>
          <w:szCs w:val="24"/>
          <w:lang w:val="pl-PL"/>
        </w:rPr>
        <w:t>W</w:t>
      </w:r>
      <w:r w:rsidR="001357F5" w:rsidRPr="009661FE">
        <w:rPr>
          <w:sz w:val="24"/>
          <w:szCs w:val="24"/>
          <w:lang w:val="pl-PL"/>
        </w:rPr>
        <w:t xml:space="preserve">   –  ilość punktów otrzymanych</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r w:rsidRPr="009661FE">
        <w:rPr>
          <w:i/>
          <w:sz w:val="24"/>
          <w:szCs w:val="24"/>
          <w:lang w:val="pl-PL"/>
        </w:rPr>
        <w:t xml:space="preserve">Tn </w:t>
      </w:r>
      <w:r w:rsidRPr="009661FE">
        <w:rPr>
          <w:sz w:val="24"/>
          <w:szCs w:val="24"/>
          <w:lang w:val="pl-PL"/>
        </w:rPr>
        <w:t xml:space="preserve">–  najkrótszy termin spośród wszystkich ofert </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r w:rsidRPr="009661FE">
        <w:rPr>
          <w:i/>
          <w:sz w:val="24"/>
          <w:szCs w:val="24"/>
          <w:lang w:val="pl-PL"/>
        </w:rPr>
        <w:t>Tb</w:t>
      </w:r>
      <w:r w:rsidRPr="009661FE">
        <w:rPr>
          <w:sz w:val="24"/>
          <w:szCs w:val="24"/>
          <w:lang w:val="pl-PL"/>
        </w:rPr>
        <w:t xml:space="preserve"> –  termin podany w ofercie badanej</w:t>
      </w:r>
    </w:p>
    <w:p w:rsidR="001357F5" w:rsidRPr="009661FE" w:rsidRDefault="001357F5" w:rsidP="001357F5">
      <w:pPr>
        <w:pStyle w:val="Stopka"/>
        <w:tabs>
          <w:tab w:val="clear" w:pos="4536"/>
          <w:tab w:val="clear" w:pos="9072"/>
        </w:tabs>
        <w:spacing w:line="276" w:lineRule="auto"/>
        <w:rPr>
          <w:b/>
          <w:bCs/>
          <w:sz w:val="24"/>
          <w:szCs w:val="24"/>
          <w:lang w:val="pl-PL"/>
        </w:rPr>
      </w:pPr>
    </w:p>
    <w:p w:rsidR="001357F5" w:rsidRPr="009661FE"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9661FE">
        <w:rPr>
          <w:color w:val="000000"/>
          <w:sz w:val="24"/>
          <w:szCs w:val="24"/>
        </w:rPr>
        <w:t>Metoda oceny i porównania ofert:</w:t>
      </w:r>
    </w:p>
    <w:p w:rsidR="001357F5" w:rsidRPr="00380D48" w:rsidRDefault="001357F5" w:rsidP="00865000">
      <w:pPr>
        <w:pStyle w:val="Tekstpodstawowy"/>
        <w:numPr>
          <w:ilvl w:val="0"/>
          <w:numId w:val="29"/>
        </w:numPr>
        <w:spacing w:line="276" w:lineRule="auto"/>
        <w:ind w:left="851" w:hanging="425"/>
        <w:rPr>
          <w:color w:val="000000"/>
          <w:sz w:val="24"/>
          <w:szCs w:val="24"/>
        </w:rPr>
      </w:pPr>
      <w:r w:rsidRPr="009661FE">
        <w:rPr>
          <w:color w:val="000000"/>
          <w:sz w:val="24"/>
          <w:szCs w:val="24"/>
        </w:rPr>
        <w:t>Po dokonaniu oceny punkty zostaną zsumowane dla każdego z kryteriów oddzielnie. Suma punktów uzyskanych za wszystkie kryteria oceny stanowić będzie końcową ocenę</w:t>
      </w:r>
      <w:r w:rsidRPr="00380D48">
        <w:rPr>
          <w:color w:val="000000"/>
          <w:sz w:val="24"/>
          <w:szCs w:val="24"/>
        </w:rPr>
        <w:t xml:space="preserve"> danej oferty (części</w:t>
      </w:r>
      <w:r w:rsidR="007527CD">
        <w:rPr>
          <w:color w:val="000000"/>
          <w:sz w:val="24"/>
          <w:szCs w:val="24"/>
        </w:rPr>
        <w:t xml:space="preserve"> I, II, III lub IV</w:t>
      </w:r>
      <w:r w:rsidRPr="00380D48">
        <w:rPr>
          <w:color w:val="000000"/>
          <w:sz w:val="24"/>
          <w:szCs w:val="24"/>
        </w:rPr>
        <w:t>).</w:t>
      </w:r>
    </w:p>
    <w:p w:rsidR="001357F5" w:rsidRPr="00380D48" w:rsidRDefault="001357F5" w:rsidP="00865000">
      <w:pPr>
        <w:pStyle w:val="Tekstpodstawowy"/>
        <w:numPr>
          <w:ilvl w:val="0"/>
          <w:numId w:val="29"/>
        </w:numPr>
        <w:spacing w:line="276" w:lineRule="auto"/>
        <w:ind w:left="851" w:hanging="425"/>
        <w:rPr>
          <w:color w:val="000000"/>
          <w:sz w:val="24"/>
          <w:szCs w:val="24"/>
        </w:rPr>
      </w:pPr>
      <w:r w:rsidRPr="00380D48">
        <w:rPr>
          <w:color w:val="000000"/>
          <w:sz w:val="24"/>
          <w:szCs w:val="24"/>
        </w:rPr>
        <w:t xml:space="preserve">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pacing w:val="3"/>
          <w:sz w:val="24"/>
          <w:szCs w:val="24"/>
        </w:rPr>
        <w:t xml:space="preserve">O wyborze oferty Zamawiający zawiadomi niezwłocznie wykonawców zgodnie </w:t>
      </w:r>
      <w:r w:rsidRPr="00380D48">
        <w:rPr>
          <w:color w:val="000000"/>
          <w:spacing w:val="3"/>
          <w:sz w:val="24"/>
          <w:szCs w:val="24"/>
        </w:rPr>
        <w:br/>
        <w:t>z art. 92.</w:t>
      </w:r>
    </w:p>
    <w:p w:rsidR="00670D1E" w:rsidRDefault="00670D1E">
      <w:pPr>
        <w:rPr>
          <w:color w:val="000000"/>
          <w:sz w:val="24"/>
          <w:szCs w:val="24"/>
          <w:lang w:val="pl-PL"/>
        </w:rPr>
      </w:pPr>
      <w:r>
        <w:rPr>
          <w:color w:val="000000"/>
          <w:sz w:val="24"/>
          <w:szCs w:val="24"/>
        </w:rPr>
        <w:br w:type="page"/>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lastRenderedPageBreak/>
        <w:t xml:space="preserve">Jeżeli cena oferty wydaje się rażąco niska w stosunku do przedmiotu zamówienia i budzi wątpliwości Zamawiającego do możliwości wykonania przedmiotu zgodnie z wymaganiami określonymi przez Zamawiającego lub wynikającymi z odrębnych przepisów, w szczególności jest niższa o 30 % od wartości zamówienia lub średniej arytmetycznej cen wszystkich złożonych ofert, Zamawiający zwróci się do wykonawcy o udzielenie wyjaśnień, w tym złożenie dowodów, dotyczących elementów oferty mających wpływ na wysokość ceny. </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o minimalnym wynagrodzeniu za pracę (Dz. U. Nr 200, poz. 1679 z późn. zm.) oraz wpływ pomocy publicznej udzielonej na podstawie odrębnych przepisów. Ciężar dowodu, że oferta nie zawiera rażąco niskiej ceny spoczywa na wykonawcy.</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 xml:space="preserve">Zamawiający odrzuci ofertę Wykonawcy, który nie złożył wyjaśnień lub jeżeli dokonana ocena wyjaśnień wraz z dostarczonymi dowodami potwierdzi, że oferta zawiera rażąco niską cenę w stosunku do przedmiotu zamówienia. </w:t>
      </w:r>
    </w:p>
    <w:p w:rsidR="00DF4999" w:rsidRPr="00380D48" w:rsidRDefault="00DF4999" w:rsidP="001077B4">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Metoda oceny i porównania ofert:</w:t>
      </w:r>
    </w:p>
    <w:p w:rsidR="00DF4999" w:rsidRPr="00380D48" w:rsidRDefault="00DF4999" w:rsidP="001077B4">
      <w:pPr>
        <w:pStyle w:val="Tekstpodstawowy"/>
        <w:spacing w:line="276" w:lineRule="auto"/>
        <w:ind w:left="709"/>
        <w:rPr>
          <w:color w:val="000000"/>
          <w:sz w:val="24"/>
          <w:szCs w:val="24"/>
        </w:rPr>
      </w:pPr>
      <w:r w:rsidRPr="00380D48">
        <w:rPr>
          <w:color w:val="000000"/>
          <w:sz w:val="24"/>
          <w:szCs w:val="24"/>
        </w:rPr>
        <w:t xml:space="preserve">Jako najkorzystniejsza zostanie wybrana oferta Wykonawcy, który otrzyma maksymalną liczbę punktów w ramach </w:t>
      </w:r>
      <w:r w:rsidR="00C94C6C" w:rsidRPr="00380D48">
        <w:rPr>
          <w:color w:val="000000"/>
          <w:sz w:val="24"/>
          <w:szCs w:val="24"/>
        </w:rPr>
        <w:t>kryteriów</w:t>
      </w:r>
      <w:r w:rsidRPr="00380D48">
        <w:rPr>
          <w:color w:val="000000"/>
          <w:sz w:val="24"/>
          <w:szCs w:val="24"/>
        </w:rPr>
        <w:t xml:space="preserve">. Jeżeli nie będzie można dokonać wyboru najkorzystniejszej oferty ze względu na to, że zostały złożone oferty </w:t>
      </w:r>
      <w:r w:rsidRPr="00380D48">
        <w:rPr>
          <w:color w:val="000000"/>
          <w:sz w:val="24"/>
          <w:szCs w:val="24"/>
        </w:rPr>
        <w:br/>
        <w:t xml:space="preserve">o takiej samej cenie, Zamawiający wezwie  wykonawców, którzy złożyli te oferty, do złożenia w terminie określonym przez Zamawiającego ofert dodatkowych. Wykonawca składając oferty dodatkowe, nie może zaoferować cen wyższych niż zaoferowane </w:t>
      </w:r>
      <w:r w:rsidRPr="00380D48">
        <w:rPr>
          <w:color w:val="000000"/>
          <w:sz w:val="24"/>
          <w:szCs w:val="24"/>
        </w:rPr>
        <w:br/>
        <w:t xml:space="preserve">w złożonych ofertach. </w:t>
      </w:r>
    </w:p>
    <w:p w:rsidR="00DF4999" w:rsidRPr="00380D48" w:rsidRDefault="00DF4999" w:rsidP="001077B4">
      <w:pPr>
        <w:pStyle w:val="Tekstpodstawowy"/>
        <w:numPr>
          <w:ilvl w:val="0"/>
          <w:numId w:val="1"/>
        </w:numPr>
        <w:tabs>
          <w:tab w:val="clear" w:pos="360"/>
          <w:tab w:val="num" w:pos="709"/>
        </w:tabs>
        <w:spacing w:line="276" w:lineRule="auto"/>
        <w:ind w:left="567" w:hanging="141"/>
        <w:rPr>
          <w:color w:val="000000"/>
          <w:sz w:val="24"/>
          <w:szCs w:val="24"/>
        </w:rPr>
      </w:pPr>
      <w:r w:rsidRPr="00380D48">
        <w:rPr>
          <w:color w:val="000000"/>
          <w:spacing w:val="3"/>
          <w:sz w:val="24"/>
          <w:szCs w:val="24"/>
        </w:rPr>
        <w:t xml:space="preserve">O wyborze oferty Zamawiający zawiadomi niezwłocznie wykonawców zgodnie </w:t>
      </w:r>
      <w:r w:rsidRPr="00380D48">
        <w:rPr>
          <w:color w:val="000000"/>
          <w:spacing w:val="3"/>
          <w:sz w:val="24"/>
          <w:szCs w:val="24"/>
        </w:rPr>
        <w:br/>
        <w:t>z art. 92 ustawy – Pzp.</w:t>
      </w:r>
    </w:p>
    <w:p w:rsidR="00DF4999" w:rsidRPr="00380D48" w:rsidRDefault="00DF4999" w:rsidP="00331C63">
      <w:pPr>
        <w:pStyle w:val="Default"/>
        <w:spacing w:line="276" w:lineRule="auto"/>
        <w:rPr>
          <w:color w:val="auto"/>
          <w:highlight w:val="yellow"/>
        </w:rPr>
      </w:pPr>
    </w:p>
    <w:p w:rsidR="00215140" w:rsidRPr="00380D48" w:rsidRDefault="00215140" w:rsidP="00331C63">
      <w:pPr>
        <w:pStyle w:val="Tekstpodstawowy"/>
        <w:spacing w:line="276" w:lineRule="auto"/>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460C4C">
        <w:trPr>
          <w:trHeight w:val="274"/>
        </w:trPr>
        <w:tc>
          <w:tcPr>
            <w:tcW w:w="8945" w:type="dxa"/>
            <w:shd w:val="clear" w:color="auto" w:fill="5EF828"/>
            <w:vAlign w:val="center"/>
          </w:tcPr>
          <w:p w:rsidR="0014725A" w:rsidRPr="00380D48" w:rsidRDefault="0014725A" w:rsidP="00F53711">
            <w:pPr>
              <w:numPr>
                <w:ilvl w:val="0"/>
                <w:numId w:val="12"/>
              </w:numPr>
              <w:tabs>
                <w:tab w:val="left" w:pos="426"/>
              </w:tabs>
              <w:spacing w:line="276" w:lineRule="auto"/>
              <w:jc w:val="both"/>
              <w:rPr>
                <w:b/>
                <w:sz w:val="28"/>
                <w:szCs w:val="24"/>
                <w:lang w:val="pl-PL"/>
              </w:rPr>
            </w:pPr>
            <w:r w:rsidRPr="00380D48">
              <w:rPr>
                <w:b/>
                <w:sz w:val="28"/>
                <w:szCs w:val="24"/>
                <w:lang w:val="pl-PL"/>
              </w:rPr>
              <w:t>INFORMACJE O FORMALNOŚCIACH, JAKIE POWINNY ZOSTAĆ DOPEŁNIONE PO WYBORZE OFERTY W CELU ZAWARCIA UMOWY W SPRAWIE ZAMÓWIENIA PUBLICZNEGO</w:t>
            </w:r>
          </w:p>
        </w:tc>
      </w:tr>
    </w:tbl>
    <w:p w:rsidR="0014725A" w:rsidRPr="00380D48" w:rsidRDefault="0014725A" w:rsidP="00331C63">
      <w:pPr>
        <w:spacing w:line="276" w:lineRule="auto"/>
        <w:jc w:val="both"/>
        <w:rPr>
          <w:b/>
          <w:sz w:val="24"/>
          <w:szCs w:val="24"/>
          <w:highlight w:val="yellow"/>
          <w:lang w:val="pl-PL"/>
        </w:rPr>
      </w:pPr>
    </w:p>
    <w:p w:rsidR="00460C4C" w:rsidRPr="00380D48" w:rsidRDefault="00460C4C" w:rsidP="00F53711">
      <w:pPr>
        <w:pStyle w:val="Tekstpodstawowywcity2"/>
        <w:numPr>
          <w:ilvl w:val="0"/>
          <w:numId w:val="6"/>
        </w:numPr>
        <w:tabs>
          <w:tab w:val="clear" w:pos="1278"/>
        </w:tabs>
        <w:spacing w:before="40" w:after="40" w:line="276" w:lineRule="auto"/>
        <w:jc w:val="both"/>
        <w:rPr>
          <w:color w:val="000000"/>
          <w:sz w:val="24"/>
          <w:szCs w:val="24"/>
        </w:rPr>
      </w:pPr>
      <w:r w:rsidRPr="00380D48">
        <w:rPr>
          <w:color w:val="000000"/>
          <w:sz w:val="24"/>
          <w:szCs w:val="24"/>
        </w:rPr>
        <w:t>Umowa  zostanie  zawarta  w  formie  pisemnej, zgodnie z art. 94 ustawy - Pzp.</w:t>
      </w:r>
    </w:p>
    <w:p w:rsidR="005913B4" w:rsidRPr="00380D48" w:rsidRDefault="005913B4" w:rsidP="00F53711">
      <w:pPr>
        <w:pStyle w:val="Akapitzlist"/>
        <w:numPr>
          <w:ilvl w:val="0"/>
          <w:numId w:val="6"/>
        </w:numPr>
        <w:autoSpaceDE w:val="0"/>
        <w:autoSpaceDN w:val="0"/>
        <w:adjustRightInd w:val="0"/>
        <w:spacing w:line="276" w:lineRule="auto"/>
        <w:jc w:val="both"/>
        <w:rPr>
          <w:sz w:val="24"/>
          <w:szCs w:val="24"/>
          <w:lang w:val="pl-PL"/>
        </w:rPr>
      </w:pPr>
      <w:r w:rsidRPr="00380D48">
        <w:rPr>
          <w:sz w:val="24"/>
          <w:szCs w:val="24"/>
          <w:lang w:val="pl-PL"/>
        </w:rPr>
        <w:t>Zamawiający pisemnie zawiadomi Wykonawcę o miejscu i terminie podpisania umowy.</w:t>
      </w:r>
    </w:p>
    <w:p w:rsidR="00D06318" w:rsidRPr="00380D48" w:rsidRDefault="00D06318" w:rsidP="00F53711">
      <w:pPr>
        <w:numPr>
          <w:ilvl w:val="0"/>
          <w:numId w:val="6"/>
        </w:numPr>
        <w:suppressAutoHyphens/>
        <w:spacing w:line="276" w:lineRule="auto"/>
        <w:jc w:val="both"/>
        <w:rPr>
          <w:sz w:val="24"/>
          <w:szCs w:val="24"/>
          <w:lang w:val="pl-PL"/>
        </w:rPr>
      </w:pPr>
      <w:r w:rsidRPr="00380D48">
        <w:rPr>
          <w:sz w:val="24"/>
          <w:szCs w:val="24"/>
          <w:lang w:val="pl-PL"/>
        </w:rPr>
        <w:t>Osoby reprezentujące Wykonawcę przy podpisywaniu umowy powinny posiadać ze sobą dokumenty potwierdzające ich umocowanie do podpisania umowy o ile umocowanie to nie będzie wynikać z dokumentów załączonych do oferty.</w:t>
      </w:r>
    </w:p>
    <w:p w:rsidR="00460C4C" w:rsidRPr="00380D48" w:rsidRDefault="00460C4C" w:rsidP="00F53711">
      <w:pPr>
        <w:pStyle w:val="Tekstpodstawowywcity2"/>
        <w:numPr>
          <w:ilvl w:val="0"/>
          <w:numId w:val="6"/>
        </w:numPr>
        <w:tabs>
          <w:tab w:val="clear" w:pos="1278"/>
        </w:tabs>
        <w:spacing w:before="40" w:after="120" w:line="276" w:lineRule="auto"/>
        <w:jc w:val="both"/>
        <w:rPr>
          <w:color w:val="000000"/>
          <w:sz w:val="24"/>
          <w:szCs w:val="24"/>
        </w:rPr>
      </w:pPr>
      <w:r w:rsidRPr="00380D48">
        <w:rPr>
          <w:color w:val="000000"/>
          <w:sz w:val="24"/>
          <w:szCs w:val="24"/>
        </w:rPr>
        <w:t xml:space="preserve">Jeżeli wykonawca,  którego oferta  została  wybrana,  uchyla  się  od  zawarcia  umowy </w:t>
      </w:r>
      <w:r w:rsidR="009066A5" w:rsidRPr="00380D48">
        <w:rPr>
          <w:color w:val="000000"/>
          <w:sz w:val="24"/>
          <w:szCs w:val="24"/>
        </w:rPr>
        <w:br/>
      </w:r>
      <w:r w:rsidRPr="00380D48">
        <w:rPr>
          <w:color w:val="000000"/>
          <w:sz w:val="24"/>
          <w:szCs w:val="24"/>
        </w:rPr>
        <w:t>w sprawie zamówienia publicznego,  Zamawiający wybierze  ofertę najkorzystniejszą spośród  pozostałych  ofert, bez przeprowadzania ich ponownego badania i oceny, chyba że zachodzą przesłanki do unieważnienia postępowania, o których mowa w art. 93 ust. 1 ustawy</w:t>
      </w:r>
      <w:r w:rsidR="00B82FEC" w:rsidRPr="00380D48">
        <w:rPr>
          <w:color w:val="000000"/>
          <w:sz w:val="24"/>
          <w:szCs w:val="24"/>
        </w:rPr>
        <w:t xml:space="preserve"> - Pzp</w:t>
      </w:r>
      <w:r w:rsidRPr="00380D48">
        <w:rPr>
          <w:color w:val="000000"/>
          <w:sz w:val="24"/>
          <w:szCs w:val="24"/>
        </w:rPr>
        <w:t>.</w:t>
      </w:r>
    </w:p>
    <w:p w:rsidR="008473D1" w:rsidRPr="00380D48" w:rsidRDefault="008473D1" w:rsidP="00331C63">
      <w:pPr>
        <w:spacing w:line="276" w:lineRule="auto"/>
        <w:rPr>
          <w:color w:val="000000"/>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088"/>
      </w:tblGrid>
      <w:tr w:rsidR="0014725A" w:rsidRPr="00380D48" w:rsidTr="00460C4C">
        <w:trPr>
          <w:trHeight w:val="274"/>
        </w:trPr>
        <w:tc>
          <w:tcPr>
            <w:tcW w:w="9088" w:type="dxa"/>
            <w:shd w:val="clear" w:color="auto" w:fill="5EF828"/>
            <w:vAlign w:val="center"/>
          </w:tcPr>
          <w:p w:rsidR="0014725A" w:rsidRPr="00380D48" w:rsidRDefault="0014725A" w:rsidP="00F53711">
            <w:pPr>
              <w:numPr>
                <w:ilvl w:val="0"/>
                <w:numId w:val="12"/>
              </w:numPr>
              <w:tabs>
                <w:tab w:val="left" w:pos="426"/>
              </w:tabs>
              <w:spacing w:line="276" w:lineRule="auto"/>
              <w:rPr>
                <w:b/>
                <w:sz w:val="28"/>
                <w:szCs w:val="24"/>
                <w:lang w:val="pl-PL"/>
              </w:rPr>
            </w:pPr>
            <w:r w:rsidRPr="00380D48">
              <w:rPr>
                <w:color w:val="000000"/>
                <w:sz w:val="28"/>
                <w:szCs w:val="24"/>
                <w:lang w:val="pl-PL"/>
              </w:rPr>
              <w:br w:type="page"/>
            </w:r>
            <w:r w:rsidRPr="00380D48">
              <w:rPr>
                <w:sz w:val="28"/>
                <w:szCs w:val="24"/>
                <w:highlight w:val="yellow"/>
                <w:lang w:val="pl-PL"/>
              </w:rPr>
              <w:br w:type="page"/>
            </w:r>
            <w:r w:rsidRPr="00380D48">
              <w:rPr>
                <w:b/>
                <w:sz w:val="28"/>
                <w:szCs w:val="24"/>
                <w:lang w:val="pl-PL"/>
              </w:rPr>
              <w:t>WYMAGANIA DOTYCZĄCE ZABEZPIECZENIA NALEŻYTEGO WYKONANIA UMOWY</w:t>
            </w:r>
          </w:p>
        </w:tc>
      </w:tr>
    </w:tbl>
    <w:p w:rsidR="0014725A" w:rsidRPr="00380D48" w:rsidRDefault="0014725A" w:rsidP="00331C63">
      <w:pPr>
        <w:spacing w:line="276" w:lineRule="auto"/>
        <w:jc w:val="both"/>
        <w:rPr>
          <w:b/>
          <w:szCs w:val="26"/>
          <w:lang w:val="pl-PL"/>
        </w:rPr>
      </w:pPr>
    </w:p>
    <w:p w:rsidR="00D06318" w:rsidRPr="00380D48" w:rsidRDefault="005372D3" w:rsidP="00331C63">
      <w:pPr>
        <w:spacing w:after="60" w:line="276" w:lineRule="auto"/>
        <w:ind w:left="181"/>
        <w:jc w:val="both"/>
        <w:rPr>
          <w:b/>
          <w:bCs/>
          <w:color w:val="000000"/>
          <w:spacing w:val="1"/>
          <w:sz w:val="24"/>
          <w:szCs w:val="24"/>
          <w:lang w:val="pl-PL"/>
        </w:rPr>
      </w:pPr>
      <w:r w:rsidRPr="00380D48">
        <w:rPr>
          <w:sz w:val="24"/>
          <w:lang w:val="pl-PL"/>
        </w:rPr>
        <w:t xml:space="preserve">Zamawiający </w:t>
      </w:r>
      <w:r w:rsidR="009114D6" w:rsidRPr="00380D48">
        <w:rPr>
          <w:sz w:val="24"/>
          <w:lang w:val="pl-PL"/>
        </w:rPr>
        <w:t xml:space="preserve">nie </w:t>
      </w:r>
      <w:r w:rsidRPr="00380D48">
        <w:rPr>
          <w:sz w:val="24"/>
          <w:lang w:val="pl-PL"/>
        </w:rPr>
        <w:t xml:space="preserve">wymaga wniesienia zabezpieczenia należytego wykonania umowy. </w:t>
      </w:r>
    </w:p>
    <w:p w:rsidR="00447A2F" w:rsidRPr="00380D48" w:rsidRDefault="00447A2F" w:rsidP="00331C63">
      <w:pPr>
        <w:spacing w:line="276" w:lineRule="auto"/>
        <w:rPr>
          <w:b/>
          <w:sz w:val="18"/>
          <w:szCs w:val="24"/>
          <w:highlight w:val="yellow"/>
          <w:lang w:val="pl-PL"/>
        </w:rPr>
      </w:pPr>
    </w:p>
    <w:p w:rsidR="00B44C62" w:rsidRPr="00380D48" w:rsidRDefault="00B44C62">
      <w:pPr>
        <w:rPr>
          <w:b/>
          <w:sz w:val="18"/>
          <w:szCs w:val="24"/>
          <w:highlight w:val="yellow"/>
          <w:lang w:val="pl-PL"/>
        </w:rPr>
      </w:pP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380D48" w:rsidTr="00EE51E9">
        <w:trPr>
          <w:trHeight w:val="853"/>
        </w:trPr>
        <w:tc>
          <w:tcPr>
            <w:tcW w:w="9426" w:type="dxa"/>
            <w:shd w:val="clear" w:color="auto" w:fill="66FF33"/>
            <w:vAlign w:val="center"/>
          </w:tcPr>
          <w:p w:rsidR="0014725A" w:rsidRPr="00380D48" w:rsidRDefault="0014725A" w:rsidP="00F53711">
            <w:pPr>
              <w:numPr>
                <w:ilvl w:val="0"/>
                <w:numId w:val="12"/>
              </w:numPr>
              <w:tabs>
                <w:tab w:val="left" w:pos="426"/>
              </w:tabs>
              <w:spacing w:line="276" w:lineRule="auto"/>
              <w:jc w:val="both"/>
              <w:rPr>
                <w:b/>
                <w:sz w:val="28"/>
                <w:szCs w:val="24"/>
                <w:lang w:val="pl-PL"/>
              </w:rPr>
            </w:pPr>
            <w:r w:rsidRPr="00380D48">
              <w:rPr>
                <w:sz w:val="26"/>
                <w:szCs w:val="26"/>
                <w:lang w:val="pl-PL"/>
              </w:rPr>
              <w:br w:type="page"/>
              <w:t xml:space="preserve"> </w:t>
            </w:r>
            <w:r w:rsidRPr="00380D48">
              <w:rPr>
                <w:b/>
                <w:sz w:val="28"/>
                <w:szCs w:val="24"/>
                <w:lang w:val="pl-PL"/>
              </w:rPr>
              <w:t>ISTOTNE DLA STRON POSTANOWIENIA, KTÓRE ZOSTANĄ WPROWADZONE DO TREŚCI ZAWIERANEJ UMOWY</w:t>
            </w:r>
          </w:p>
        </w:tc>
      </w:tr>
    </w:tbl>
    <w:p w:rsidR="00C1071E" w:rsidRPr="00380D48" w:rsidRDefault="00C1071E" w:rsidP="00331C63">
      <w:pPr>
        <w:tabs>
          <w:tab w:val="left" w:pos="709"/>
        </w:tabs>
        <w:spacing w:line="276" w:lineRule="auto"/>
        <w:jc w:val="both"/>
        <w:rPr>
          <w:b/>
          <w:sz w:val="24"/>
          <w:szCs w:val="24"/>
          <w:highlight w:val="yellow"/>
          <w:lang w:val="pl-PL"/>
        </w:rPr>
      </w:pPr>
    </w:p>
    <w:p w:rsidR="00D50C3B"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 xml:space="preserve">Umowa zostanie zawarta z uwzględnieniem wymagań i warunków Zamawiającego zawartych w specyfikacji istotnych warunków zamówienia i ofercie Wykonawcy. </w:t>
      </w:r>
    </w:p>
    <w:p w:rsidR="00D50C3B"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Postano</w:t>
      </w:r>
      <w:r w:rsidR="00173590" w:rsidRPr="00380D48">
        <w:rPr>
          <w:sz w:val="24"/>
          <w:szCs w:val="24"/>
          <w:lang w:val="pl-PL"/>
        </w:rPr>
        <w:t xml:space="preserve">wienia umowy zostały zawarte we wzorze </w:t>
      </w:r>
      <w:r w:rsidRPr="00380D48">
        <w:rPr>
          <w:sz w:val="24"/>
          <w:szCs w:val="24"/>
          <w:lang w:val="pl-PL"/>
        </w:rPr>
        <w:t>umowy stanowiącym integralną część ni</w:t>
      </w:r>
      <w:r w:rsidR="008B0790" w:rsidRPr="00380D48">
        <w:rPr>
          <w:sz w:val="24"/>
          <w:szCs w:val="24"/>
          <w:lang w:val="pl-PL"/>
        </w:rPr>
        <w:t>niejszej specyfikacji (</w:t>
      </w:r>
      <w:r w:rsidR="008B0790" w:rsidRPr="00380D48">
        <w:rPr>
          <w:b/>
          <w:sz w:val="24"/>
          <w:szCs w:val="24"/>
          <w:lang w:val="pl-PL"/>
        </w:rPr>
        <w:t>zał.</w:t>
      </w:r>
      <w:r w:rsidRPr="00380D48">
        <w:rPr>
          <w:b/>
          <w:sz w:val="24"/>
          <w:szCs w:val="24"/>
          <w:lang w:val="pl-PL"/>
        </w:rPr>
        <w:t xml:space="preserve"> nr </w:t>
      </w:r>
      <w:r w:rsidR="007310CA" w:rsidRPr="00380D48">
        <w:rPr>
          <w:b/>
          <w:sz w:val="24"/>
          <w:szCs w:val="24"/>
          <w:lang w:val="pl-PL"/>
        </w:rPr>
        <w:t>7</w:t>
      </w:r>
      <w:r w:rsidR="000F01F9" w:rsidRPr="00380D48">
        <w:rPr>
          <w:b/>
          <w:sz w:val="24"/>
          <w:szCs w:val="24"/>
          <w:lang w:val="pl-PL"/>
        </w:rPr>
        <w:t xml:space="preserve"> do SIWZ</w:t>
      </w:r>
      <w:r w:rsidR="004C3B36" w:rsidRPr="00380D48">
        <w:rPr>
          <w:sz w:val="24"/>
          <w:szCs w:val="24"/>
          <w:lang w:val="pl-PL"/>
        </w:rPr>
        <w:t xml:space="preserve"> dla poszczególnych części zamówienia </w:t>
      </w:r>
      <w:r w:rsidR="004C3B36" w:rsidRPr="007C3A64">
        <w:rPr>
          <w:b/>
          <w:sz w:val="24"/>
          <w:szCs w:val="24"/>
          <w:lang w:val="pl-PL"/>
        </w:rPr>
        <w:t>I,II,III,IV</w:t>
      </w:r>
      <w:r w:rsidRPr="00380D48">
        <w:rPr>
          <w:sz w:val="24"/>
          <w:szCs w:val="24"/>
          <w:lang w:val="pl-PL"/>
        </w:rPr>
        <w:t xml:space="preserve">), co ma zapobiec sytuacji, w której Zamawiający może zostać posądzonym, iż zataił jej istotne warunki w celu nieuczciwego przeprowadzenia postępowania. </w:t>
      </w:r>
    </w:p>
    <w:p w:rsidR="00BF5C85"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 xml:space="preserve">Zamawiający nie przewiduje możliwości dokonania zmian postanowień zawartej umowy w stosunku do treści oferty, na podstawie, której </w:t>
      </w:r>
      <w:r w:rsidR="00404F43" w:rsidRPr="00380D48">
        <w:rPr>
          <w:sz w:val="24"/>
          <w:szCs w:val="24"/>
          <w:lang w:val="pl-PL"/>
        </w:rPr>
        <w:t>będzie dokonany wybór Wykonawcy, za wyjątkiem stawki podatku VAT określonej</w:t>
      </w:r>
      <w:r w:rsidR="00BF5C85" w:rsidRPr="00380D48">
        <w:rPr>
          <w:sz w:val="24"/>
          <w:szCs w:val="24"/>
          <w:lang w:val="pl-PL"/>
        </w:rPr>
        <w:t xml:space="preserve"> zgodnie z ustawą z dnia 11 marca 2004r. </w:t>
      </w:r>
      <w:r w:rsidR="00404F43" w:rsidRPr="00380D48">
        <w:rPr>
          <w:sz w:val="24"/>
          <w:szCs w:val="24"/>
          <w:lang w:val="pl-PL"/>
        </w:rPr>
        <w:br/>
      </w:r>
      <w:r w:rsidR="00BF5C85" w:rsidRPr="00380D48">
        <w:rPr>
          <w:sz w:val="24"/>
          <w:szCs w:val="24"/>
          <w:lang w:val="pl-PL"/>
        </w:rPr>
        <w:t>o podatku od towarów i usług (</w:t>
      </w:r>
      <w:r w:rsidR="00BF5C85" w:rsidRPr="00380D48">
        <w:rPr>
          <w:color w:val="000000"/>
          <w:spacing w:val="-1"/>
          <w:sz w:val="24"/>
          <w:szCs w:val="24"/>
          <w:lang w:val="pl-PL"/>
        </w:rPr>
        <w:t>Dz. U. 2011 nr 177, poz. 1054</w:t>
      </w:r>
      <w:r w:rsidR="00BF5C85" w:rsidRPr="00380D48">
        <w:rPr>
          <w:sz w:val="24"/>
          <w:szCs w:val="24"/>
          <w:lang w:val="pl-PL"/>
        </w:rPr>
        <w:t xml:space="preserve">) i będzie ona zmieniana </w:t>
      </w:r>
      <w:r w:rsidR="00C94C6C" w:rsidRPr="00380D48">
        <w:rPr>
          <w:sz w:val="24"/>
          <w:szCs w:val="24"/>
          <w:lang w:val="pl-PL"/>
        </w:rPr>
        <w:br/>
      </w:r>
      <w:r w:rsidR="00BF5C85" w:rsidRPr="00380D48">
        <w:rPr>
          <w:sz w:val="24"/>
          <w:szCs w:val="24"/>
          <w:lang w:val="pl-PL"/>
        </w:rPr>
        <w:t>w przypadku urzędowej zmiany w trakcie realizacji zamówienia.</w:t>
      </w:r>
    </w:p>
    <w:p w:rsidR="00BF5C85" w:rsidRPr="00380D48" w:rsidRDefault="00BF5C85" w:rsidP="00331C63">
      <w:pPr>
        <w:spacing w:line="276" w:lineRule="auto"/>
        <w:jc w:val="both"/>
        <w:rPr>
          <w:sz w:val="24"/>
          <w:szCs w:val="24"/>
          <w:lang w:val="pl-PL"/>
        </w:rPr>
      </w:pPr>
    </w:p>
    <w:p w:rsidR="00EE51E9" w:rsidRPr="00380D48" w:rsidRDefault="00EE51E9" w:rsidP="00331C63">
      <w:pPr>
        <w:spacing w:line="276" w:lineRule="auto"/>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380D48" w:rsidTr="00460C4C">
        <w:trPr>
          <w:trHeight w:val="702"/>
        </w:trPr>
        <w:tc>
          <w:tcPr>
            <w:tcW w:w="9426" w:type="dxa"/>
            <w:shd w:val="clear" w:color="auto" w:fill="5EF828"/>
            <w:vAlign w:val="center"/>
          </w:tcPr>
          <w:p w:rsidR="0014725A" w:rsidRPr="00380D48" w:rsidRDefault="0014725A" w:rsidP="00331C63">
            <w:pPr>
              <w:numPr>
                <w:ilvl w:val="0"/>
                <w:numId w:val="3"/>
              </w:numPr>
              <w:spacing w:after="120" w:line="276" w:lineRule="auto"/>
              <w:rPr>
                <w:b/>
                <w:sz w:val="28"/>
                <w:szCs w:val="24"/>
                <w:lang w:val="pl-PL"/>
              </w:rPr>
            </w:pPr>
            <w:r w:rsidRPr="00380D48">
              <w:rPr>
                <w:sz w:val="28"/>
                <w:szCs w:val="24"/>
                <w:lang w:val="pl-PL"/>
              </w:rPr>
              <w:br w:type="page"/>
            </w:r>
            <w:r w:rsidR="00741A51" w:rsidRPr="00380D48">
              <w:rPr>
                <w:b/>
                <w:sz w:val="28"/>
                <w:szCs w:val="24"/>
                <w:lang w:val="pl-PL"/>
              </w:rPr>
              <w:t xml:space="preserve"> POUCZENIE O ŚRODKACH</w:t>
            </w:r>
            <w:r w:rsidRPr="00380D48">
              <w:rPr>
                <w:b/>
                <w:sz w:val="28"/>
                <w:szCs w:val="24"/>
                <w:lang w:val="pl-PL"/>
              </w:rPr>
              <w:t xml:space="preserve"> OCHRONY PRAWNEJ</w:t>
            </w:r>
            <w:r w:rsidR="00741A51" w:rsidRPr="00380D48">
              <w:rPr>
                <w:b/>
                <w:sz w:val="28"/>
                <w:szCs w:val="24"/>
                <w:lang w:val="pl-PL"/>
              </w:rPr>
              <w:t xml:space="preserve"> </w:t>
            </w:r>
            <w:r w:rsidR="00460C4C" w:rsidRPr="00380D48">
              <w:rPr>
                <w:b/>
                <w:sz w:val="28"/>
                <w:szCs w:val="24"/>
                <w:lang w:val="pl-PL"/>
              </w:rPr>
              <w:t xml:space="preserve">PRZYSŁUGUJĄCYCH </w:t>
            </w:r>
            <w:r w:rsidR="00741A51" w:rsidRPr="00380D48">
              <w:rPr>
                <w:b/>
                <w:sz w:val="28"/>
                <w:szCs w:val="24"/>
                <w:lang w:val="pl-PL"/>
              </w:rPr>
              <w:t>WYKONAWCY</w:t>
            </w:r>
          </w:p>
        </w:tc>
      </w:tr>
    </w:tbl>
    <w:p w:rsidR="00056048" w:rsidRPr="00380D48" w:rsidRDefault="00056048" w:rsidP="00331C63">
      <w:pPr>
        <w:spacing w:line="276" w:lineRule="auto"/>
        <w:jc w:val="both"/>
        <w:rPr>
          <w:bCs/>
          <w:sz w:val="18"/>
          <w:lang w:val="pl-PL"/>
        </w:rPr>
      </w:pP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b/>
          <w:bCs/>
          <w:sz w:val="24"/>
          <w:szCs w:val="24"/>
          <w:lang w:val="pl-PL"/>
        </w:rPr>
        <w:t xml:space="preserve">Środki ochrony prawnej określone w dziale VI ustawy z dnia 29 stycznia 2004 r. – Prawo zamówień publicznych (Dz. U. z 2013 r. poz. 907 z późn. zm.) </w:t>
      </w:r>
      <w:r w:rsidRPr="00331C63">
        <w:rPr>
          <w:sz w:val="24"/>
          <w:lang w:val="pl-PL"/>
        </w:rPr>
        <w:t xml:space="preserve">przysługują wykonawcy, a także innemu podmiotowi, jeżeli ma lub miał interes w uzyskaniu danego zamówienia oraz poniósł lub może ponieść szkodę w wyniku naruszenia przez zamawiającego przepisów niniejszej ustawy. </w:t>
      </w: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sz w:val="24"/>
          <w:lang w:val="pl-PL"/>
        </w:rPr>
        <w:t>Środki ochrony prawnej wobec ogłoszenia o zamówieniu oraz specyfikacji istotnych warunków zamówienia przysługują również organizacjom wpisanym na listę, o której mowa w art. 154 pkt 5</w:t>
      </w:r>
      <w:r>
        <w:rPr>
          <w:sz w:val="24"/>
          <w:lang w:val="pl-PL"/>
        </w:rPr>
        <w:t xml:space="preserve"> ustawy - Pzp</w:t>
      </w:r>
      <w:r w:rsidRPr="00331C63">
        <w:rPr>
          <w:sz w:val="24"/>
          <w:lang w:val="pl-PL"/>
        </w:rPr>
        <w:t xml:space="preserve">. </w:t>
      </w: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sz w:val="24"/>
          <w:lang w:val="pl-PL"/>
        </w:rPr>
        <w:t xml:space="preserve">Odwołanie Art. 180. Ustawy - Pzp przysługuje wyłącznie od niezgodnej z przepisami ustawy czynności zamawiającego podjętej w postępowaniu o udzielenie zamówienia lub zaniechania czynności, do której zamawiający jest zobowiązany na podstawie ustawy. </w:t>
      </w:r>
    </w:p>
    <w:p w:rsidR="003E1E00" w:rsidRPr="00331C63" w:rsidRDefault="003E1E00" w:rsidP="003E1E00">
      <w:pPr>
        <w:pStyle w:val="Akapitzlist"/>
        <w:numPr>
          <w:ilvl w:val="0"/>
          <w:numId w:val="9"/>
        </w:numPr>
        <w:spacing w:line="276" w:lineRule="auto"/>
        <w:ind w:left="567" w:hanging="141"/>
        <w:jc w:val="both"/>
        <w:rPr>
          <w:noProof/>
          <w:sz w:val="24"/>
          <w:szCs w:val="24"/>
          <w:lang w:val="pl-PL"/>
        </w:rPr>
      </w:pPr>
      <w:r w:rsidRPr="00331C63">
        <w:rPr>
          <w:sz w:val="24"/>
          <w:lang w:val="pl-PL"/>
        </w:rPr>
        <w:t xml:space="preserve">Jeżeli wartość zamówienia jest mniejsza niż kwoty określone w przepisach wydanych na podstawie art. 11 ust. 8 Ustawy - Pzp, odwołanie przysługuje wyłącznie wobec </w:t>
      </w:r>
      <w:r w:rsidRPr="00331C63">
        <w:rPr>
          <w:sz w:val="24"/>
          <w:szCs w:val="24"/>
          <w:lang w:val="pl-PL"/>
        </w:rPr>
        <w:t xml:space="preserve">czynności: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1) wyboru trybu negocjacji bez ogłoszenia, zamówienia z wolnej ręki lub zapytania </w:t>
      </w:r>
      <w:r w:rsidRPr="00331C63">
        <w:rPr>
          <w:sz w:val="24"/>
          <w:szCs w:val="24"/>
          <w:lang w:val="pl-PL"/>
        </w:rPr>
        <w:br/>
        <w:t xml:space="preserve">o cenę;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2) opisu sposobu dokonywania oceny spełniania warunków udziału w postępowaniu;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3) wykluczenia odwołującego z postępowania o udzielenie zamówienia;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4) odrzucenia oferty odwołującego. </w:t>
      </w:r>
    </w:p>
    <w:p w:rsidR="00670D1E" w:rsidRDefault="00670D1E">
      <w:pPr>
        <w:rPr>
          <w:sz w:val="24"/>
          <w:szCs w:val="24"/>
          <w:lang w:val="pl-PL"/>
        </w:rPr>
      </w:pPr>
      <w:r>
        <w:rPr>
          <w:sz w:val="24"/>
          <w:szCs w:val="24"/>
          <w:lang w:val="pl-PL"/>
        </w:rPr>
        <w:br w:type="page"/>
      </w:r>
    </w:p>
    <w:p w:rsidR="003E1E00" w:rsidRPr="00331C63" w:rsidRDefault="003E1E00" w:rsidP="003E1E00">
      <w:pPr>
        <w:spacing w:line="276" w:lineRule="auto"/>
        <w:ind w:left="426"/>
        <w:jc w:val="both"/>
        <w:rPr>
          <w:sz w:val="24"/>
          <w:szCs w:val="24"/>
          <w:lang w:val="pl-PL"/>
        </w:rPr>
      </w:pPr>
      <w:r w:rsidRPr="00331C63">
        <w:rPr>
          <w:sz w:val="24"/>
          <w:szCs w:val="24"/>
          <w:lang w:val="pl-PL"/>
        </w:rPr>
        <w:lastRenderedPageBreak/>
        <w:t xml:space="preserve">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6. Odwołanie wnosi się do Prezesa Izby w formie pisemnej albo elektronicznej opatrzonej bezpiecznym podpisem elektronicznym weryfikowanym za pomocą ważnego kwalifikowanego certyfikatu.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7.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t>
      </w:r>
      <w:r w:rsidRPr="00331C63">
        <w:rPr>
          <w:sz w:val="24"/>
          <w:szCs w:val="24"/>
          <w:lang w:val="pl-PL"/>
        </w:rPr>
        <w:br/>
        <w:t xml:space="preserve">w art. 27 ust. 2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8.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9. W przypadku uznania zasadności przekazanej informacji zamawiający powtarza czynność albo dokonuje czynności zaniechanej, informując o tym wykonawców w sposób przewidziany w ustawie dla tej czynności.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10. Na czynności, o których mowa w </w:t>
      </w:r>
      <w:r>
        <w:rPr>
          <w:sz w:val="24"/>
          <w:szCs w:val="24"/>
          <w:lang w:val="pl-PL"/>
        </w:rPr>
        <w:t>ust.</w:t>
      </w:r>
      <w:r w:rsidRPr="00331C63">
        <w:rPr>
          <w:sz w:val="24"/>
          <w:szCs w:val="24"/>
          <w:lang w:val="pl-PL"/>
        </w:rPr>
        <w:t xml:space="preserve"> 9, nie przysługuje odwołanie, z zastrzeżeniem </w:t>
      </w:r>
      <w:r w:rsidRPr="00331C63">
        <w:rPr>
          <w:sz w:val="24"/>
          <w:szCs w:val="24"/>
          <w:lang w:val="pl-PL"/>
        </w:rPr>
        <w:br/>
        <w:t xml:space="preserve">art. 180 ust. 2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11. Odwołanie wnosi się w terminie 5 dni od dnia przesłania informacji o czynności zamawiającego stanowiącej podstawę jego wniesienia - jeżeli zostały przesłane w sposób określony w art. 27 ust. 2 ustawy - Pzp, albo w terminie 10 dni - jeżeli zostały przesłane w inny sposób - w przypadku gdy wartość zamówienia jest mniejsza niż kwoty określone w przepisach wydanych na podstawie art. 11 ust. 8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12.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13. Odwołanie wobec czynności innych niż określone w pkt 11 i 12 wnosi się w przypadku zamówień, których wartość jest mniejsza niż kwoty określone w przepisach wydanych na podstawie art. 11 ust. 8 ustawy - Pzp- w terminie 5 dni od dnia, w którym powzięto lub przy zachowaniu należytej staranności można było powziąć wiadomość o okolicznościach stanowiących podstawę jego wniesienia.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15. W przypadku wniesienia odwołania wobec treści ogłoszenia o zamówieniu lub postanowień specyfikacji istotnych warunków zamówienia zamawiający może przedłużyć termin składania ofert lub termin składania wniosków. </w:t>
      </w:r>
    </w:p>
    <w:p w:rsidR="003E1E00" w:rsidRPr="00331C63" w:rsidRDefault="003E1E00" w:rsidP="003E1E00">
      <w:pPr>
        <w:spacing w:line="276" w:lineRule="auto"/>
        <w:ind w:left="426"/>
        <w:jc w:val="both"/>
        <w:rPr>
          <w:noProof/>
          <w:sz w:val="24"/>
          <w:szCs w:val="24"/>
          <w:lang w:val="pl-PL"/>
        </w:rPr>
      </w:pPr>
      <w:r w:rsidRPr="00331C63">
        <w:rPr>
          <w:sz w:val="24"/>
          <w:szCs w:val="24"/>
          <w:lang w:val="pl-PL"/>
        </w:rPr>
        <w:t xml:space="preserve">16. W przypadku wniesienia odwołania po upływie terminu składania ofert bieg terminu związania ofertą ulega zawieszeniu do czasu ogłoszenia przez Izbę orzeczenia. </w:t>
      </w:r>
    </w:p>
    <w:p w:rsidR="003E1E00" w:rsidRPr="00331C63" w:rsidRDefault="003E1E00" w:rsidP="003E1E00">
      <w:pPr>
        <w:spacing w:line="276" w:lineRule="auto"/>
        <w:ind w:left="426"/>
        <w:jc w:val="both"/>
        <w:rPr>
          <w:sz w:val="24"/>
          <w:szCs w:val="24"/>
          <w:lang w:val="pl-PL"/>
        </w:rPr>
      </w:pPr>
      <w:r w:rsidRPr="00331C63">
        <w:rPr>
          <w:noProof/>
          <w:sz w:val="24"/>
          <w:szCs w:val="24"/>
          <w:lang w:val="pl-PL"/>
        </w:rPr>
        <w:t>17. N</w:t>
      </w:r>
      <w:r w:rsidRPr="00331C63">
        <w:rPr>
          <w:sz w:val="24"/>
          <w:szCs w:val="24"/>
          <w:lang w:val="pl-PL"/>
        </w:rPr>
        <w:t>a orzeczenie Izby stronom oraz uczestnikom postępowania odwoławczego przysługuje skarga do sądu - art. 198a</w:t>
      </w:r>
      <w:r>
        <w:rPr>
          <w:sz w:val="24"/>
          <w:szCs w:val="24"/>
          <w:lang w:val="pl-PL"/>
        </w:rPr>
        <w:t xml:space="preserve"> ustawy – Pzp.</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18. Skargę wnosi się do sądu okręgowego właściwego dla siedziby albo miejsca zamieszkania zamawiającego. </w:t>
      </w:r>
    </w:p>
    <w:p w:rsidR="000C69B3" w:rsidRDefault="000C69B3">
      <w:pPr>
        <w:rPr>
          <w:sz w:val="24"/>
          <w:szCs w:val="24"/>
          <w:lang w:val="pl-PL"/>
        </w:rPr>
      </w:pPr>
    </w:p>
    <w:p w:rsidR="003E1E00" w:rsidRPr="00331C63" w:rsidRDefault="003E1E00" w:rsidP="003E1E00">
      <w:pPr>
        <w:spacing w:line="276" w:lineRule="auto"/>
        <w:ind w:left="426"/>
        <w:jc w:val="both"/>
        <w:rPr>
          <w:sz w:val="24"/>
          <w:szCs w:val="24"/>
          <w:lang w:val="pl-PL"/>
        </w:rPr>
      </w:pPr>
      <w:r w:rsidRPr="00331C63">
        <w:rPr>
          <w:sz w:val="24"/>
          <w:szCs w:val="24"/>
          <w:lang w:val="pl-PL"/>
        </w:rPr>
        <w:t>19. 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rsidR="003E1E00" w:rsidRPr="00331C63" w:rsidRDefault="003E1E00" w:rsidP="003E1E00">
      <w:pPr>
        <w:spacing w:line="276" w:lineRule="auto"/>
        <w:ind w:left="426"/>
        <w:jc w:val="both"/>
        <w:rPr>
          <w:noProof/>
          <w:sz w:val="24"/>
          <w:szCs w:val="24"/>
          <w:lang w:val="pl-PL"/>
        </w:rPr>
      </w:pPr>
      <w:r w:rsidRPr="00331C63">
        <w:rPr>
          <w:sz w:val="24"/>
          <w:szCs w:val="24"/>
          <w:lang w:val="pl-PL"/>
        </w:rPr>
        <w:t>20. Szczegółowo kwestie dotyczące skargi do sądu zostały uregulowane w art. 198 a – 198 g Ustawy – Pzp.</w:t>
      </w:r>
    </w:p>
    <w:p w:rsidR="003E1E00" w:rsidRPr="00331C63" w:rsidRDefault="003E1E00" w:rsidP="003E1E00">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14725A" w:rsidRPr="00380D48" w:rsidRDefault="0014725A" w:rsidP="00331C63">
      <w:pPr>
        <w:tabs>
          <w:tab w:val="left" w:pos="284"/>
        </w:tabs>
        <w:spacing w:after="120" w:line="276" w:lineRule="auto"/>
        <w:rPr>
          <w:b/>
          <w:bCs/>
          <w:sz w:val="24"/>
          <w:szCs w:val="24"/>
          <w:lang w:val="pl-PL"/>
        </w:rPr>
      </w:pPr>
      <w:r w:rsidRPr="00380D48">
        <w:rPr>
          <w:b/>
          <w:bCs/>
          <w:sz w:val="24"/>
          <w:szCs w:val="24"/>
          <w:lang w:val="pl-PL"/>
        </w:rPr>
        <w:t>WYKAZ ZAŁĄCZNIKÓW DO SIWZ: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255"/>
      </w:tblGrid>
      <w:tr w:rsidR="00AB6205" w:rsidRPr="00380D48" w:rsidTr="00460C4C">
        <w:trPr>
          <w:cantSplit/>
          <w:trHeight w:val="340"/>
        </w:trPr>
        <w:tc>
          <w:tcPr>
            <w:tcW w:w="7513" w:type="dxa"/>
            <w:shd w:val="clear" w:color="auto" w:fill="5EF828"/>
            <w:vAlign w:val="center"/>
          </w:tcPr>
          <w:p w:rsidR="00AB6205" w:rsidRPr="00380D48" w:rsidRDefault="00AB6205" w:rsidP="00331C63">
            <w:pPr>
              <w:tabs>
                <w:tab w:val="left" w:pos="365"/>
              </w:tabs>
              <w:spacing w:line="276" w:lineRule="auto"/>
              <w:jc w:val="center"/>
              <w:rPr>
                <w:b/>
                <w:bCs/>
                <w:color w:val="000000"/>
                <w:lang w:val="pl-PL"/>
              </w:rPr>
            </w:pPr>
            <w:r w:rsidRPr="00380D48">
              <w:rPr>
                <w:b/>
                <w:bCs/>
                <w:color w:val="000000"/>
                <w:lang w:val="pl-PL"/>
              </w:rPr>
              <w:t>Załączniki do specyfikacji istotnych warunków zamówienia</w:t>
            </w:r>
          </w:p>
        </w:tc>
        <w:tc>
          <w:tcPr>
            <w:tcW w:w="1255" w:type="dxa"/>
            <w:shd w:val="clear" w:color="auto" w:fill="5EF828"/>
            <w:vAlign w:val="center"/>
          </w:tcPr>
          <w:p w:rsidR="00AB6205" w:rsidRPr="00380D48" w:rsidRDefault="00AB6205" w:rsidP="00331C63">
            <w:pPr>
              <w:pStyle w:val="Nagwek4"/>
              <w:spacing w:line="276" w:lineRule="auto"/>
              <w:jc w:val="center"/>
              <w:rPr>
                <w:color w:val="000000"/>
                <w:sz w:val="20"/>
                <w:szCs w:val="20"/>
                <w:u w:val="none"/>
              </w:rPr>
            </w:pPr>
            <w:r w:rsidRPr="00380D48">
              <w:rPr>
                <w:color w:val="000000"/>
                <w:sz w:val="20"/>
                <w:szCs w:val="20"/>
                <w:u w:val="none"/>
              </w:rPr>
              <w:t>Zał. Nr</w:t>
            </w:r>
          </w:p>
        </w:tc>
      </w:tr>
      <w:tr w:rsidR="00AB6205" w:rsidRPr="00380D48" w:rsidTr="008473D1">
        <w:trPr>
          <w:trHeight w:val="384"/>
        </w:trPr>
        <w:tc>
          <w:tcPr>
            <w:tcW w:w="7513" w:type="dxa"/>
            <w:vAlign w:val="center"/>
          </w:tcPr>
          <w:p w:rsidR="00AB6205" w:rsidRPr="00380D48" w:rsidRDefault="00AB6205" w:rsidP="00331C63">
            <w:pPr>
              <w:tabs>
                <w:tab w:val="left" w:pos="365"/>
              </w:tabs>
              <w:spacing w:line="276" w:lineRule="auto"/>
              <w:rPr>
                <w:noProof/>
                <w:lang w:val="pl-PL"/>
              </w:rPr>
            </w:pPr>
            <w:r w:rsidRPr="00380D48">
              <w:rPr>
                <w:noProof/>
                <w:lang w:val="pl-PL"/>
              </w:rPr>
              <w:t>Formularz ofertowy</w:t>
            </w:r>
          </w:p>
        </w:tc>
        <w:tc>
          <w:tcPr>
            <w:tcW w:w="1255" w:type="dxa"/>
            <w:vAlign w:val="center"/>
          </w:tcPr>
          <w:p w:rsidR="00AB6205" w:rsidRPr="00380D48" w:rsidRDefault="00AB6205" w:rsidP="00331C63">
            <w:pPr>
              <w:tabs>
                <w:tab w:val="left" w:pos="365"/>
              </w:tabs>
              <w:spacing w:line="276" w:lineRule="auto"/>
              <w:jc w:val="center"/>
              <w:rPr>
                <w:color w:val="000000"/>
                <w:lang w:val="pl-PL"/>
              </w:rPr>
            </w:pPr>
            <w:r w:rsidRPr="00380D48">
              <w:rPr>
                <w:color w:val="000000"/>
                <w:lang w:val="pl-PL"/>
              </w:rPr>
              <w:t>Nr 1</w:t>
            </w:r>
          </w:p>
        </w:tc>
      </w:tr>
      <w:tr w:rsidR="002E27FA" w:rsidRPr="00380D48" w:rsidTr="008473D1">
        <w:trPr>
          <w:trHeight w:val="384"/>
        </w:trPr>
        <w:tc>
          <w:tcPr>
            <w:tcW w:w="7513" w:type="dxa"/>
            <w:vAlign w:val="center"/>
          </w:tcPr>
          <w:p w:rsidR="002E27FA" w:rsidRPr="00380D48" w:rsidRDefault="002E27FA" w:rsidP="00331C63">
            <w:pPr>
              <w:tabs>
                <w:tab w:val="left" w:pos="365"/>
                <w:tab w:val="left" w:pos="580"/>
              </w:tabs>
              <w:spacing w:line="276" w:lineRule="auto"/>
              <w:rPr>
                <w:lang w:val="pl-PL"/>
              </w:rPr>
            </w:pPr>
            <w:r w:rsidRPr="00380D48">
              <w:rPr>
                <w:noProof/>
                <w:lang w:val="pl-PL"/>
              </w:rPr>
              <w:t xml:space="preserve">Oświadczenie Wykonawcy o spełnieniu warunków udziału w postępowaniu </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2</w:t>
            </w:r>
          </w:p>
        </w:tc>
      </w:tr>
      <w:tr w:rsidR="002E27FA" w:rsidRPr="00380D48" w:rsidTr="008473D1">
        <w:trPr>
          <w:trHeight w:val="384"/>
        </w:trPr>
        <w:tc>
          <w:tcPr>
            <w:tcW w:w="7513" w:type="dxa"/>
            <w:vAlign w:val="center"/>
          </w:tcPr>
          <w:p w:rsidR="002E27FA" w:rsidRPr="00380D48" w:rsidRDefault="002E27FA" w:rsidP="00331C63">
            <w:pPr>
              <w:tabs>
                <w:tab w:val="left" w:pos="365"/>
              </w:tabs>
              <w:spacing w:line="276" w:lineRule="auto"/>
              <w:rPr>
                <w:lang w:val="pl-PL"/>
              </w:rPr>
            </w:pPr>
            <w:r w:rsidRPr="00380D48">
              <w:rPr>
                <w:noProof/>
                <w:lang w:val="pl-PL"/>
              </w:rPr>
              <w:t xml:space="preserve">Oświadczenie </w:t>
            </w:r>
            <w:r w:rsidRPr="00380D48">
              <w:rPr>
                <w:lang w:val="pl-PL"/>
              </w:rPr>
              <w:t xml:space="preserve">Wykonawcy o braku podstaw do wykluczenia </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3</w:t>
            </w:r>
          </w:p>
        </w:tc>
      </w:tr>
      <w:tr w:rsidR="002E27FA" w:rsidRPr="00380D48" w:rsidTr="008473D1">
        <w:trPr>
          <w:trHeight w:val="384"/>
        </w:trPr>
        <w:tc>
          <w:tcPr>
            <w:tcW w:w="7513" w:type="dxa"/>
            <w:vAlign w:val="center"/>
          </w:tcPr>
          <w:p w:rsidR="002E27FA" w:rsidRPr="00380D48" w:rsidRDefault="002E27FA" w:rsidP="00331C63">
            <w:pPr>
              <w:tabs>
                <w:tab w:val="left" w:pos="365"/>
              </w:tabs>
              <w:spacing w:line="276" w:lineRule="auto"/>
              <w:rPr>
                <w:lang w:val="pl-PL"/>
              </w:rPr>
            </w:pPr>
            <w:r w:rsidRPr="00380D48">
              <w:rPr>
                <w:noProof/>
                <w:lang w:val="pl-PL"/>
              </w:rPr>
              <w:t>Listę podmiotów należących do tej samej grupy kapitałowej</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4</w:t>
            </w:r>
          </w:p>
        </w:tc>
      </w:tr>
      <w:tr w:rsidR="002E27FA" w:rsidRPr="00380D48" w:rsidTr="008473D1">
        <w:trPr>
          <w:trHeight w:val="384"/>
        </w:trPr>
        <w:tc>
          <w:tcPr>
            <w:tcW w:w="7513" w:type="dxa"/>
            <w:vAlign w:val="center"/>
          </w:tcPr>
          <w:p w:rsidR="002E27FA" w:rsidRPr="00380D48" w:rsidRDefault="002E27FA" w:rsidP="00331C63">
            <w:pPr>
              <w:spacing w:line="276" w:lineRule="auto"/>
              <w:rPr>
                <w:bCs/>
                <w:lang w:val="pl-PL"/>
              </w:rPr>
            </w:pPr>
            <w:r w:rsidRPr="00380D48">
              <w:rPr>
                <w:lang w:val="pl-PL"/>
              </w:rPr>
              <w:t xml:space="preserve">Oświadczenie Wykonawcy </w:t>
            </w:r>
            <w:r w:rsidRPr="00380D48">
              <w:rPr>
                <w:bCs/>
                <w:lang w:val="pl-PL"/>
              </w:rPr>
              <w:t>o braku przynależności do grupy kapitałowej</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5</w:t>
            </w:r>
          </w:p>
        </w:tc>
      </w:tr>
      <w:tr w:rsidR="00644C78" w:rsidRPr="00380D48" w:rsidTr="008473D1">
        <w:trPr>
          <w:trHeight w:val="384"/>
        </w:trPr>
        <w:tc>
          <w:tcPr>
            <w:tcW w:w="7513" w:type="dxa"/>
            <w:vAlign w:val="center"/>
          </w:tcPr>
          <w:p w:rsidR="00644C78" w:rsidRPr="00380D48" w:rsidRDefault="00644C78" w:rsidP="00484C9D">
            <w:pPr>
              <w:tabs>
                <w:tab w:val="left" w:pos="365"/>
              </w:tabs>
              <w:spacing w:line="276" w:lineRule="auto"/>
              <w:rPr>
                <w:lang w:val="pl-PL"/>
              </w:rPr>
            </w:pPr>
            <w:r w:rsidRPr="00380D48">
              <w:rPr>
                <w:lang w:val="pl-PL"/>
              </w:rPr>
              <w:t>Wykaz sprzętu</w:t>
            </w:r>
          </w:p>
        </w:tc>
        <w:tc>
          <w:tcPr>
            <w:tcW w:w="1255" w:type="dxa"/>
            <w:vAlign w:val="center"/>
          </w:tcPr>
          <w:p w:rsidR="00644C78" w:rsidRPr="00380D48" w:rsidRDefault="00644C78" w:rsidP="00331C63">
            <w:pPr>
              <w:tabs>
                <w:tab w:val="left" w:pos="365"/>
              </w:tabs>
              <w:spacing w:line="276" w:lineRule="auto"/>
              <w:jc w:val="center"/>
              <w:rPr>
                <w:color w:val="000000"/>
                <w:lang w:val="pl-PL"/>
              </w:rPr>
            </w:pPr>
            <w:r w:rsidRPr="00380D48">
              <w:rPr>
                <w:color w:val="000000"/>
                <w:lang w:val="pl-PL"/>
              </w:rPr>
              <w:t>Nr 6</w:t>
            </w:r>
          </w:p>
        </w:tc>
      </w:tr>
      <w:tr w:rsidR="00644C78" w:rsidRPr="00380D48" w:rsidTr="000B00AF">
        <w:trPr>
          <w:trHeight w:val="384"/>
        </w:trPr>
        <w:tc>
          <w:tcPr>
            <w:tcW w:w="7513" w:type="dxa"/>
            <w:vAlign w:val="center"/>
          </w:tcPr>
          <w:p w:rsidR="00644C78" w:rsidRPr="00380D48" w:rsidRDefault="00644C78" w:rsidP="000B00AF">
            <w:pPr>
              <w:tabs>
                <w:tab w:val="left" w:pos="365"/>
              </w:tabs>
              <w:spacing w:line="276" w:lineRule="auto"/>
              <w:rPr>
                <w:lang w:val="pl-PL"/>
              </w:rPr>
            </w:pPr>
            <w:r w:rsidRPr="00380D48">
              <w:rPr>
                <w:lang w:val="pl-PL"/>
              </w:rPr>
              <w:t>Projekt umowy dla części I,II,III lub IV</w:t>
            </w:r>
          </w:p>
        </w:tc>
        <w:tc>
          <w:tcPr>
            <w:tcW w:w="1255" w:type="dxa"/>
            <w:vAlign w:val="center"/>
          </w:tcPr>
          <w:p w:rsidR="00644C78" w:rsidRPr="00380D48" w:rsidRDefault="00644C78" w:rsidP="000B00AF">
            <w:pPr>
              <w:tabs>
                <w:tab w:val="left" w:pos="365"/>
              </w:tabs>
              <w:spacing w:line="276" w:lineRule="auto"/>
              <w:jc w:val="center"/>
              <w:rPr>
                <w:color w:val="000000"/>
                <w:lang w:val="pl-PL"/>
              </w:rPr>
            </w:pPr>
            <w:r w:rsidRPr="00380D48">
              <w:rPr>
                <w:color w:val="000000"/>
                <w:lang w:val="pl-PL"/>
              </w:rPr>
              <w:t>Nr 7</w:t>
            </w:r>
          </w:p>
        </w:tc>
      </w:tr>
      <w:tr w:rsidR="000B00AF" w:rsidRPr="00380D48" w:rsidTr="000B00AF">
        <w:trPr>
          <w:trHeight w:val="384"/>
        </w:trPr>
        <w:tc>
          <w:tcPr>
            <w:tcW w:w="7513" w:type="dxa"/>
            <w:vAlign w:val="center"/>
          </w:tcPr>
          <w:p w:rsidR="000B00AF" w:rsidRPr="000B00AF" w:rsidRDefault="009D50D6" w:rsidP="000B00AF">
            <w:pPr>
              <w:spacing w:after="120" w:line="276" w:lineRule="auto"/>
              <w:rPr>
                <w:lang w:val="pl-PL"/>
              </w:rPr>
            </w:pPr>
            <w:r>
              <w:rPr>
                <w:bCs/>
                <w:szCs w:val="22"/>
                <w:lang w:val="pl-PL"/>
              </w:rPr>
              <w:t>G</w:t>
            </w:r>
            <w:r w:rsidR="000B00AF" w:rsidRPr="000B00AF">
              <w:rPr>
                <w:bCs/>
                <w:szCs w:val="22"/>
                <w:lang w:val="pl-PL"/>
              </w:rPr>
              <w:t xml:space="preserve">raficzny schemat podziału terenu gminy na części </w:t>
            </w:r>
          </w:p>
        </w:tc>
        <w:tc>
          <w:tcPr>
            <w:tcW w:w="1255" w:type="dxa"/>
            <w:vAlign w:val="center"/>
          </w:tcPr>
          <w:p w:rsidR="000B00AF" w:rsidRPr="00380D48" w:rsidRDefault="000B00AF" w:rsidP="000B00AF">
            <w:pPr>
              <w:tabs>
                <w:tab w:val="left" w:pos="365"/>
              </w:tabs>
              <w:spacing w:line="276" w:lineRule="auto"/>
              <w:jc w:val="center"/>
              <w:rPr>
                <w:color w:val="000000"/>
                <w:lang w:val="pl-PL"/>
              </w:rPr>
            </w:pPr>
            <w:r>
              <w:rPr>
                <w:color w:val="000000"/>
                <w:lang w:val="pl-PL"/>
              </w:rPr>
              <w:t>Nr 8</w:t>
            </w:r>
          </w:p>
        </w:tc>
      </w:tr>
    </w:tbl>
    <w:p w:rsidR="001077B4" w:rsidRPr="00380D48" w:rsidRDefault="001077B4" w:rsidP="00331C63">
      <w:pPr>
        <w:tabs>
          <w:tab w:val="left" w:pos="851"/>
        </w:tabs>
        <w:spacing w:line="276" w:lineRule="auto"/>
        <w:jc w:val="both"/>
        <w:rPr>
          <w:sz w:val="24"/>
          <w:szCs w:val="24"/>
          <w:lang w:val="pl-PL"/>
        </w:rPr>
      </w:pPr>
    </w:p>
    <w:p w:rsidR="005F138D" w:rsidRPr="00380D48" w:rsidRDefault="005F138D" w:rsidP="001077B4">
      <w:pPr>
        <w:rPr>
          <w:sz w:val="24"/>
          <w:szCs w:val="24"/>
          <w:lang w:val="pl-PL"/>
        </w:rPr>
      </w:pPr>
    </w:p>
    <w:sectPr w:rsidR="005F138D" w:rsidRPr="00380D48" w:rsidSect="00B907A3">
      <w:headerReference w:type="even" r:id="rId16"/>
      <w:footerReference w:type="even" r:id="rId17"/>
      <w:footerReference w:type="default" r:id="rId18"/>
      <w:headerReference w:type="first" r:id="rId19"/>
      <w:pgSz w:w="11906" w:h="16838"/>
      <w:pgMar w:top="709" w:right="1133"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FB" w:rsidRDefault="00AA16FB">
      <w:r>
        <w:separator/>
      </w:r>
    </w:p>
  </w:endnote>
  <w:endnote w:type="continuationSeparator" w:id="0">
    <w:p w:rsidR="00AA16FB" w:rsidRDefault="00A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B3" w:rsidRDefault="00B61F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61FB3" w:rsidRDefault="00B61FB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B3" w:rsidRDefault="00B61FB3">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43689F" w:rsidRPr="0043689F">
      <w:rPr>
        <w:rFonts w:ascii="Cambria" w:hAnsi="Cambria"/>
        <w:noProof/>
        <w:sz w:val="16"/>
        <w:szCs w:val="16"/>
      </w:rPr>
      <w:t>26</w:t>
    </w:r>
    <w:r>
      <w:rPr>
        <w:sz w:val="16"/>
        <w:szCs w:val="16"/>
      </w:rPr>
      <w:fldChar w:fldCharType="end"/>
    </w:r>
  </w:p>
  <w:p w:rsidR="00B61FB3" w:rsidRDefault="00B61FB3">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FB" w:rsidRDefault="00AA16FB">
      <w:r>
        <w:separator/>
      </w:r>
    </w:p>
  </w:footnote>
  <w:footnote w:type="continuationSeparator" w:id="0">
    <w:p w:rsidR="00AA16FB" w:rsidRDefault="00AA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B3" w:rsidRDefault="00B61FB3">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1FB3" w:rsidRDefault="00B61FB3">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B3" w:rsidRDefault="00B61FB3" w:rsidP="00B30111">
    <w:pPr>
      <w:pStyle w:val="Nagwek"/>
      <w:pBdr>
        <w:bottom w:val="single" w:sz="4" w:space="1" w:color="auto"/>
      </w:pBdr>
    </w:pPr>
    <w:r w:rsidRPr="00B30111">
      <w:rPr>
        <w:noProof/>
        <w:lang w:val="pl-PL"/>
      </w:rPr>
      <w:drawing>
        <wp:inline distT="0" distB="0" distL="0" distR="0" wp14:anchorId="628C2225" wp14:editId="3506C52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8"/>
    <w:multiLevelType w:val="multilevel"/>
    <w:tmpl w:val="00000008"/>
    <w:name w:val="WW8Num8"/>
    <w:lvl w:ilvl="0">
      <w:start w:val="1"/>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singleLevel"/>
    <w:tmpl w:val="00000009"/>
    <w:name w:val="WW8Num9"/>
    <w:lvl w:ilvl="0">
      <w:start w:val="1"/>
      <w:numFmt w:val="lowerLetter"/>
      <w:lvlText w:val="%1)"/>
      <w:lvlJc w:val="left"/>
      <w:pPr>
        <w:tabs>
          <w:tab w:val="num" w:pos="0"/>
        </w:tabs>
        <w:ind w:left="2340" w:hanging="360"/>
      </w:pPr>
      <w:rPr>
        <w:rFonts w:cs="Times New Roman"/>
      </w:rPr>
    </w:lvl>
  </w:abstractNum>
  <w:abstractNum w:abstractNumId="7">
    <w:nsid w:val="0000000C"/>
    <w:multiLevelType w:val="singleLevel"/>
    <w:tmpl w:val="0000000C"/>
    <w:name w:val="WW8Num12"/>
    <w:lvl w:ilvl="0">
      <w:start w:val="1"/>
      <w:numFmt w:val="decimal"/>
      <w:lvlText w:val="%1."/>
      <w:lvlJc w:val="left"/>
      <w:pPr>
        <w:tabs>
          <w:tab w:val="num" w:pos="540"/>
        </w:tabs>
        <w:ind w:left="540" w:hanging="360"/>
      </w:pPr>
      <w:rPr>
        <w:rFonts w:cs="Times New Roman"/>
        <w:b w:val="0"/>
      </w:rPr>
    </w:lvl>
  </w:abstractNum>
  <w:abstractNum w:abstractNumId="8">
    <w:nsid w:val="0000000D"/>
    <w:multiLevelType w:val="singleLevel"/>
    <w:tmpl w:val="0000000D"/>
    <w:name w:val="WW8Num13"/>
    <w:lvl w:ilvl="0">
      <w:start w:val="1"/>
      <w:numFmt w:val="lowerLetter"/>
      <w:lvlText w:val="%1)"/>
      <w:lvlJc w:val="left"/>
      <w:pPr>
        <w:tabs>
          <w:tab w:val="num" w:pos="0"/>
        </w:tabs>
        <w:ind w:left="2340" w:hanging="360"/>
      </w:pPr>
      <w:rPr>
        <w:rFonts w:cs="Times New Roman"/>
      </w:rPr>
    </w:lvl>
  </w:abstractNum>
  <w:abstractNum w:abstractNumId="9">
    <w:nsid w:val="0000000E"/>
    <w:multiLevelType w:val="singleLevel"/>
    <w:tmpl w:val="0000000E"/>
    <w:name w:val="WW8Num14"/>
    <w:lvl w:ilvl="0">
      <w:start w:val="1"/>
      <w:numFmt w:val="bullet"/>
      <w:lvlText w:val="-"/>
      <w:lvlJc w:val="left"/>
      <w:pPr>
        <w:tabs>
          <w:tab w:val="num" w:pos="2700"/>
        </w:tabs>
        <w:ind w:left="2700" w:hanging="360"/>
      </w:pPr>
      <w:rPr>
        <w:rFonts w:ascii="Arial" w:hAnsi="Arial"/>
        <w:b w:val="0"/>
      </w:rPr>
    </w:lvl>
  </w:abstractNum>
  <w:abstractNum w:abstractNumId="10">
    <w:nsid w:val="00000013"/>
    <w:multiLevelType w:val="singleLevel"/>
    <w:tmpl w:val="00000013"/>
    <w:name w:val="WW8Num19"/>
    <w:lvl w:ilvl="0">
      <w:start w:val="1"/>
      <w:numFmt w:val="decimal"/>
      <w:lvlText w:val="%1."/>
      <w:lvlJc w:val="left"/>
      <w:pPr>
        <w:tabs>
          <w:tab w:val="num" w:pos="540"/>
        </w:tabs>
        <w:ind w:left="540" w:hanging="360"/>
      </w:pPr>
      <w:rPr>
        <w:rFonts w:cs="Times New Roman"/>
        <w:b w:val="0"/>
      </w:rPr>
    </w:lvl>
  </w:abstractNum>
  <w:abstractNum w:abstractNumId="11">
    <w:nsid w:val="00000015"/>
    <w:multiLevelType w:val="multilevel"/>
    <w:tmpl w:val="33C0B848"/>
    <w:name w:val="WW8Num21"/>
    <w:lvl w:ilvl="0">
      <w:start w:val="1"/>
      <w:numFmt w:val="decimal"/>
      <w:lvlText w:val="%1."/>
      <w:lvlJc w:val="left"/>
      <w:pPr>
        <w:tabs>
          <w:tab w:val="num" w:pos="540"/>
        </w:tabs>
        <w:ind w:left="5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16"/>
    <w:multiLevelType w:val="singleLevel"/>
    <w:tmpl w:val="00000016"/>
    <w:name w:val="WW8Num22"/>
    <w:lvl w:ilvl="0">
      <w:start w:val="1"/>
      <w:numFmt w:val="decimal"/>
      <w:lvlText w:val="%1."/>
      <w:lvlJc w:val="left"/>
      <w:pPr>
        <w:tabs>
          <w:tab w:val="num" w:pos="540"/>
        </w:tabs>
        <w:ind w:left="540" w:hanging="360"/>
      </w:pPr>
      <w:rPr>
        <w:rFonts w:cs="Times New Roman"/>
        <w:b w:val="0"/>
      </w:rPr>
    </w:lvl>
  </w:abstractNum>
  <w:abstractNum w:abstractNumId="13">
    <w:nsid w:val="00000017"/>
    <w:multiLevelType w:val="singleLevel"/>
    <w:tmpl w:val="00000017"/>
    <w:name w:val="WW8Num23"/>
    <w:lvl w:ilvl="0">
      <w:start w:val="1"/>
      <w:numFmt w:val="bullet"/>
      <w:lvlText w:val=""/>
      <w:lvlJc w:val="left"/>
      <w:pPr>
        <w:tabs>
          <w:tab w:val="num" w:pos="1244"/>
        </w:tabs>
        <w:ind w:left="1244" w:hanging="360"/>
      </w:pPr>
      <w:rPr>
        <w:rFonts w:ascii="Symbol" w:hAnsi="Symbol"/>
        <w:b/>
      </w:rPr>
    </w:lvl>
  </w:abstractNum>
  <w:abstractNum w:abstractNumId="14">
    <w:nsid w:val="0000001C"/>
    <w:multiLevelType w:val="singleLevel"/>
    <w:tmpl w:val="0000001C"/>
    <w:name w:val="WW8Num28"/>
    <w:lvl w:ilvl="0">
      <w:start w:val="1"/>
      <w:numFmt w:val="lowerLetter"/>
      <w:lvlText w:val="%1)"/>
      <w:lvlJc w:val="left"/>
      <w:pPr>
        <w:tabs>
          <w:tab w:val="num" w:pos="0"/>
        </w:tabs>
        <w:ind w:left="2340" w:hanging="360"/>
      </w:pPr>
      <w:rPr>
        <w:rFonts w:cs="Times New Roman"/>
      </w:rPr>
    </w:lvl>
  </w:abstractNum>
  <w:abstractNum w:abstractNumId="15">
    <w:nsid w:val="0000001D"/>
    <w:multiLevelType w:val="multilevel"/>
    <w:tmpl w:val="5DB8EA98"/>
    <w:name w:val="WW8Num29"/>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896"/>
        </w:tabs>
        <w:ind w:left="896" w:hanging="357"/>
      </w:pPr>
      <w:rPr>
        <w:rFonts w:cs="Times New Roman" w:hint="default"/>
        <w:b w:val="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000001E"/>
    <w:multiLevelType w:val="multilevel"/>
    <w:tmpl w:val="0000001E"/>
    <w:name w:val="WW8Num30"/>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567"/>
        </w:tabs>
        <w:ind w:left="1588" w:hanging="1588"/>
      </w:pPr>
      <w:rPr>
        <w:rFonts w:cs="Times New Roman"/>
        <w:b w:val="0"/>
        <w:color w:val="auto"/>
        <w:sz w:val="24"/>
        <w:szCs w:val="24"/>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3DB2002"/>
    <w:multiLevelType w:val="hybridMultilevel"/>
    <w:tmpl w:val="5B1E1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D023021"/>
    <w:multiLevelType w:val="hybridMultilevel"/>
    <w:tmpl w:val="418E5254"/>
    <w:lvl w:ilvl="0" w:tplc="DE0878BA">
      <w:start w:val="6"/>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E6480D62">
      <w:start w:val="2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1560EE"/>
    <w:multiLevelType w:val="hybridMultilevel"/>
    <w:tmpl w:val="CF9C15FE"/>
    <w:lvl w:ilvl="0" w:tplc="DE0878BA">
      <w:start w:val="6"/>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FDE867B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3D14DC"/>
    <w:multiLevelType w:val="hybridMultilevel"/>
    <w:tmpl w:val="AEFC83DC"/>
    <w:lvl w:ilvl="0" w:tplc="F012A9B2">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35A1288"/>
    <w:multiLevelType w:val="hybridMultilevel"/>
    <w:tmpl w:val="47F27E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C9A6403"/>
    <w:multiLevelType w:val="hybridMultilevel"/>
    <w:tmpl w:val="1F462414"/>
    <w:name w:val="WW8Num21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nsid w:val="21172D46"/>
    <w:multiLevelType w:val="hybridMultilevel"/>
    <w:tmpl w:val="00D2FA9C"/>
    <w:lvl w:ilvl="0" w:tplc="DE0878BA">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FDE867BC">
      <w:start w:val="1"/>
      <w:numFmt w:val="lowerLetter"/>
      <w:lvlText w:val="%3)"/>
      <w:lvlJc w:val="right"/>
      <w:pPr>
        <w:ind w:left="2160" w:hanging="180"/>
      </w:pPr>
      <w:rPr>
        <w:rFonts w:ascii="Times New Roman" w:eastAsia="Times New Roman" w:hAnsi="Times New Roman" w:cs="Times New Roman"/>
      </w:rPr>
    </w:lvl>
    <w:lvl w:ilvl="3" w:tplc="C6DA2A4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0D4DB2"/>
    <w:multiLevelType w:val="hybridMultilevel"/>
    <w:tmpl w:val="D590A0EA"/>
    <w:lvl w:ilvl="0" w:tplc="DE0878BA">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C6DA2A4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846240"/>
    <w:multiLevelType w:val="hybridMultilevel"/>
    <w:tmpl w:val="80FCC93E"/>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CC24F754">
      <w:start w:val="1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1583699"/>
    <w:multiLevelType w:val="hybridMultilevel"/>
    <w:tmpl w:val="7CE4C8FE"/>
    <w:lvl w:ilvl="0" w:tplc="04150011">
      <w:start w:val="1"/>
      <w:numFmt w:val="decimal"/>
      <w:lvlText w:val="%1)"/>
      <w:lvlJc w:val="left"/>
      <w:pPr>
        <w:ind w:left="5023" w:hanging="360"/>
      </w:pPr>
    </w:lvl>
    <w:lvl w:ilvl="1" w:tplc="04150019">
      <w:start w:val="1"/>
      <w:numFmt w:val="lowerLetter"/>
      <w:lvlText w:val="%2."/>
      <w:lvlJc w:val="left"/>
      <w:pPr>
        <w:ind w:left="5743" w:hanging="360"/>
      </w:pPr>
    </w:lvl>
    <w:lvl w:ilvl="2" w:tplc="0415001B" w:tentative="1">
      <w:start w:val="1"/>
      <w:numFmt w:val="lowerRoman"/>
      <w:lvlText w:val="%3."/>
      <w:lvlJc w:val="right"/>
      <w:pPr>
        <w:ind w:left="6463" w:hanging="180"/>
      </w:pPr>
    </w:lvl>
    <w:lvl w:ilvl="3" w:tplc="0415000F" w:tentative="1">
      <w:start w:val="1"/>
      <w:numFmt w:val="decimal"/>
      <w:lvlText w:val="%4."/>
      <w:lvlJc w:val="left"/>
      <w:pPr>
        <w:ind w:left="7183" w:hanging="360"/>
      </w:pPr>
    </w:lvl>
    <w:lvl w:ilvl="4" w:tplc="04150019" w:tentative="1">
      <w:start w:val="1"/>
      <w:numFmt w:val="lowerLetter"/>
      <w:lvlText w:val="%5."/>
      <w:lvlJc w:val="left"/>
      <w:pPr>
        <w:ind w:left="7903" w:hanging="360"/>
      </w:pPr>
    </w:lvl>
    <w:lvl w:ilvl="5" w:tplc="0415001B" w:tentative="1">
      <w:start w:val="1"/>
      <w:numFmt w:val="lowerRoman"/>
      <w:lvlText w:val="%6."/>
      <w:lvlJc w:val="right"/>
      <w:pPr>
        <w:ind w:left="8623" w:hanging="180"/>
      </w:pPr>
    </w:lvl>
    <w:lvl w:ilvl="6" w:tplc="0415000F" w:tentative="1">
      <w:start w:val="1"/>
      <w:numFmt w:val="decimal"/>
      <w:lvlText w:val="%7."/>
      <w:lvlJc w:val="left"/>
      <w:pPr>
        <w:ind w:left="9343" w:hanging="360"/>
      </w:pPr>
    </w:lvl>
    <w:lvl w:ilvl="7" w:tplc="04150019" w:tentative="1">
      <w:start w:val="1"/>
      <w:numFmt w:val="lowerLetter"/>
      <w:lvlText w:val="%8."/>
      <w:lvlJc w:val="left"/>
      <w:pPr>
        <w:ind w:left="10063" w:hanging="360"/>
      </w:pPr>
    </w:lvl>
    <w:lvl w:ilvl="8" w:tplc="0415001B" w:tentative="1">
      <w:start w:val="1"/>
      <w:numFmt w:val="lowerRoman"/>
      <w:lvlText w:val="%9."/>
      <w:lvlJc w:val="right"/>
      <w:pPr>
        <w:ind w:left="10783" w:hanging="180"/>
      </w:pPr>
    </w:lvl>
  </w:abstractNum>
  <w:abstractNum w:abstractNumId="28">
    <w:nsid w:val="38901A19"/>
    <w:multiLevelType w:val="hybridMultilevel"/>
    <w:tmpl w:val="E5C8EF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B849F7"/>
    <w:multiLevelType w:val="hybridMultilevel"/>
    <w:tmpl w:val="39F4C8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7CC1975"/>
    <w:multiLevelType w:val="hybridMultilevel"/>
    <w:tmpl w:val="E3A85156"/>
    <w:name w:val="WW8Num292"/>
    <w:lvl w:ilvl="0" w:tplc="6A92D91C">
      <w:start w:val="1"/>
      <w:numFmt w:val="lowerLetter"/>
      <w:lvlText w:val="%1)"/>
      <w:lvlJc w:val="left"/>
      <w:pPr>
        <w:tabs>
          <w:tab w:val="num" w:pos="539"/>
        </w:tabs>
        <w:ind w:left="539" w:hanging="284"/>
      </w:pPr>
      <w:rPr>
        <w:rFonts w:cs="Times New Roman" w:hint="default"/>
      </w:rPr>
    </w:lvl>
    <w:lvl w:ilvl="1" w:tplc="498E2B68">
      <w:start w:val="1"/>
      <w:numFmt w:val="lowerLetter"/>
      <w:lvlText w:val="%2)"/>
      <w:lvlJc w:val="left"/>
      <w:pPr>
        <w:tabs>
          <w:tab w:val="num" w:pos="539"/>
        </w:tabs>
        <w:ind w:left="539"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C6B7854"/>
    <w:multiLevelType w:val="hybridMultilevel"/>
    <w:tmpl w:val="0248F308"/>
    <w:name w:val="WW8Num212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nsid w:val="4F7C2000"/>
    <w:multiLevelType w:val="hybridMultilevel"/>
    <w:tmpl w:val="6C8E0A6C"/>
    <w:lvl w:ilvl="0" w:tplc="B19EB1F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B626F4"/>
    <w:multiLevelType w:val="hybridMultilevel"/>
    <w:tmpl w:val="6C8E0A6C"/>
    <w:lvl w:ilvl="0" w:tplc="B19EB1F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5">
    <w:nsid w:val="54493446"/>
    <w:multiLevelType w:val="hybridMultilevel"/>
    <w:tmpl w:val="3F6EBBC0"/>
    <w:lvl w:ilvl="0" w:tplc="76B229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7715537"/>
    <w:multiLevelType w:val="hybridMultilevel"/>
    <w:tmpl w:val="D7E63E3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D8B796F"/>
    <w:multiLevelType w:val="hybridMultilevel"/>
    <w:tmpl w:val="BF0CC162"/>
    <w:name w:val="WW8Num2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CE71FD"/>
    <w:multiLevelType w:val="hybridMultilevel"/>
    <w:tmpl w:val="6C8E0A6C"/>
    <w:lvl w:ilvl="0" w:tplc="B19EB1F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EDC6008"/>
    <w:multiLevelType w:val="hybridMultilevel"/>
    <w:tmpl w:val="9D4CEA92"/>
    <w:lvl w:ilvl="0" w:tplc="78E212CE">
      <w:start w:val="1"/>
      <w:numFmt w:val="decimal"/>
      <w:lvlText w:val="%1)"/>
      <w:lvlJc w:val="left"/>
      <w:pPr>
        <w:tabs>
          <w:tab w:val="num" w:pos="928"/>
        </w:tabs>
        <w:ind w:left="928"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44">
    <w:nsid w:val="5FCF5F06"/>
    <w:multiLevelType w:val="hybridMultilevel"/>
    <w:tmpl w:val="4A1ECDAC"/>
    <w:lvl w:ilvl="0" w:tplc="04150017">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11">
      <w:start w:val="1"/>
      <w:numFmt w:val="decimal"/>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5">
    <w:nsid w:val="639E6C36"/>
    <w:multiLevelType w:val="hybridMultilevel"/>
    <w:tmpl w:val="05060194"/>
    <w:lvl w:ilvl="0" w:tplc="0415000F">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6">
    <w:nsid w:val="696E6712"/>
    <w:multiLevelType w:val="hybridMultilevel"/>
    <w:tmpl w:val="3354A15A"/>
    <w:name w:val="WW8Num2122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6F8CE5CA">
      <w:start w:val="1"/>
      <w:numFmt w:val="lowerLetter"/>
      <w:lvlText w:val="%4)"/>
      <w:lvlJc w:val="left"/>
      <w:pPr>
        <w:ind w:left="5760" w:hanging="360"/>
      </w:pPr>
      <w:rPr>
        <w:rFonts w:ascii="Times New Roman" w:eastAsia="Times New Roman" w:hAnsi="Times New Roman" w:cs="Times New Roman"/>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7">
    <w:nsid w:val="6C1C3176"/>
    <w:multiLevelType w:val="hybridMultilevel"/>
    <w:tmpl w:val="73B43E7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1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8">
    <w:nsid w:val="716613EF"/>
    <w:multiLevelType w:val="multilevel"/>
    <w:tmpl w:val="336E842A"/>
    <w:name w:val="WW8Num212"/>
    <w:lvl w:ilvl="0">
      <w:start w:val="5"/>
      <w:numFmt w:val="decimal"/>
      <w:lvlText w:val="%1."/>
      <w:lvlJc w:val="left"/>
      <w:pPr>
        <w:tabs>
          <w:tab w:val="num" w:pos="540"/>
        </w:tabs>
        <w:ind w:left="540" w:hanging="360"/>
      </w:pPr>
      <w:rPr>
        <w:rFonts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start w:val="1"/>
      <w:numFmt w:val="bullet"/>
      <w:lvlText w:val=""/>
      <w:lvlJc w:val="left"/>
      <w:pPr>
        <w:tabs>
          <w:tab w:val="num" w:pos="2200"/>
        </w:tabs>
        <w:ind w:left="2200" w:hanging="360"/>
      </w:pPr>
      <w:rPr>
        <w:rFonts w:ascii="Wingdings" w:hAnsi="Wingdings" w:hint="default"/>
      </w:rPr>
    </w:lvl>
    <w:lvl w:ilvl="3" w:tplc="04150001">
      <w:start w:val="1"/>
      <w:numFmt w:val="bullet"/>
      <w:lvlText w:val=""/>
      <w:lvlJc w:val="left"/>
      <w:pPr>
        <w:tabs>
          <w:tab w:val="num" w:pos="2920"/>
        </w:tabs>
        <w:ind w:left="2920" w:hanging="360"/>
      </w:pPr>
      <w:rPr>
        <w:rFonts w:ascii="Symbol" w:hAnsi="Symbol" w:cs="Symbol" w:hint="default"/>
      </w:rPr>
    </w:lvl>
    <w:lvl w:ilvl="4" w:tplc="04150003">
      <w:start w:val="1"/>
      <w:numFmt w:val="bullet"/>
      <w:lvlText w:val="o"/>
      <w:lvlJc w:val="left"/>
      <w:pPr>
        <w:tabs>
          <w:tab w:val="num" w:pos="3640"/>
        </w:tabs>
        <w:ind w:left="3640" w:hanging="360"/>
      </w:pPr>
      <w:rPr>
        <w:rFonts w:ascii="Courier New" w:hAnsi="Courier New" w:cs="Courier New" w:hint="default"/>
      </w:rPr>
    </w:lvl>
    <w:lvl w:ilvl="5" w:tplc="04150005">
      <w:start w:val="1"/>
      <w:numFmt w:val="bullet"/>
      <w:lvlText w:val=""/>
      <w:lvlJc w:val="left"/>
      <w:pPr>
        <w:tabs>
          <w:tab w:val="num" w:pos="4360"/>
        </w:tabs>
        <w:ind w:left="4360" w:hanging="360"/>
      </w:pPr>
      <w:rPr>
        <w:rFonts w:ascii="Wingdings" w:hAnsi="Wingdings" w:cs="Wingdings" w:hint="default"/>
      </w:rPr>
    </w:lvl>
    <w:lvl w:ilvl="6" w:tplc="04150001">
      <w:start w:val="1"/>
      <w:numFmt w:val="bullet"/>
      <w:lvlText w:val=""/>
      <w:lvlJc w:val="left"/>
      <w:pPr>
        <w:tabs>
          <w:tab w:val="num" w:pos="5080"/>
        </w:tabs>
        <w:ind w:left="5080" w:hanging="360"/>
      </w:pPr>
      <w:rPr>
        <w:rFonts w:ascii="Symbol" w:hAnsi="Symbol" w:cs="Symbol" w:hint="default"/>
      </w:rPr>
    </w:lvl>
    <w:lvl w:ilvl="7" w:tplc="04150003">
      <w:start w:val="1"/>
      <w:numFmt w:val="bullet"/>
      <w:lvlText w:val="o"/>
      <w:lvlJc w:val="left"/>
      <w:pPr>
        <w:tabs>
          <w:tab w:val="num" w:pos="5800"/>
        </w:tabs>
        <w:ind w:left="5800" w:hanging="360"/>
      </w:pPr>
      <w:rPr>
        <w:rFonts w:ascii="Courier New" w:hAnsi="Courier New" w:cs="Courier New" w:hint="default"/>
      </w:rPr>
    </w:lvl>
    <w:lvl w:ilvl="8" w:tplc="04150005">
      <w:start w:val="1"/>
      <w:numFmt w:val="bullet"/>
      <w:lvlText w:val=""/>
      <w:lvlJc w:val="left"/>
      <w:pPr>
        <w:tabs>
          <w:tab w:val="num" w:pos="6520"/>
        </w:tabs>
        <w:ind w:left="6520" w:hanging="360"/>
      </w:pPr>
      <w:rPr>
        <w:rFonts w:ascii="Wingdings" w:hAnsi="Wingdings" w:cs="Wingdings" w:hint="default"/>
      </w:rPr>
    </w:lvl>
  </w:abstractNum>
  <w:abstractNum w:abstractNumId="51">
    <w:nsid w:val="72F90430"/>
    <w:multiLevelType w:val="hybridMultilevel"/>
    <w:tmpl w:val="C568ADD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273C3B"/>
    <w:multiLevelType w:val="hybridMultilevel"/>
    <w:tmpl w:val="4DCC0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04450C"/>
    <w:multiLevelType w:val="hybridMultilevel"/>
    <w:tmpl w:val="5A0E6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B46968"/>
    <w:multiLevelType w:val="hybridMultilevel"/>
    <w:tmpl w:val="F9D2959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9"/>
  </w:num>
  <w:num w:numId="2">
    <w:abstractNumId w:val="45"/>
  </w:num>
  <w:num w:numId="3">
    <w:abstractNumId w:val="38"/>
  </w:num>
  <w:num w:numId="4">
    <w:abstractNumId w:val="34"/>
  </w:num>
  <w:num w:numId="5">
    <w:abstractNumId w:val="37"/>
  </w:num>
  <w:num w:numId="6">
    <w:abstractNumId w:val="12"/>
  </w:num>
  <w:num w:numId="7">
    <w:abstractNumId w:val="43"/>
  </w:num>
  <w:num w:numId="8">
    <w:abstractNumId w:val="11"/>
  </w:num>
  <w:num w:numId="9">
    <w:abstractNumId w:val="49"/>
  </w:num>
  <w:num w:numId="10">
    <w:abstractNumId w:val="54"/>
  </w:num>
  <w:num w:numId="11">
    <w:abstractNumId w:val="18"/>
  </w:num>
  <w:num w:numId="12">
    <w:abstractNumId w:val="24"/>
  </w:num>
  <w:num w:numId="13">
    <w:abstractNumId w:val="19"/>
  </w:num>
  <w:num w:numId="14">
    <w:abstractNumId w:val="20"/>
  </w:num>
  <w:num w:numId="15">
    <w:abstractNumId w:val="48"/>
  </w:num>
  <w:num w:numId="16">
    <w:abstractNumId w:val="51"/>
  </w:num>
  <w:num w:numId="17">
    <w:abstractNumId w:val="28"/>
  </w:num>
  <w:num w:numId="18">
    <w:abstractNumId w:val="22"/>
  </w:num>
  <w:num w:numId="19">
    <w:abstractNumId w:val="44"/>
  </w:num>
  <w:num w:numId="20">
    <w:abstractNumId w:val="27"/>
  </w:num>
  <w:num w:numId="21">
    <w:abstractNumId w:val="53"/>
  </w:num>
  <w:num w:numId="22">
    <w:abstractNumId w:val="17"/>
  </w:num>
  <w:num w:numId="23">
    <w:abstractNumId w:val="47"/>
  </w:num>
  <w:num w:numId="24">
    <w:abstractNumId w:val="25"/>
  </w:num>
  <w:num w:numId="25">
    <w:abstractNumId w:val="26"/>
  </w:num>
  <w:num w:numId="26">
    <w:abstractNumId w:val="21"/>
  </w:num>
  <w:num w:numId="27">
    <w:abstractNumId w:val="50"/>
  </w:num>
  <w:num w:numId="28">
    <w:abstractNumId w:val="36"/>
  </w:num>
  <w:num w:numId="29">
    <w:abstractNumId w:val="42"/>
  </w:num>
  <w:num w:numId="30">
    <w:abstractNumId w:val="41"/>
  </w:num>
  <w:num w:numId="31">
    <w:abstractNumId w:val="32"/>
  </w:num>
  <w:num w:numId="32">
    <w:abstractNumId w:val="33"/>
  </w:num>
  <w:num w:numId="33">
    <w:abstractNumId w:val="29"/>
  </w:num>
  <w:num w:numId="34">
    <w:abstractNumId w:val="35"/>
  </w:num>
  <w:num w:numId="35">
    <w:abstractNumId w:val="5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3FD5"/>
    <w:rsid w:val="00004162"/>
    <w:rsid w:val="00006FA7"/>
    <w:rsid w:val="000111DA"/>
    <w:rsid w:val="0001138F"/>
    <w:rsid w:val="0001311E"/>
    <w:rsid w:val="00014343"/>
    <w:rsid w:val="0002093A"/>
    <w:rsid w:val="00020D6B"/>
    <w:rsid w:val="000218E6"/>
    <w:rsid w:val="00021FD3"/>
    <w:rsid w:val="000264E6"/>
    <w:rsid w:val="00027127"/>
    <w:rsid w:val="000311AB"/>
    <w:rsid w:val="00031D8A"/>
    <w:rsid w:val="000349D9"/>
    <w:rsid w:val="00034B93"/>
    <w:rsid w:val="00035A33"/>
    <w:rsid w:val="00035E42"/>
    <w:rsid w:val="000367DA"/>
    <w:rsid w:val="000368EF"/>
    <w:rsid w:val="00036EF1"/>
    <w:rsid w:val="00037F77"/>
    <w:rsid w:val="00047C30"/>
    <w:rsid w:val="00050062"/>
    <w:rsid w:val="000521B6"/>
    <w:rsid w:val="00052C7B"/>
    <w:rsid w:val="00055160"/>
    <w:rsid w:val="00056048"/>
    <w:rsid w:val="00057098"/>
    <w:rsid w:val="00057ACC"/>
    <w:rsid w:val="00065D48"/>
    <w:rsid w:val="00066EE9"/>
    <w:rsid w:val="00076303"/>
    <w:rsid w:val="00083425"/>
    <w:rsid w:val="00083A37"/>
    <w:rsid w:val="00083C41"/>
    <w:rsid w:val="0008478B"/>
    <w:rsid w:val="00092F58"/>
    <w:rsid w:val="000954AF"/>
    <w:rsid w:val="00095FC1"/>
    <w:rsid w:val="0009745C"/>
    <w:rsid w:val="000A0D28"/>
    <w:rsid w:val="000A1C63"/>
    <w:rsid w:val="000A3B92"/>
    <w:rsid w:val="000A48F1"/>
    <w:rsid w:val="000A5183"/>
    <w:rsid w:val="000A73B8"/>
    <w:rsid w:val="000B00AF"/>
    <w:rsid w:val="000B0C3B"/>
    <w:rsid w:val="000B1B49"/>
    <w:rsid w:val="000B4928"/>
    <w:rsid w:val="000B552D"/>
    <w:rsid w:val="000B6584"/>
    <w:rsid w:val="000B6913"/>
    <w:rsid w:val="000B7914"/>
    <w:rsid w:val="000C0342"/>
    <w:rsid w:val="000C06C3"/>
    <w:rsid w:val="000C3B55"/>
    <w:rsid w:val="000C69B3"/>
    <w:rsid w:val="000D275B"/>
    <w:rsid w:val="000D27D9"/>
    <w:rsid w:val="000D428E"/>
    <w:rsid w:val="000D48CF"/>
    <w:rsid w:val="000E6E21"/>
    <w:rsid w:val="000F01F9"/>
    <w:rsid w:val="000F347B"/>
    <w:rsid w:val="000F4D27"/>
    <w:rsid w:val="00101BBE"/>
    <w:rsid w:val="001024E5"/>
    <w:rsid w:val="00103CA1"/>
    <w:rsid w:val="00104C74"/>
    <w:rsid w:val="00106E37"/>
    <w:rsid w:val="001077B4"/>
    <w:rsid w:val="00110BA8"/>
    <w:rsid w:val="0011320B"/>
    <w:rsid w:val="0011416B"/>
    <w:rsid w:val="001167B5"/>
    <w:rsid w:val="00125034"/>
    <w:rsid w:val="00125837"/>
    <w:rsid w:val="00125F4A"/>
    <w:rsid w:val="00127793"/>
    <w:rsid w:val="001302B0"/>
    <w:rsid w:val="001304AE"/>
    <w:rsid w:val="00133DBB"/>
    <w:rsid w:val="00134813"/>
    <w:rsid w:val="001357F5"/>
    <w:rsid w:val="001369A7"/>
    <w:rsid w:val="00137A1C"/>
    <w:rsid w:val="0014030C"/>
    <w:rsid w:val="00143377"/>
    <w:rsid w:val="001438A1"/>
    <w:rsid w:val="0014725A"/>
    <w:rsid w:val="001522BA"/>
    <w:rsid w:val="001551C2"/>
    <w:rsid w:val="00157836"/>
    <w:rsid w:val="00161CDC"/>
    <w:rsid w:val="00164FD8"/>
    <w:rsid w:val="00166F68"/>
    <w:rsid w:val="00173590"/>
    <w:rsid w:val="00173FAE"/>
    <w:rsid w:val="00174DD2"/>
    <w:rsid w:val="001759D5"/>
    <w:rsid w:val="00175AFD"/>
    <w:rsid w:val="00176D12"/>
    <w:rsid w:val="0018061A"/>
    <w:rsid w:val="00181BB3"/>
    <w:rsid w:val="00185095"/>
    <w:rsid w:val="00187A41"/>
    <w:rsid w:val="00187EF4"/>
    <w:rsid w:val="001907DD"/>
    <w:rsid w:val="00192FEE"/>
    <w:rsid w:val="001A1A54"/>
    <w:rsid w:val="001A4DBC"/>
    <w:rsid w:val="001A5D28"/>
    <w:rsid w:val="001A73EB"/>
    <w:rsid w:val="001B282E"/>
    <w:rsid w:val="001B4A23"/>
    <w:rsid w:val="001B6891"/>
    <w:rsid w:val="001C3B0F"/>
    <w:rsid w:val="001C6A16"/>
    <w:rsid w:val="001D49F9"/>
    <w:rsid w:val="001D6774"/>
    <w:rsid w:val="001D6C07"/>
    <w:rsid w:val="001E2671"/>
    <w:rsid w:val="001E30C2"/>
    <w:rsid w:val="001E5244"/>
    <w:rsid w:val="001E58E8"/>
    <w:rsid w:val="001F04A8"/>
    <w:rsid w:val="001F1CDE"/>
    <w:rsid w:val="001F3087"/>
    <w:rsid w:val="001F5EAA"/>
    <w:rsid w:val="002007E2"/>
    <w:rsid w:val="00201965"/>
    <w:rsid w:val="00202F96"/>
    <w:rsid w:val="0020473B"/>
    <w:rsid w:val="0020621D"/>
    <w:rsid w:val="00214708"/>
    <w:rsid w:val="00215140"/>
    <w:rsid w:val="00217E91"/>
    <w:rsid w:val="00220892"/>
    <w:rsid w:val="00223674"/>
    <w:rsid w:val="00224106"/>
    <w:rsid w:val="00224DC9"/>
    <w:rsid w:val="00230383"/>
    <w:rsid w:val="00230627"/>
    <w:rsid w:val="00230FCF"/>
    <w:rsid w:val="00236D0B"/>
    <w:rsid w:val="002428B9"/>
    <w:rsid w:val="002438B5"/>
    <w:rsid w:val="00244F71"/>
    <w:rsid w:val="0024504A"/>
    <w:rsid w:val="00245908"/>
    <w:rsid w:val="0024699E"/>
    <w:rsid w:val="00250626"/>
    <w:rsid w:val="00250A54"/>
    <w:rsid w:val="00252C2C"/>
    <w:rsid w:val="002546CC"/>
    <w:rsid w:val="00255FA5"/>
    <w:rsid w:val="00257ACA"/>
    <w:rsid w:val="00257D94"/>
    <w:rsid w:val="00260089"/>
    <w:rsid w:val="002625BD"/>
    <w:rsid w:val="002643BB"/>
    <w:rsid w:val="0026715E"/>
    <w:rsid w:val="00270AF0"/>
    <w:rsid w:val="00273884"/>
    <w:rsid w:val="00273B97"/>
    <w:rsid w:val="00274773"/>
    <w:rsid w:val="002749B7"/>
    <w:rsid w:val="0027509C"/>
    <w:rsid w:val="00277D01"/>
    <w:rsid w:val="00280C7C"/>
    <w:rsid w:val="00283638"/>
    <w:rsid w:val="00287810"/>
    <w:rsid w:val="00287B48"/>
    <w:rsid w:val="00291D76"/>
    <w:rsid w:val="00293310"/>
    <w:rsid w:val="00295478"/>
    <w:rsid w:val="00295B02"/>
    <w:rsid w:val="00295E8C"/>
    <w:rsid w:val="002972E9"/>
    <w:rsid w:val="00297FFB"/>
    <w:rsid w:val="002A13CB"/>
    <w:rsid w:val="002A1925"/>
    <w:rsid w:val="002A3761"/>
    <w:rsid w:val="002A67D9"/>
    <w:rsid w:val="002A6ADD"/>
    <w:rsid w:val="002B169B"/>
    <w:rsid w:val="002B38CC"/>
    <w:rsid w:val="002B78E5"/>
    <w:rsid w:val="002C0F50"/>
    <w:rsid w:val="002C7328"/>
    <w:rsid w:val="002D0213"/>
    <w:rsid w:val="002D62C4"/>
    <w:rsid w:val="002D6975"/>
    <w:rsid w:val="002D6FC9"/>
    <w:rsid w:val="002E0169"/>
    <w:rsid w:val="002E06F8"/>
    <w:rsid w:val="002E27FA"/>
    <w:rsid w:val="002E2C45"/>
    <w:rsid w:val="002E39E3"/>
    <w:rsid w:val="002F007C"/>
    <w:rsid w:val="002F2D26"/>
    <w:rsid w:val="002F4A6E"/>
    <w:rsid w:val="002F4E65"/>
    <w:rsid w:val="002F4E88"/>
    <w:rsid w:val="002F54DC"/>
    <w:rsid w:val="002F5A6E"/>
    <w:rsid w:val="002F602D"/>
    <w:rsid w:val="00302FD4"/>
    <w:rsid w:val="0031564F"/>
    <w:rsid w:val="00317679"/>
    <w:rsid w:val="00317BC6"/>
    <w:rsid w:val="0032110F"/>
    <w:rsid w:val="00321444"/>
    <w:rsid w:val="003226A3"/>
    <w:rsid w:val="003255CC"/>
    <w:rsid w:val="00325C26"/>
    <w:rsid w:val="00325F20"/>
    <w:rsid w:val="00331C63"/>
    <w:rsid w:val="00333367"/>
    <w:rsid w:val="00335410"/>
    <w:rsid w:val="003404C4"/>
    <w:rsid w:val="00344324"/>
    <w:rsid w:val="003443AC"/>
    <w:rsid w:val="00344DCE"/>
    <w:rsid w:val="00345DF1"/>
    <w:rsid w:val="00347B55"/>
    <w:rsid w:val="00353355"/>
    <w:rsid w:val="0035414F"/>
    <w:rsid w:val="00354735"/>
    <w:rsid w:val="003619C2"/>
    <w:rsid w:val="003643E0"/>
    <w:rsid w:val="00364573"/>
    <w:rsid w:val="0037631F"/>
    <w:rsid w:val="00377ABA"/>
    <w:rsid w:val="00380D48"/>
    <w:rsid w:val="00382140"/>
    <w:rsid w:val="00384356"/>
    <w:rsid w:val="0038585A"/>
    <w:rsid w:val="003917F6"/>
    <w:rsid w:val="00392524"/>
    <w:rsid w:val="00393C55"/>
    <w:rsid w:val="0039785A"/>
    <w:rsid w:val="003A0366"/>
    <w:rsid w:val="003A1805"/>
    <w:rsid w:val="003A3746"/>
    <w:rsid w:val="003A6AE6"/>
    <w:rsid w:val="003A7DE1"/>
    <w:rsid w:val="003B26E0"/>
    <w:rsid w:val="003B44A0"/>
    <w:rsid w:val="003C3B84"/>
    <w:rsid w:val="003C3D21"/>
    <w:rsid w:val="003D090D"/>
    <w:rsid w:val="003D1924"/>
    <w:rsid w:val="003D3EF3"/>
    <w:rsid w:val="003D49CC"/>
    <w:rsid w:val="003D6C68"/>
    <w:rsid w:val="003D7918"/>
    <w:rsid w:val="003E12B4"/>
    <w:rsid w:val="003E1E00"/>
    <w:rsid w:val="003E3E24"/>
    <w:rsid w:val="00401C9D"/>
    <w:rsid w:val="004026E8"/>
    <w:rsid w:val="00404F43"/>
    <w:rsid w:val="004117DA"/>
    <w:rsid w:val="00411CEA"/>
    <w:rsid w:val="004123F2"/>
    <w:rsid w:val="00412C11"/>
    <w:rsid w:val="00413420"/>
    <w:rsid w:val="004214B3"/>
    <w:rsid w:val="00421ABD"/>
    <w:rsid w:val="004232A3"/>
    <w:rsid w:val="004238E6"/>
    <w:rsid w:val="004240FC"/>
    <w:rsid w:val="00424F05"/>
    <w:rsid w:val="00424FB4"/>
    <w:rsid w:val="0042588F"/>
    <w:rsid w:val="00427FDB"/>
    <w:rsid w:val="0043370E"/>
    <w:rsid w:val="0043689F"/>
    <w:rsid w:val="00440B35"/>
    <w:rsid w:val="00443CAA"/>
    <w:rsid w:val="00443D49"/>
    <w:rsid w:val="00446CF1"/>
    <w:rsid w:val="00447A2F"/>
    <w:rsid w:val="00453E53"/>
    <w:rsid w:val="00460C4C"/>
    <w:rsid w:val="00462DD2"/>
    <w:rsid w:val="004634B3"/>
    <w:rsid w:val="00467C62"/>
    <w:rsid w:val="00467D40"/>
    <w:rsid w:val="004715D0"/>
    <w:rsid w:val="00472A4B"/>
    <w:rsid w:val="004731D7"/>
    <w:rsid w:val="004760AB"/>
    <w:rsid w:val="0047687B"/>
    <w:rsid w:val="004821F7"/>
    <w:rsid w:val="004839C4"/>
    <w:rsid w:val="00484C9D"/>
    <w:rsid w:val="00485A1B"/>
    <w:rsid w:val="004861AA"/>
    <w:rsid w:val="00490B96"/>
    <w:rsid w:val="0049153E"/>
    <w:rsid w:val="0049290A"/>
    <w:rsid w:val="0049351E"/>
    <w:rsid w:val="00495851"/>
    <w:rsid w:val="00496CF2"/>
    <w:rsid w:val="00497C02"/>
    <w:rsid w:val="00497D47"/>
    <w:rsid w:val="004A12E3"/>
    <w:rsid w:val="004A15BC"/>
    <w:rsid w:val="004A4C8F"/>
    <w:rsid w:val="004A5F78"/>
    <w:rsid w:val="004A60F4"/>
    <w:rsid w:val="004B260E"/>
    <w:rsid w:val="004B7EA3"/>
    <w:rsid w:val="004C036A"/>
    <w:rsid w:val="004C05A2"/>
    <w:rsid w:val="004C0821"/>
    <w:rsid w:val="004C1F9A"/>
    <w:rsid w:val="004C2CEB"/>
    <w:rsid w:val="004C3B36"/>
    <w:rsid w:val="004C494D"/>
    <w:rsid w:val="004C5310"/>
    <w:rsid w:val="004C5384"/>
    <w:rsid w:val="004C540C"/>
    <w:rsid w:val="004C61DD"/>
    <w:rsid w:val="004D31E1"/>
    <w:rsid w:val="004D3DFC"/>
    <w:rsid w:val="004D4632"/>
    <w:rsid w:val="004E3C53"/>
    <w:rsid w:val="004E60E8"/>
    <w:rsid w:val="004F098D"/>
    <w:rsid w:val="004F1541"/>
    <w:rsid w:val="004F3398"/>
    <w:rsid w:val="004F5722"/>
    <w:rsid w:val="004F5ABB"/>
    <w:rsid w:val="00501526"/>
    <w:rsid w:val="005016F1"/>
    <w:rsid w:val="00502236"/>
    <w:rsid w:val="005024F3"/>
    <w:rsid w:val="00505B21"/>
    <w:rsid w:val="00505CF6"/>
    <w:rsid w:val="0051064C"/>
    <w:rsid w:val="00511E6E"/>
    <w:rsid w:val="00515072"/>
    <w:rsid w:val="00517062"/>
    <w:rsid w:val="00522EAB"/>
    <w:rsid w:val="00523201"/>
    <w:rsid w:val="00525C66"/>
    <w:rsid w:val="0053404C"/>
    <w:rsid w:val="005368C1"/>
    <w:rsid w:val="005372D3"/>
    <w:rsid w:val="00541025"/>
    <w:rsid w:val="00541460"/>
    <w:rsid w:val="0054724E"/>
    <w:rsid w:val="00554C4C"/>
    <w:rsid w:val="00557AC4"/>
    <w:rsid w:val="00560C7E"/>
    <w:rsid w:val="00563B8D"/>
    <w:rsid w:val="005652AE"/>
    <w:rsid w:val="00565D4E"/>
    <w:rsid w:val="00565F9D"/>
    <w:rsid w:val="00566762"/>
    <w:rsid w:val="005678C2"/>
    <w:rsid w:val="00572644"/>
    <w:rsid w:val="00574B85"/>
    <w:rsid w:val="00574C40"/>
    <w:rsid w:val="00576DF6"/>
    <w:rsid w:val="00580AA2"/>
    <w:rsid w:val="00586E60"/>
    <w:rsid w:val="005913B4"/>
    <w:rsid w:val="00594B5B"/>
    <w:rsid w:val="005A30D9"/>
    <w:rsid w:val="005A4BA1"/>
    <w:rsid w:val="005B0E0C"/>
    <w:rsid w:val="005B1C64"/>
    <w:rsid w:val="005B2E37"/>
    <w:rsid w:val="005B3684"/>
    <w:rsid w:val="005B7A4B"/>
    <w:rsid w:val="005C1171"/>
    <w:rsid w:val="005C2EB5"/>
    <w:rsid w:val="005C3711"/>
    <w:rsid w:val="005C4EC9"/>
    <w:rsid w:val="005C7810"/>
    <w:rsid w:val="005C78B7"/>
    <w:rsid w:val="005D2C83"/>
    <w:rsid w:val="005D394B"/>
    <w:rsid w:val="005D3A2D"/>
    <w:rsid w:val="005D40FF"/>
    <w:rsid w:val="005D7513"/>
    <w:rsid w:val="005E07CF"/>
    <w:rsid w:val="005E1C44"/>
    <w:rsid w:val="005E272A"/>
    <w:rsid w:val="005E2CD6"/>
    <w:rsid w:val="005E2F6D"/>
    <w:rsid w:val="005E3C5E"/>
    <w:rsid w:val="005E3D37"/>
    <w:rsid w:val="005E6A74"/>
    <w:rsid w:val="005E6D2A"/>
    <w:rsid w:val="005F0CF4"/>
    <w:rsid w:val="005F1231"/>
    <w:rsid w:val="005F138D"/>
    <w:rsid w:val="005F2AC4"/>
    <w:rsid w:val="005F3BA0"/>
    <w:rsid w:val="005F437D"/>
    <w:rsid w:val="005F5E9D"/>
    <w:rsid w:val="005F70AB"/>
    <w:rsid w:val="0060117F"/>
    <w:rsid w:val="00602DEF"/>
    <w:rsid w:val="00612B31"/>
    <w:rsid w:val="00614C65"/>
    <w:rsid w:val="00617A58"/>
    <w:rsid w:val="00620D23"/>
    <w:rsid w:val="00621489"/>
    <w:rsid w:val="00624B4D"/>
    <w:rsid w:val="006252FA"/>
    <w:rsid w:val="00625CAE"/>
    <w:rsid w:val="00626948"/>
    <w:rsid w:val="00632A70"/>
    <w:rsid w:val="006351EF"/>
    <w:rsid w:val="00636F4D"/>
    <w:rsid w:val="00644C78"/>
    <w:rsid w:val="006455E5"/>
    <w:rsid w:val="00645D31"/>
    <w:rsid w:val="00646A45"/>
    <w:rsid w:val="00647C21"/>
    <w:rsid w:val="00647C98"/>
    <w:rsid w:val="006514E3"/>
    <w:rsid w:val="006540AE"/>
    <w:rsid w:val="00655D93"/>
    <w:rsid w:val="00662941"/>
    <w:rsid w:val="0067025F"/>
    <w:rsid w:val="00670D1E"/>
    <w:rsid w:val="006736D9"/>
    <w:rsid w:val="00674BBB"/>
    <w:rsid w:val="00675429"/>
    <w:rsid w:val="00677D54"/>
    <w:rsid w:val="006807C1"/>
    <w:rsid w:val="00680C6D"/>
    <w:rsid w:val="00685B50"/>
    <w:rsid w:val="00687D23"/>
    <w:rsid w:val="00687D7E"/>
    <w:rsid w:val="0069133F"/>
    <w:rsid w:val="00693159"/>
    <w:rsid w:val="00693A82"/>
    <w:rsid w:val="0069453D"/>
    <w:rsid w:val="00696983"/>
    <w:rsid w:val="00696A68"/>
    <w:rsid w:val="006A1F69"/>
    <w:rsid w:val="006A3A46"/>
    <w:rsid w:val="006A4946"/>
    <w:rsid w:val="006A4DF9"/>
    <w:rsid w:val="006A63CE"/>
    <w:rsid w:val="006B312C"/>
    <w:rsid w:val="006B7FCD"/>
    <w:rsid w:val="006C178F"/>
    <w:rsid w:val="006D2499"/>
    <w:rsid w:val="006E0A85"/>
    <w:rsid w:val="006E7718"/>
    <w:rsid w:val="006F2FEE"/>
    <w:rsid w:val="006F3F01"/>
    <w:rsid w:val="006F5FC8"/>
    <w:rsid w:val="00700E59"/>
    <w:rsid w:val="00701994"/>
    <w:rsid w:val="00703AB0"/>
    <w:rsid w:val="00703D4E"/>
    <w:rsid w:val="00707D0D"/>
    <w:rsid w:val="00710C7B"/>
    <w:rsid w:val="00711BD2"/>
    <w:rsid w:val="00713F25"/>
    <w:rsid w:val="00715360"/>
    <w:rsid w:val="007177FD"/>
    <w:rsid w:val="00717C0A"/>
    <w:rsid w:val="00722B5F"/>
    <w:rsid w:val="00722B7E"/>
    <w:rsid w:val="00722D2D"/>
    <w:rsid w:val="00724B70"/>
    <w:rsid w:val="007254DA"/>
    <w:rsid w:val="007260D9"/>
    <w:rsid w:val="00726B8F"/>
    <w:rsid w:val="00727A32"/>
    <w:rsid w:val="007300F9"/>
    <w:rsid w:val="0073107F"/>
    <w:rsid w:val="007310CA"/>
    <w:rsid w:val="0073396B"/>
    <w:rsid w:val="0073463D"/>
    <w:rsid w:val="00736015"/>
    <w:rsid w:val="00741A51"/>
    <w:rsid w:val="0074364C"/>
    <w:rsid w:val="00747A98"/>
    <w:rsid w:val="00747B6E"/>
    <w:rsid w:val="007527CD"/>
    <w:rsid w:val="00753BCD"/>
    <w:rsid w:val="0075567C"/>
    <w:rsid w:val="0075603D"/>
    <w:rsid w:val="00760ADE"/>
    <w:rsid w:val="00761CE2"/>
    <w:rsid w:val="00763605"/>
    <w:rsid w:val="00763AC0"/>
    <w:rsid w:val="00764EBC"/>
    <w:rsid w:val="007655AF"/>
    <w:rsid w:val="00773B4B"/>
    <w:rsid w:val="00775BDE"/>
    <w:rsid w:val="00775EBA"/>
    <w:rsid w:val="0077735F"/>
    <w:rsid w:val="00782193"/>
    <w:rsid w:val="007833F2"/>
    <w:rsid w:val="00786D98"/>
    <w:rsid w:val="007927AF"/>
    <w:rsid w:val="00795425"/>
    <w:rsid w:val="00795ABF"/>
    <w:rsid w:val="00796FB8"/>
    <w:rsid w:val="007A0D12"/>
    <w:rsid w:val="007A0F66"/>
    <w:rsid w:val="007A1A54"/>
    <w:rsid w:val="007A1C58"/>
    <w:rsid w:val="007A4B64"/>
    <w:rsid w:val="007B0457"/>
    <w:rsid w:val="007B1743"/>
    <w:rsid w:val="007B47F3"/>
    <w:rsid w:val="007B79A7"/>
    <w:rsid w:val="007B7EFD"/>
    <w:rsid w:val="007C36C3"/>
    <w:rsid w:val="007C3A64"/>
    <w:rsid w:val="007C4983"/>
    <w:rsid w:val="007C4D2D"/>
    <w:rsid w:val="007C602A"/>
    <w:rsid w:val="007C65E9"/>
    <w:rsid w:val="007D3AA0"/>
    <w:rsid w:val="007D604A"/>
    <w:rsid w:val="007D6839"/>
    <w:rsid w:val="007E2DC9"/>
    <w:rsid w:val="007E3162"/>
    <w:rsid w:val="007E46C9"/>
    <w:rsid w:val="007F1FFD"/>
    <w:rsid w:val="007F4EE1"/>
    <w:rsid w:val="007F721C"/>
    <w:rsid w:val="00811A6C"/>
    <w:rsid w:val="00811AB2"/>
    <w:rsid w:val="0081741F"/>
    <w:rsid w:val="00820A80"/>
    <w:rsid w:val="00821A7A"/>
    <w:rsid w:val="00825628"/>
    <w:rsid w:val="0082577C"/>
    <w:rsid w:val="00830A96"/>
    <w:rsid w:val="00833B6E"/>
    <w:rsid w:val="00840A99"/>
    <w:rsid w:val="00840E38"/>
    <w:rsid w:val="0084553F"/>
    <w:rsid w:val="008473D1"/>
    <w:rsid w:val="00847C73"/>
    <w:rsid w:val="008504FA"/>
    <w:rsid w:val="00850883"/>
    <w:rsid w:val="008572C5"/>
    <w:rsid w:val="0086200F"/>
    <w:rsid w:val="00862922"/>
    <w:rsid w:val="00865000"/>
    <w:rsid w:val="0086528D"/>
    <w:rsid w:val="00866B62"/>
    <w:rsid w:val="008733EF"/>
    <w:rsid w:val="00873D3B"/>
    <w:rsid w:val="00880E56"/>
    <w:rsid w:val="00881C59"/>
    <w:rsid w:val="00890362"/>
    <w:rsid w:val="008923BA"/>
    <w:rsid w:val="00894F81"/>
    <w:rsid w:val="008953DE"/>
    <w:rsid w:val="008963C2"/>
    <w:rsid w:val="00897973"/>
    <w:rsid w:val="008A025B"/>
    <w:rsid w:val="008B0790"/>
    <w:rsid w:val="008B5AF9"/>
    <w:rsid w:val="008C1D54"/>
    <w:rsid w:val="008C2C8C"/>
    <w:rsid w:val="008C2D1F"/>
    <w:rsid w:val="008D1036"/>
    <w:rsid w:val="008D16F2"/>
    <w:rsid w:val="008D18F1"/>
    <w:rsid w:val="008D4562"/>
    <w:rsid w:val="008D4C80"/>
    <w:rsid w:val="008D712D"/>
    <w:rsid w:val="008E06CC"/>
    <w:rsid w:val="008E2744"/>
    <w:rsid w:val="008E2F2B"/>
    <w:rsid w:val="008E4E01"/>
    <w:rsid w:val="008E7390"/>
    <w:rsid w:val="008F1069"/>
    <w:rsid w:val="008F1B2B"/>
    <w:rsid w:val="008F3638"/>
    <w:rsid w:val="008F51F9"/>
    <w:rsid w:val="008F5A06"/>
    <w:rsid w:val="008F7962"/>
    <w:rsid w:val="0090022D"/>
    <w:rsid w:val="009004AE"/>
    <w:rsid w:val="00901E79"/>
    <w:rsid w:val="0090284A"/>
    <w:rsid w:val="0090437A"/>
    <w:rsid w:val="009066A5"/>
    <w:rsid w:val="009114D6"/>
    <w:rsid w:val="009126BA"/>
    <w:rsid w:val="00913335"/>
    <w:rsid w:val="00917A42"/>
    <w:rsid w:val="009233D4"/>
    <w:rsid w:val="00927E59"/>
    <w:rsid w:val="0093037F"/>
    <w:rsid w:val="009309F9"/>
    <w:rsid w:val="0093262F"/>
    <w:rsid w:val="009329D4"/>
    <w:rsid w:val="00933AC8"/>
    <w:rsid w:val="00934262"/>
    <w:rsid w:val="009372DA"/>
    <w:rsid w:val="00944B17"/>
    <w:rsid w:val="00952CEB"/>
    <w:rsid w:val="00954CFD"/>
    <w:rsid w:val="00955FFE"/>
    <w:rsid w:val="00957715"/>
    <w:rsid w:val="009661FE"/>
    <w:rsid w:val="0097127C"/>
    <w:rsid w:val="00974919"/>
    <w:rsid w:val="00976A1A"/>
    <w:rsid w:val="00981D0B"/>
    <w:rsid w:val="00981EC0"/>
    <w:rsid w:val="00984E1A"/>
    <w:rsid w:val="009869F7"/>
    <w:rsid w:val="00986A18"/>
    <w:rsid w:val="00992250"/>
    <w:rsid w:val="00992BFA"/>
    <w:rsid w:val="00996263"/>
    <w:rsid w:val="00997605"/>
    <w:rsid w:val="00997D30"/>
    <w:rsid w:val="00997EF9"/>
    <w:rsid w:val="009A0F64"/>
    <w:rsid w:val="009A129C"/>
    <w:rsid w:val="009A1380"/>
    <w:rsid w:val="009A4385"/>
    <w:rsid w:val="009A4B92"/>
    <w:rsid w:val="009A7CF1"/>
    <w:rsid w:val="009B07AA"/>
    <w:rsid w:val="009B3339"/>
    <w:rsid w:val="009B3C5F"/>
    <w:rsid w:val="009B7D11"/>
    <w:rsid w:val="009C259E"/>
    <w:rsid w:val="009C3D69"/>
    <w:rsid w:val="009D0136"/>
    <w:rsid w:val="009D50D6"/>
    <w:rsid w:val="009E3A80"/>
    <w:rsid w:val="009E5B93"/>
    <w:rsid w:val="009E7A70"/>
    <w:rsid w:val="009F242C"/>
    <w:rsid w:val="009F34B9"/>
    <w:rsid w:val="009F6696"/>
    <w:rsid w:val="00A006F2"/>
    <w:rsid w:val="00A06EEE"/>
    <w:rsid w:val="00A13A4E"/>
    <w:rsid w:val="00A2680C"/>
    <w:rsid w:val="00A26895"/>
    <w:rsid w:val="00A27480"/>
    <w:rsid w:val="00A30588"/>
    <w:rsid w:val="00A30AE9"/>
    <w:rsid w:val="00A3224F"/>
    <w:rsid w:val="00A37BEB"/>
    <w:rsid w:val="00A412C1"/>
    <w:rsid w:val="00A41B3D"/>
    <w:rsid w:val="00A41E6E"/>
    <w:rsid w:val="00A47548"/>
    <w:rsid w:val="00A47A01"/>
    <w:rsid w:val="00A53CA5"/>
    <w:rsid w:val="00A56EB7"/>
    <w:rsid w:val="00A605B2"/>
    <w:rsid w:val="00A637E1"/>
    <w:rsid w:val="00A705DB"/>
    <w:rsid w:val="00A74EA2"/>
    <w:rsid w:val="00A75939"/>
    <w:rsid w:val="00A75D86"/>
    <w:rsid w:val="00A808E2"/>
    <w:rsid w:val="00A8179A"/>
    <w:rsid w:val="00A82E7E"/>
    <w:rsid w:val="00A90B5D"/>
    <w:rsid w:val="00A91B9A"/>
    <w:rsid w:val="00A9452A"/>
    <w:rsid w:val="00A949C2"/>
    <w:rsid w:val="00A971BE"/>
    <w:rsid w:val="00A97E7E"/>
    <w:rsid w:val="00AA117A"/>
    <w:rsid w:val="00AA163C"/>
    <w:rsid w:val="00AA16FB"/>
    <w:rsid w:val="00AA79DD"/>
    <w:rsid w:val="00AB265B"/>
    <w:rsid w:val="00AB27B3"/>
    <w:rsid w:val="00AB59DA"/>
    <w:rsid w:val="00AB607E"/>
    <w:rsid w:val="00AB6205"/>
    <w:rsid w:val="00AB727F"/>
    <w:rsid w:val="00AC1FB0"/>
    <w:rsid w:val="00AC35F6"/>
    <w:rsid w:val="00AC452A"/>
    <w:rsid w:val="00AC768A"/>
    <w:rsid w:val="00AC7CB7"/>
    <w:rsid w:val="00AD289A"/>
    <w:rsid w:val="00AD4DD2"/>
    <w:rsid w:val="00AD6D63"/>
    <w:rsid w:val="00AE042B"/>
    <w:rsid w:val="00AE0A71"/>
    <w:rsid w:val="00AE1342"/>
    <w:rsid w:val="00AE18E1"/>
    <w:rsid w:val="00AE2975"/>
    <w:rsid w:val="00AE2C94"/>
    <w:rsid w:val="00AE5A8D"/>
    <w:rsid w:val="00AF0702"/>
    <w:rsid w:val="00AF40B7"/>
    <w:rsid w:val="00AF6288"/>
    <w:rsid w:val="00AF6C3B"/>
    <w:rsid w:val="00AF7471"/>
    <w:rsid w:val="00B01304"/>
    <w:rsid w:val="00B015AA"/>
    <w:rsid w:val="00B0510C"/>
    <w:rsid w:val="00B05EB5"/>
    <w:rsid w:val="00B11B8D"/>
    <w:rsid w:val="00B1310C"/>
    <w:rsid w:val="00B14A3C"/>
    <w:rsid w:val="00B14B1A"/>
    <w:rsid w:val="00B16BFF"/>
    <w:rsid w:val="00B17CE3"/>
    <w:rsid w:val="00B21584"/>
    <w:rsid w:val="00B24209"/>
    <w:rsid w:val="00B24D64"/>
    <w:rsid w:val="00B2766D"/>
    <w:rsid w:val="00B30111"/>
    <w:rsid w:val="00B30199"/>
    <w:rsid w:val="00B314DC"/>
    <w:rsid w:val="00B32B34"/>
    <w:rsid w:val="00B33A1F"/>
    <w:rsid w:val="00B34430"/>
    <w:rsid w:val="00B34ED0"/>
    <w:rsid w:val="00B3500D"/>
    <w:rsid w:val="00B370C6"/>
    <w:rsid w:val="00B4128C"/>
    <w:rsid w:val="00B41E13"/>
    <w:rsid w:val="00B4308C"/>
    <w:rsid w:val="00B44C62"/>
    <w:rsid w:val="00B61FB3"/>
    <w:rsid w:val="00B640DB"/>
    <w:rsid w:val="00B72324"/>
    <w:rsid w:val="00B74A8C"/>
    <w:rsid w:val="00B75D67"/>
    <w:rsid w:val="00B769C8"/>
    <w:rsid w:val="00B777B7"/>
    <w:rsid w:val="00B80F86"/>
    <w:rsid w:val="00B82794"/>
    <w:rsid w:val="00B82FEC"/>
    <w:rsid w:val="00B83071"/>
    <w:rsid w:val="00B907A3"/>
    <w:rsid w:val="00B922A7"/>
    <w:rsid w:val="00B93675"/>
    <w:rsid w:val="00B936D4"/>
    <w:rsid w:val="00B9486A"/>
    <w:rsid w:val="00B9668B"/>
    <w:rsid w:val="00B97EBB"/>
    <w:rsid w:val="00BA1657"/>
    <w:rsid w:val="00BA4B8C"/>
    <w:rsid w:val="00BA7E0E"/>
    <w:rsid w:val="00BB05CB"/>
    <w:rsid w:val="00BB58D0"/>
    <w:rsid w:val="00BB7DCF"/>
    <w:rsid w:val="00BC09DD"/>
    <w:rsid w:val="00BC357D"/>
    <w:rsid w:val="00BD163A"/>
    <w:rsid w:val="00BD4DAD"/>
    <w:rsid w:val="00BD6DAA"/>
    <w:rsid w:val="00BE4EED"/>
    <w:rsid w:val="00BE4F65"/>
    <w:rsid w:val="00BF1FFD"/>
    <w:rsid w:val="00BF5C85"/>
    <w:rsid w:val="00BF5D3E"/>
    <w:rsid w:val="00C01506"/>
    <w:rsid w:val="00C017E3"/>
    <w:rsid w:val="00C063D6"/>
    <w:rsid w:val="00C1000E"/>
    <w:rsid w:val="00C1071E"/>
    <w:rsid w:val="00C1154F"/>
    <w:rsid w:val="00C12E62"/>
    <w:rsid w:val="00C15529"/>
    <w:rsid w:val="00C15A8B"/>
    <w:rsid w:val="00C2078A"/>
    <w:rsid w:val="00C20A4E"/>
    <w:rsid w:val="00C2102F"/>
    <w:rsid w:val="00C21F6A"/>
    <w:rsid w:val="00C220B7"/>
    <w:rsid w:val="00C2487F"/>
    <w:rsid w:val="00C260D1"/>
    <w:rsid w:val="00C3063E"/>
    <w:rsid w:val="00C30CCB"/>
    <w:rsid w:val="00C34505"/>
    <w:rsid w:val="00C34B10"/>
    <w:rsid w:val="00C34B71"/>
    <w:rsid w:val="00C43AD9"/>
    <w:rsid w:val="00C45A63"/>
    <w:rsid w:val="00C538D1"/>
    <w:rsid w:val="00C544F8"/>
    <w:rsid w:val="00C57070"/>
    <w:rsid w:val="00C61360"/>
    <w:rsid w:val="00C62417"/>
    <w:rsid w:val="00C62EFC"/>
    <w:rsid w:val="00C6462F"/>
    <w:rsid w:val="00C647CA"/>
    <w:rsid w:val="00C656CE"/>
    <w:rsid w:val="00C66CC1"/>
    <w:rsid w:val="00C673F2"/>
    <w:rsid w:val="00C67D86"/>
    <w:rsid w:val="00C72D21"/>
    <w:rsid w:val="00C770C3"/>
    <w:rsid w:val="00C77DBF"/>
    <w:rsid w:val="00C81349"/>
    <w:rsid w:val="00C8245B"/>
    <w:rsid w:val="00C843AE"/>
    <w:rsid w:val="00C85294"/>
    <w:rsid w:val="00C93A49"/>
    <w:rsid w:val="00C94C6C"/>
    <w:rsid w:val="00C9555B"/>
    <w:rsid w:val="00CA13BD"/>
    <w:rsid w:val="00CA2916"/>
    <w:rsid w:val="00CA404A"/>
    <w:rsid w:val="00CA4B3F"/>
    <w:rsid w:val="00CA623D"/>
    <w:rsid w:val="00CA6A70"/>
    <w:rsid w:val="00CA71C8"/>
    <w:rsid w:val="00CB0F9E"/>
    <w:rsid w:val="00CB6F27"/>
    <w:rsid w:val="00CC00B2"/>
    <w:rsid w:val="00CC3295"/>
    <w:rsid w:val="00CC3655"/>
    <w:rsid w:val="00CC61D5"/>
    <w:rsid w:val="00CD3BCF"/>
    <w:rsid w:val="00CD3EF8"/>
    <w:rsid w:val="00CD5E96"/>
    <w:rsid w:val="00CD6E2D"/>
    <w:rsid w:val="00CE1658"/>
    <w:rsid w:val="00CE167D"/>
    <w:rsid w:val="00CE176D"/>
    <w:rsid w:val="00CE193B"/>
    <w:rsid w:val="00CE1AEA"/>
    <w:rsid w:val="00CE6676"/>
    <w:rsid w:val="00CE6AB4"/>
    <w:rsid w:val="00CF0F5C"/>
    <w:rsid w:val="00CF23C7"/>
    <w:rsid w:val="00CF7C58"/>
    <w:rsid w:val="00D0029F"/>
    <w:rsid w:val="00D06318"/>
    <w:rsid w:val="00D138D3"/>
    <w:rsid w:val="00D167EB"/>
    <w:rsid w:val="00D168C5"/>
    <w:rsid w:val="00D16A21"/>
    <w:rsid w:val="00D215FE"/>
    <w:rsid w:val="00D2415F"/>
    <w:rsid w:val="00D24B56"/>
    <w:rsid w:val="00D24CDE"/>
    <w:rsid w:val="00D30273"/>
    <w:rsid w:val="00D303C7"/>
    <w:rsid w:val="00D30687"/>
    <w:rsid w:val="00D30F6B"/>
    <w:rsid w:val="00D31C9B"/>
    <w:rsid w:val="00D330FD"/>
    <w:rsid w:val="00D33985"/>
    <w:rsid w:val="00D364BB"/>
    <w:rsid w:val="00D41D39"/>
    <w:rsid w:val="00D46705"/>
    <w:rsid w:val="00D47D48"/>
    <w:rsid w:val="00D50C3B"/>
    <w:rsid w:val="00D52AB3"/>
    <w:rsid w:val="00D57ED5"/>
    <w:rsid w:val="00D63D2D"/>
    <w:rsid w:val="00D63FD7"/>
    <w:rsid w:val="00D71FF3"/>
    <w:rsid w:val="00D743D6"/>
    <w:rsid w:val="00D76137"/>
    <w:rsid w:val="00D77221"/>
    <w:rsid w:val="00D81FB7"/>
    <w:rsid w:val="00D90247"/>
    <w:rsid w:val="00D927BB"/>
    <w:rsid w:val="00D9359D"/>
    <w:rsid w:val="00D93B28"/>
    <w:rsid w:val="00D9566D"/>
    <w:rsid w:val="00D964E3"/>
    <w:rsid w:val="00D97AF0"/>
    <w:rsid w:val="00DB43A1"/>
    <w:rsid w:val="00DB506D"/>
    <w:rsid w:val="00DC09B5"/>
    <w:rsid w:val="00DC0BAC"/>
    <w:rsid w:val="00DC2DED"/>
    <w:rsid w:val="00DC2FD8"/>
    <w:rsid w:val="00DD0440"/>
    <w:rsid w:val="00DD1A2C"/>
    <w:rsid w:val="00DD37CF"/>
    <w:rsid w:val="00DD65C1"/>
    <w:rsid w:val="00DD6E4D"/>
    <w:rsid w:val="00DE1FF9"/>
    <w:rsid w:val="00DE4896"/>
    <w:rsid w:val="00DE4D4B"/>
    <w:rsid w:val="00DF1388"/>
    <w:rsid w:val="00DF21EA"/>
    <w:rsid w:val="00DF4999"/>
    <w:rsid w:val="00DF5954"/>
    <w:rsid w:val="00E02F6D"/>
    <w:rsid w:val="00E045E7"/>
    <w:rsid w:val="00E0624E"/>
    <w:rsid w:val="00E07655"/>
    <w:rsid w:val="00E10C01"/>
    <w:rsid w:val="00E11CA9"/>
    <w:rsid w:val="00E153D4"/>
    <w:rsid w:val="00E17360"/>
    <w:rsid w:val="00E17612"/>
    <w:rsid w:val="00E20BBD"/>
    <w:rsid w:val="00E239A8"/>
    <w:rsid w:val="00E2633E"/>
    <w:rsid w:val="00E27E7D"/>
    <w:rsid w:val="00E330C5"/>
    <w:rsid w:val="00E33502"/>
    <w:rsid w:val="00E339AE"/>
    <w:rsid w:val="00E36BB3"/>
    <w:rsid w:val="00E36CE3"/>
    <w:rsid w:val="00E42D2E"/>
    <w:rsid w:val="00E43D8E"/>
    <w:rsid w:val="00E46EEF"/>
    <w:rsid w:val="00E47245"/>
    <w:rsid w:val="00E51D3E"/>
    <w:rsid w:val="00E5231F"/>
    <w:rsid w:val="00E60175"/>
    <w:rsid w:val="00E60496"/>
    <w:rsid w:val="00E64276"/>
    <w:rsid w:val="00E65E2F"/>
    <w:rsid w:val="00E66DCA"/>
    <w:rsid w:val="00E67067"/>
    <w:rsid w:val="00E72CFC"/>
    <w:rsid w:val="00E73566"/>
    <w:rsid w:val="00E75864"/>
    <w:rsid w:val="00E92E0E"/>
    <w:rsid w:val="00E93232"/>
    <w:rsid w:val="00E94370"/>
    <w:rsid w:val="00E94A14"/>
    <w:rsid w:val="00E96120"/>
    <w:rsid w:val="00EA4B0E"/>
    <w:rsid w:val="00EA6F33"/>
    <w:rsid w:val="00EA7ACA"/>
    <w:rsid w:val="00EB34C8"/>
    <w:rsid w:val="00EC1B66"/>
    <w:rsid w:val="00EC69AE"/>
    <w:rsid w:val="00EC74CD"/>
    <w:rsid w:val="00ED321C"/>
    <w:rsid w:val="00ED4D94"/>
    <w:rsid w:val="00ED54EB"/>
    <w:rsid w:val="00ED5810"/>
    <w:rsid w:val="00ED6DB1"/>
    <w:rsid w:val="00ED70FA"/>
    <w:rsid w:val="00ED7142"/>
    <w:rsid w:val="00EE1BD2"/>
    <w:rsid w:val="00EE4EFF"/>
    <w:rsid w:val="00EE51E9"/>
    <w:rsid w:val="00EF3000"/>
    <w:rsid w:val="00EF3AA0"/>
    <w:rsid w:val="00EF5983"/>
    <w:rsid w:val="00EF5BF1"/>
    <w:rsid w:val="00EF5C01"/>
    <w:rsid w:val="00F00BEB"/>
    <w:rsid w:val="00F01865"/>
    <w:rsid w:val="00F073FA"/>
    <w:rsid w:val="00F124B7"/>
    <w:rsid w:val="00F1257A"/>
    <w:rsid w:val="00F140EC"/>
    <w:rsid w:val="00F2294D"/>
    <w:rsid w:val="00F22BC3"/>
    <w:rsid w:val="00F231B5"/>
    <w:rsid w:val="00F23ABD"/>
    <w:rsid w:val="00F304D2"/>
    <w:rsid w:val="00F317E8"/>
    <w:rsid w:val="00F34331"/>
    <w:rsid w:val="00F35C05"/>
    <w:rsid w:val="00F361F5"/>
    <w:rsid w:val="00F417ED"/>
    <w:rsid w:val="00F4788A"/>
    <w:rsid w:val="00F53711"/>
    <w:rsid w:val="00F54A26"/>
    <w:rsid w:val="00F569B0"/>
    <w:rsid w:val="00F578C7"/>
    <w:rsid w:val="00F621BE"/>
    <w:rsid w:val="00F63911"/>
    <w:rsid w:val="00F6418D"/>
    <w:rsid w:val="00F644E0"/>
    <w:rsid w:val="00F67D8A"/>
    <w:rsid w:val="00F67EF5"/>
    <w:rsid w:val="00F70A70"/>
    <w:rsid w:val="00F71188"/>
    <w:rsid w:val="00F719D5"/>
    <w:rsid w:val="00F71E1C"/>
    <w:rsid w:val="00F722EF"/>
    <w:rsid w:val="00F724F6"/>
    <w:rsid w:val="00F74E2E"/>
    <w:rsid w:val="00F75CFA"/>
    <w:rsid w:val="00F77968"/>
    <w:rsid w:val="00F80F96"/>
    <w:rsid w:val="00F818D4"/>
    <w:rsid w:val="00F8197C"/>
    <w:rsid w:val="00F83749"/>
    <w:rsid w:val="00F85776"/>
    <w:rsid w:val="00F85B99"/>
    <w:rsid w:val="00F85ECA"/>
    <w:rsid w:val="00F90BF3"/>
    <w:rsid w:val="00F91076"/>
    <w:rsid w:val="00F9699F"/>
    <w:rsid w:val="00F97572"/>
    <w:rsid w:val="00F97936"/>
    <w:rsid w:val="00FA1C44"/>
    <w:rsid w:val="00FA204C"/>
    <w:rsid w:val="00FA22BF"/>
    <w:rsid w:val="00FB0529"/>
    <w:rsid w:val="00FB15A5"/>
    <w:rsid w:val="00FB29FC"/>
    <w:rsid w:val="00FB53BC"/>
    <w:rsid w:val="00FB7703"/>
    <w:rsid w:val="00FC20CF"/>
    <w:rsid w:val="00FC2561"/>
    <w:rsid w:val="00FC3CA7"/>
    <w:rsid w:val="00FC5F6B"/>
    <w:rsid w:val="00FC73CC"/>
    <w:rsid w:val="00FD0BCF"/>
    <w:rsid w:val="00FD1173"/>
    <w:rsid w:val="00FD228B"/>
    <w:rsid w:val="00FD2659"/>
    <w:rsid w:val="00FE14A6"/>
    <w:rsid w:val="00FE5019"/>
    <w:rsid w:val="00FF0ECD"/>
    <w:rsid w:val="00FF245A"/>
    <w:rsid w:val="00FF6865"/>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uiPriority w:val="99"/>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 w:type="character" w:styleId="Odwoaniedokomentarza">
    <w:name w:val="annotation reference"/>
    <w:basedOn w:val="Domylnaczcionkaakapitu"/>
    <w:rsid w:val="003A0366"/>
    <w:rPr>
      <w:sz w:val="16"/>
      <w:szCs w:val="16"/>
    </w:rPr>
  </w:style>
  <w:style w:type="paragraph" w:styleId="Tekstkomentarza">
    <w:name w:val="annotation text"/>
    <w:basedOn w:val="Normalny"/>
    <w:link w:val="TekstkomentarzaZnak"/>
    <w:rsid w:val="003A0366"/>
  </w:style>
  <w:style w:type="character" w:customStyle="1" w:styleId="TekstkomentarzaZnak">
    <w:name w:val="Tekst komentarza Znak"/>
    <w:basedOn w:val="Domylnaczcionkaakapitu"/>
    <w:link w:val="Tekstkomentarza"/>
    <w:rsid w:val="003A0366"/>
    <w:rPr>
      <w:lang w:val="en-US"/>
    </w:rPr>
  </w:style>
  <w:style w:type="paragraph" w:styleId="Tematkomentarza">
    <w:name w:val="annotation subject"/>
    <w:basedOn w:val="Tekstkomentarza"/>
    <w:next w:val="Tekstkomentarza"/>
    <w:link w:val="TematkomentarzaZnak"/>
    <w:rsid w:val="003A0366"/>
    <w:rPr>
      <w:b/>
      <w:bCs/>
    </w:rPr>
  </w:style>
  <w:style w:type="character" w:customStyle="1" w:styleId="TematkomentarzaZnak">
    <w:name w:val="Temat komentarza Znak"/>
    <w:basedOn w:val="TekstkomentarzaZnak"/>
    <w:link w:val="Tematkomentarza"/>
    <w:rsid w:val="003A0366"/>
    <w:rPr>
      <w:b/>
      <w:bCs/>
      <w:lang w:val="en-US"/>
    </w:rPr>
  </w:style>
  <w:style w:type="character" w:customStyle="1" w:styleId="tabulatory">
    <w:name w:val="tabulatory"/>
    <w:basedOn w:val="Domylnaczcionkaakapitu"/>
    <w:rsid w:val="00202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uiPriority w:val="99"/>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 w:type="character" w:styleId="Odwoaniedokomentarza">
    <w:name w:val="annotation reference"/>
    <w:basedOn w:val="Domylnaczcionkaakapitu"/>
    <w:rsid w:val="003A0366"/>
    <w:rPr>
      <w:sz w:val="16"/>
      <w:szCs w:val="16"/>
    </w:rPr>
  </w:style>
  <w:style w:type="paragraph" w:styleId="Tekstkomentarza">
    <w:name w:val="annotation text"/>
    <w:basedOn w:val="Normalny"/>
    <w:link w:val="TekstkomentarzaZnak"/>
    <w:rsid w:val="003A0366"/>
  </w:style>
  <w:style w:type="character" w:customStyle="1" w:styleId="TekstkomentarzaZnak">
    <w:name w:val="Tekst komentarza Znak"/>
    <w:basedOn w:val="Domylnaczcionkaakapitu"/>
    <w:link w:val="Tekstkomentarza"/>
    <w:rsid w:val="003A0366"/>
    <w:rPr>
      <w:lang w:val="en-US"/>
    </w:rPr>
  </w:style>
  <w:style w:type="paragraph" w:styleId="Tematkomentarza">
    <w:name w:val="annotation subject"/>
    <w:basedOn w:val="Tekstkomentarza"/>
    <w:next w:val="Tekstkomentarza"/>
    <w:link w:val="TematkomentarzaZnak"/>
    <w:rsid w:val="003A0366"/>
    <w:rPr>
      <w:b/>
      <w:bCs/>
    </w:rPr>
  </w:style>
  <w:style w:type="character" w:customStyle="1" w:styleId="TematkomentarzaZnak">
    <w:name w:val="Temat komentarza Znak"/>
    <w:basedOn w:val="TekstkomentarzaZnak"/>
    <w:link w:val="Tematkomentarza"/>
    <w:rsid w:val="003A0366"/>
    <w:rPr>
      <w:b/>
      <w:bCs/>
      <w:lang w:val="en-US"/>
    </w:rPr>
  </w:style>
  <w:style w:type="character" w:customStyle="1" w:styleId="tabulatory">
    <w:name w:val="tabulatory"/>
    <w:basedOn w:val="Domylnaczcionkaakapitu"/>
    <w:rsid w:val="002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43409728">
      <w:bodyDiv w:val="1"/>
      <w:marLeft w:val="0"/>
      <w:marRight w:val="0"/>
      <w:marTop w:val="0"/>
      <w:marBottom w:val="0"/>
      <w:divBdr>
        <w:top w:val="none" w:sz="0" w:space="0" w:color="auto"/>
        <w:left w:val="none" w:sz="0" w:space="0" w:color="auto"/>
        <w:bottom w:val="none" w:sz="0" w:space="0" w:color="auto"/>
        <w:right w:val="none" w:sz="0" w:space="0" w:color="auto"/>
      </w:divBdr>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333186813">
      <w:bodyDiv w:val="1"/>
      <w:marLeft w:val="0"/>
      <w:marRight w:val="0"/>
      <w:marTop w:val="0"/>
      <w:marBottom w:val="0"/>
      <w:divBdr>
        <w:top w:val="none" w:sz="0" w:space="0" w:color="auto"/>
        <w:left w:val="none" w:sz="0" w:space="0" w:color="auto"/>
        <w:bottom w:val="none" w:sz="0" w:space="0" w:color="auto"/>
        <w:right w:val="none" w:sz="0" w:space="0" w:color="auto"/>
      </w:divBdr>
    </w:div>
    <w:div w:id="554590322">
      <w:bodyDiv w:val="1"/>
      <w:marLeft w:val="0"/>
      <w:marRight w:val="0"/>
      <w:marTop w:val="0"/>
      <w:marBottom w:val="0"/>
      <w:divBdr>
        <w:top w:val="none" w:sz="0" w:space="0" w:color="auto"/>
        <w:left w:val="none" w:sz="0" w:space="0" w:color="auto"/>
        <w:bottom w:val="none" w:sz="0" w:space="0" w:color="auto"/>
        <w:right w:val="none" w:sz="0" w:space="0" w:color="auto"/>
      </w:divBdr>
    </w:div>
    <w:div w:id="591359368">
      <w:bodyDiv w:val="1"/>
      <w:marLeft w:val="0"/>
      <w:marRight w:val="0"/>
      <w:marTop w:val="0"/>
      <w:marBottom w:val="0"/>
      <w:divBdr>
        <w:top w:val="none" w:sz="0" w:space="0" w:color="auto"/>
        <w:left w:val="none" w:sz="0" w:space="0" w:color="auto"/>
        <w:bottom w:val="none" w:sz="0" w:space="0" w:color="auto"/>
        <w:right w:val="none" w:sz="0" w:space="0" w:color="auto"/>
      </w:divBdr>
      <w:divsChild>
        <w:div w:id="1993555433">
          <w:marLeft w:val="0"/>
          <w:marRight w:val="0"/>
          <w:marTop w:val="0"/>
          <w:marBottom w:val="0"/>
          <w:divBdr>
            <w:top w:val="none" w:sz="0" w:space="0" w:color="auto"/>
            <w:left w:val="none" w:sz="0" w:space="0" w:color="auto"/>
            <w:bottom w:val="none" w:sz="0" w:space="0" w:color="auto"/>
            <w:right w:val="none" w:sz="0" w:space="0" w:color="auto"/>
          </w:divBdr>
        </w:div>
        <w:div w:id="559101127">
          <w:marLeft w:val="0"/>
          <w:marRight w:val="0"/>
          <w:marTop w:val="0"/>
          <w:marBottom w:val="0"/>
          <w:divBdr>
            <w:top w:val="none" w:sz="0" w:space="0" w:color="auto"/>
            <w:left w:val="none" w:sz="0" w:space="0" w:color="auto"/>
            <w:bottom w:val="none" w:sz="0" w:space="0" w:color="auto"/>
            <w:right w:val="none" w:sz="0" w:space="0" w:color="auto"/>
          </w:divBdr>
          <w:divsChild>
            <w:div w:id="791244799">
              <w:marLeft w:val="0"/>
              <w:marRight w:val="0"/>
              <w:marTop w:val="0"/>
              <w:marBottom w:val="0"/>
              <w:divBdr>
                <w:top w:val="none" w:sz="0" w:space="0" w:color="auto"/>
                <w:left w:val="none" w:sz="0" w:space="0" w:color="auto"/>
                <w:bottom w:val="none" w:sz="0" w:space="0" w:color="auto"/>
                <w:right w:val="none" w:sz="0" w:space="0" w:color="auto"/>
              </w:divBdr>
            </w:div>
          </w:divsChild>
        </w:div>
        <w:div w:id="1222447903">
          <w:marLeft w:val="0"/>
          <w:marRight w:val="0"/>
          <w:marTop w:val="0"/>
          <w:marBottom w:val="0"/>
          <w:divBdr>
            <w:top w:val="none" w:sz="0" w:space="0" w:color="auto"/>
            <w:left w:val="none" w:sz="0" w:space="0" w:color="auto"/>
            <w:bottom w:val="none" w:sz="0" w:space="0" w:color="auto"/>
            <w:right w:val="none" w:sz="0" w:space="0" w:color="auto"/>
          </w:divBdr>
          <w:divsChild>
            <w:div w:id="1004161106">
              <w:marLeft w:val="0"/>
              <w:marRight w:val="0"/>
              <w:marTop w:val="0"/>
              <w:marBottom w:val="0"/>
              <w:divBdr>
                <w:top w:val="none" w:sz="0" w:space="0" w:color="auto"/>
                <w:left w:val="none" w:sz="0" w:space="0" w:color="auto"/>
                <w:bottom w:val="none" w:sz="0" w:space="0" w:color="auto"/>
                <w:right w:val="none" w:sz="0" w:space="0" w:color="auto"/>
              </w:divBdr>
            </w:div>
            <w:div w:id="1597210537">
              <w:marLeft w:val="0"/>
              <w:marRight w:val="0"/>
              <w:marTop w:val="0"/>
              <w:marBottom w:val="0"/>
              <w:divBdr>
                <w:top w:val="none" w:sz="0" w:space="0" w:color="auto"/>
                <w:left w:val="none" w:sz="0" w:space="0" w:color="auto"/>
                <w:bottom w:val="none" w:sz="0" w:space="0" w:color="auto"/>
                <w:right w:val="none" w:sz="0" w:space="0" w:color="auto"/>
              </w:divBdr>
              <w:divsChild>
                <w:div w:id="251397903">
                  <w:marLeft w:val="720"/>
                  <w:marRight w:val="0"/>
                  <w:marTop w:val="0"/>
                  <w:marBottom w:val="0"/>
                  <w:divBdr>
                    <w:top w:val="none" w:sz="0" w:space="0" w:color="auto"/>
                    <w:left w:val="none" w:sz="0" w:space="0" w:color="auto"/>
                    <w:bottom w:val="none" w:sz="0" w:space="0" w:color="auto"/>
                    <w:right w:val="none" w:sz="0" w:space="0" w:color="auto"/>
                  </w:divBdr>
                </w:div>
              </w:divsChild>
            </w:div>
            <w:div w:id="2111729418">
              <w:marLeft w:val="0"/>
              <w:marRight w:val="0"/>
              <w:marTop w:val="0"/>
              <w:marBottom w:val="0"/>
              <w:divBdr>
                <w:top w:val="none" w:sz="0" w:space="0" w:color="auto"/>
                <w:left w:val="none" w:sz="0" w:space="0" w:color="auto"/>
                <w:bottom w:val="none" w:sz="0" w:space="0" w:color="auto"/>
                <w:right w:val="none" w:sz="0" w:space="0" w:color="auto"/>
              </w:divBdr>
              <w:divsChild>
                <w:div w:id="466581796">
                  <w:marLeft w:val="720"/>
                  <w:marRight w:val="0"/>
                  <w:marTop w:val="0"/>
                  <w:marBottom w:val="0"/>
                  <w:divBdr>
                    <w:top w:val="none" w:sz="0" w:space="0" w:color="auto"/>
                    <w:left w:val="none" w:sz="0" w:space="0" w:color="auto"/>
                    <w:bottom w:val="none" w:sz="0" w:space="0" w:color="auto"/>
                    <w:right w:val="none" w:sz="0" w:space="0" w:color="auto"/>
                  </w:divBdr>
                </w:div>
              </w:divsChild>
            </w:div>
            <w:div w:id="1032926431">
              <w:marLeft w:val="0"/>
              <w:marRight w:val="0"/>
              <w:marTop w:val="0"/>
              <w:marBottom w:val="0"/>
              <w:divBdr>
                <w:top w:val="none" w:sz="0" w:space="0" w:color="auto"/>
                <w:left w:val="none" w:sz="0" w:space="0" w:color="auto"/>
                <w:bottom w:val="none" w:sz="0" w:space="0" w:color="auto"/>
                <w:right w:val="none" w:sz="0" w:space="0" w:color="auto"/>
              </w:divBdr>
              <w:divsChild>
                <w:div w:id="2137409342">
                  <w:marLeft w:val="720"/>
                  <w:marRight w:val="0"/>
                  <w:marTop w:val="0"/>
                  <w:marBottom w:val="0"/>
                  <w:divBdr>
                    <w:top w:val="none" w:sz="0" w:space="0" w:color="auto"/>
                    <w:left w:val="none" w:sz="0" w:space="0" w:color="auto"/>
                    <w:bottom w:val="none" w:sz="0" w:space="0" w:color="auto"/>
                    <w:right w:val="none" w:sz="0" w:space="0" w:color="auto"/>
                  </w:divBdr>
                </w:div>
              </w:divsChild>
            </w:div>
            <w:div w:id="1940406458">
              <w:marLeft w:val="0"/>
              <w:marRight w:val="0"/>
              <w:marTop w:val="0"/>
              <w:marBottom w:val="0"/>
              <w:divBdr>
                <w:top w:val="none" w:sz="0" w:space="0" w:color="auto"/>
                <w:left w:val="none" w:sz="0" w:space="0" w:color="auto"/>
                <w:bottom w:val="none" w:sz="0" w:space="0" w:color="auto"/>
                <w:right w:val="none" w:sz="0" w:space="0" w:color="auto"/>
              </w:divBdr>
              <w:divsChild>
                <w:div w:id="14682357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3253">
      <w:bodyDiv w:val="1"/>
      <w:marLeft w:val="0"/>
      <w:marRight w:val="0"/>
      <w:marTop w:val="0"/>
      <w:marBottom w:val="0"/>
      <w:divBdr>
        <w:top w:val="none" w:sz="0" w:space="0" w:color="auto"/>
        <w:left w:val="none" w:sz="0" w:space="0" w:color="auto"/>
        <w:bottom w:val="none" w:sz="0" w:space="0" w:color="auto"/>
        <w:right w:val="none" w:sz="0" w:space="0" w:color="auto"/>
      </w:divBdr>
    </w:div>
    <w:div w:id="986782271">
      <w:bodyDiv w:val="1"/>
      <w:marLeft w:val="0"/>
      <w:marRight w:val="0"/>
      <w:marTop w:val="0"/>
      <w:marBottom w:val="0"/>
      <w:divBdr>
        <w:top w:val="none" w:sz="0" w:space="0" w:color="auto"/>
        <w:left w:val="none" w:sz="0" w:space="0" w:color="auto"/>
        <w:bottom w:val="none" w:sz="0" w:space="0" w:color="auto"/>
        <w:right w:val="none" w:sz="0" w:space="0" w:color="auto"/>
      </w:divBdr>
    </w:div>
    <w:div w:id="1055350965">
      <w:bodyDiv w:val="1"/>
      <w:marLeft w:val="0"/>
      <w:marRight w:val="0"/>
      <w:marTop w:val="0"/>
      <w:marBottom w:val="0"/>
      <w:divBdr>
        <w:top w:val="none" w:sz="0" w:space="0" w:color="auto"/>
        <w:left w:val="none" w:sz="0" w:space="0" w:color="auto"/>
        <w:bottom w:val="none" w:sz="0" w:space="0" w:color="auto"/>
        <w:right w:val="none" w:sz="0" w:space="0" w:color="auto"/>
      </w:divBdr>
    </w:div>
    <w:div w:id="1058477074">
      <w:bodyDiv w:val="1"/>
      <w:marLeft w:val="0"/>
      <w:marRight w:val="0"/>
      <w:marTop w:val="0"/>
      <w:marBottom w:val="0"/>
      <w:divBdr>
        <w:top w:val="none" w:sz="0" w:space="0" w:color="auto"/>
        <w:left w:val="none" w:sz="0" w:space="0" w:color="auto"/>
        <w:bottom w:val="none" w:sz="0" w:space="0" w:color="auto"/>
        <w:right w:val="none" w:sz="0" w:space="0" w:color="auto"/>
      </w:divBdr>
    </w:div>
    <w:div w:id="1223835720">
      <w:bodyDiv w:val="1"/>
      <w:marLeft w:val="0"/>
      <w:marRight w:val="0"/>
      <w:marTop w:val="0"/>
      <w:marBottom w:val="0"/>
      <w:divBdr>
        <w:top w:val="none" w:sz="0" w:space="0" w:color="auto"/>
        <w:left w:val="none" w:sz="0" w:space="0" w:color="auto"/>
        <w:bottom w:val="none" w:sz="0" w:space="0" w:color="auto"/>
        <w:right w:val="none" w:sz="0" w:space="0" w:color="auto"/>
      </w:divBdr>
    </w:div>
    <w:div w:id="1350327012">
      <w:bodyDiv w:val="1"/>
      <w:marLeft w:val="0"/>
      <w:marRight w:val="0"/>
      <w:marTop w:val="0"/>
      <w:marBottom w:val="0"/>
      <w:divBdr>
        <w:top w:val="none" w:sz="0" w:space="0" w:color="auto"/>
        <w:left w:val="none" w:sz="0" w:space="0" w:color="auto"/>
        <w:bottom w:val="none" w:sz="0" w:space="0" w:color="auto"/>
        <w:right w:val="none" w:sz="0" w:space="0" w:color="auto"/>
      </w:divBdr>
    </w:div>
    <w:div w:id="2045322857">
      <w:bodyDiv w:val="1"/>
      <w:marLeft w:val="0"/>
      <w:marRight w:val="0"/>
      <w:marTop w:val="0"/>
      <w:marBottom w:val="0"/>
      <w:divBdr>
        <w:top w:val="none" w:sz="0" w:space="0" w:color="auto"/>
        <w:left w:val="none" w:sz="0" w:space="0" w:color="auto"/>
        <w:bottom w:val="none" w:sz="0" w:space="0" w:color="auto"/>
        <w:right w:val="none" w:sz="0" w:space="0" w:color="auto"/>
      </w:divBdr>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3464844">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1682123924">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zp.gov.pl/cmsws/page/GetFile1.aspx?attid=72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p.gov.pl/cmsws/page/GetFile1.aspx?attid=7281"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uzp.gov.pl/cmsws/page/GetFile1.aspx?attid=657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uzp.gov.pl/cmsws/page/GetFile1.aspx?attid=7965"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8CA9-36E3-43F6-82E7-35B552C6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8664</Words>
  <Characters>51989</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60532</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User</cp:lastModifiedBy>
  <cp:revision>6</cp:revision>
  <cp:lastPrinted>2015-11-06T14:14:00Z</cp:lastPrinted>
  <dcterms:created xsi:type="dcterms:W3CDTF">2015-11-06T12:40:00Z</dcterms:created>
  <dcterms:modified xsi:type="dcterms:W3CDTF">2015-11-06T14:51:00Z</dcterms:modified>
</cp:coreProperties>
</file>