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9B" w:rsidRPr="00DF799B" w:rsidRDefault="00DF799B" w:rsidP="00DF799B">
      <w:pPr>
        <w:tabs>
          <w:tab w:val="left" w:pos="458"/>
        </w:tabs>
        <w:spacing w:after="0" w:line="240" w:lineRule="auto"/>
        <w:rPr>
          <w:sz w:val="28"/>
          <w:szCs w:val="28"/>
        </w:rPr>
      </w:pPr>
      <w:r w:rsidRPr="00DF799B">
        <w:rPr>
          <w:sz w:val="28"/>
          <w:szCs w:val="28"/>
        </w:rPr>
        <w:t>ORE.2110.</w:t>
      </w:r>
      <w:r w:rsidR="00596412">
        <w:rPr>
          <w:sz w:val="28"/>
          <w:szCs w:val="28"/>
        </w:rPr>
        <w:t>2</w:t>
      </w:r>
      <w:r w:rsidRPr="00DF799B">
        <w:rPr>
          <w:sz w:val="28"/>
          <w:szCs w:val="28"/>
        </w:rPr>
        <w:t>.2020</w:t>
      </w:r>
    </w:p>
    <w:p w:rsidR="00DF799B" w:rsidRDefault="00DF799B" w:rsidP="00CB016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40D5F" w:rsidRPr="00CB0168" w:rsidRDefault="00140D5F" w:rsidP="00CB016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0168">
        <w:rPr>
          <w:b/>
          <w:bCs/>
          <w:sz w:val="28"/>
          <w:szCs w:val="28"/>
        </w:rPr>
        <w:t>Wójt Gminy Ełk</w:t>
      </w:r>
    </w:p>
    <w:p w:rsidR="00481507" w:rsidRPr="00CB0168" w:rsidRDefault="00140D5F" w:rsidP="004815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0168">
        <w:rPr>
          <w:b/>
          <w:bCs/>
          <w:sz w:val="28"/>
          <w:szCs w:val="28"/>
        </w:rPr>
        <w:t>ogłasza nabór na urzędnicze stanowisko pracy</w:t>
      </w:r>
    </w:p>
    <w:p w:rsidR="00140D5F" w:rsidRPr="00283EB5" w:rsidRDefault="00EB32DE" w:rsidP="0000024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E14683">
        <w:rPr>
          <w:b/>
          <w:bCs/>
          <w:sz w:val="28"/>
          <w:szCs w:val="28"/>
          <w:u w:val="single"/>
        </w:rPr>
        <w:t xml:space="preserve">podinspektor ds. </w:t>
      </w:r>
      <w:r w:rsidR="00DF799B">
        <w:rPr>
          <w:b/>
          <w:bCs/>
          <w:sz w:val="28"/>
          <w:szCs w:val="28"/>
          <w:u w:val="single"/>
        </w:rPr>
        <w:t>zarządzania kryzysowego</w:t>
      </w:r>
    </w:p>
    <w:p w:rsidR="00140D5F" w:rsidRPr="00CB0168" w:rsidRDefault="00A33690" w:rsidP="00CB016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Urzędzie Gminy Ełk, </w:t>
      </w:r>
      <w:r w:rsidR="00140D5F" w:rsidRPr="00CB0168">
        <w:rPr>
          <w:b/>
          <w:bCs/>
          <w:sz w:val="28"/>
          <w:szCs w:val="28"/>
        </w:rPr>
        <w:t xml:space="preserve">ul. </w:t>
      </w:r>
      <w:r w:rsidR="00EF4F1F">
        <w:rPr>
          <w:b/>
          <w:bCs/>
          <w:sz w:val="28"/>
          <w:szCs w:val="28"/>
        </w:rPr>
        <w:t>T. Kościuszki 28A</w:t>
      </w:r>
    </w:p>
    <w:p w:rsidR="00A33690" w:rsidRDefault="00140D5F" w:rsidP="00F1764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CB0168">
        <w:rPr>
          <w:b/>
          <w:bCs/>
          <w:sz w:val="28"/>
          <w:szCs w:val="28"/>
        </w:rPr>
        <w:t xml:space="preserve">atrudnienie w </w:t>
      </w:r>
      <w:r w:rsidR="00DF799B" w:rsidRPr="00C44BEF">
        <w:rPr>
          <w:b/>
          <w:bCs/>
          <w:sz w:val="28"/>
          <w:szCs w:val="28"/>
        </w:rPr>
        <w:t xml:space="preserve">wymiarze </w:t>
      </w:r>
      <w:r w:rsidR="00C44BEF" w:rsidRPr="00C44BEF">
        <w:rPr>
          <w:b/>
          <w:bCs/>
          <w:sz w:val="28"/>
          <w:szCs w:val="28"/>
        </w:rPr>
        <w:t>3/4</w:t>
      </w:r>
      <w:r w:rsidR="00DF799B" w:rsidRPr="00C44BEF">
        <w:rPr>
          <w:b/>
          <w:bCs/>
          <w:sz w:val="28"/>
          <w:szCs w:val="28"/>
        </w:rPr>
        <w:t xml:space="preserve"> etatu</w:t>
      </w:r>
    </w:p>
    <w:p w:rsidR="004C33EC" w:rsidRDefault="004C33EC" w:rsidP="00F17641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:rsidTr="00A33690">
        <w:tc>
          <w:tcPr>
            <w:tcW w:w="9062" w:type="dxa"/>
            <w:shd w:val="clear" w:color="auto" w:fill="D9D9D9" w:themeFill="background1" w:themeFillShade="D9"/>
          </w:tcPr>
          <w:p w:rsidR="00A33690" w:rsidRDefault="00A33690" w:rsidP="00A33690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:rsidR="00A33690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NIEZBĘDNE</w:t>
            </w:r>
          </w:p>
          <w:p w:rsidR="00A33690" w:rsidRPr="00A33690" w:rsidRDefault="00A33690" w:rsidP="00A33690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:rsidR="00576F90" w:rsidRPr="00576F90" w:rsidRDefault="00576F90" w:rsidP="00F17641">
      <w:pPr>
        <w:spacing w:after="0" w:line="240" w:lineRule="auto"/>
        <w:rPr>
          <w:b/>
          <w:bCs/>
          <w:sz w:val="28"/>
          <w:szCs w:val="28"/>
        </w:rPr>
      </w:pPr>
    </w:p>
    <w:p w:rsidR="00DF799B" w:rsidRDefault="00DF799B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Wykształcenie wyższe I lub II stopnia;</w:t>
      </w:r>
    </w:p>
    <w:p w:rsidR="00BD618E" w:rsidRDefault="009E1444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="00BD618E" w:rsidRPr="00F53C65">
        <w:rPr>
          <w:rFonts w:asciiTheme="minorHAnsi" w:hAnsiTheme="minorHAnsi" w:cs="Arial"/>
        </w:rPr>
        <w:t>bywatelstwo polskie</w:t>
      </w:r>
      <w:r w:rsidR="00D32AE1">
        <w:rPr>
          <w:rFonts w:asciiTheme="minorHAnsi" w:hAnsiTheme="minorHAnsi" w:cs="Arial"/>
        </w:rPr>
        <w:t>;</w:t>
      </w:r>
    </w:p>
    <w:p w:rsidR="0026403F" w:rsidRDefault="009E1444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EA537F" w:rsidRPr="009E1444">
        <w:rPr>
          <w:rFonts w:asciiTheme="minorHAnsi" w:hAnsiTheme="minorHAnsi" w:cs="Arial"/>
        </w:rPr>
        <w:t>ełna zdolność do czynności prawnych i korzystanie z pełni praw publiczny</w:t>
      </w:r>
      <w:r w:rsidR="00DC5797" w:rsidRPr="009E1444">
        <w:rPr>
          <w:rFonts w:asciiTheme="minorHAnsi" w:hAnsiTheme="minorHAnsi" w:cs="Arial"/>
        </w:rPr>
        <w:t>ch</w:t>
      </w:r>
      <w:r>
        <w:rPr>
          <w:rFonts w:asciiTheme="minorHAnsi" w:hAnsiTheme="minorHAnsi" w:cs="Arial"/>
        </w:rPr>
        <w:t>.</w:t>
      </w:r>
    </w:p>
    <w:p w:rsidR="00A47DE9" w:rsidRPr="00A47DE9" w:rsidRDefault="00D32AE1" w:rsidP="00A47DE9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</w:pPr>
      <w:r>
        <w:rPr>
          <w:rFonts w:asciiTheme="minorHAnsi" w:hAnsiTheme="minorHAnsi" w:cs="Arial"/>
        </w:rPr>
        <w:t>Dobra znajomość obsługi komputera w środowisku Windows, programów pakietu MS Office;</w:t>
      </w:r>
    </w:p>
    <w:p w:rsidR="00D32AE1" w:rsidRPr="00A47DE9" w:rsidRDefault="00DF799B" w:rsidP="00A47DE9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</w:pPr>
      <w:r>
        <w:rPr>
          <w:rFonts w:asciiTheme="minorHAnsi" w:hAnsiTheme="minorHAnsi" w:cs="Arial"/>
        </w:rPr>
        <w:t>Niekaralność</w:t>
      </w:r>
      <w:r w:rsidR="00E14683" w:rsidRPr="00A47DE9">
        <w:rPr>
          <w:rFonts w:asciiTheme="minorHAnsi" w:hAnsiTheme="minorHAnsi" w:cs="Arial"/>
        </w:rPr>
        <w:t xml:space="preserve"> za </w:t>
      </w:r>
      <w:r w:rsidR="00A47DE9">
        <w:rPr>
          <w:rFonts w:asciiTheme="minorHAnsi" w:hAnsiTheme="minorHAnsi" w:cs="Arial"/>
        </w:rPr>
        <w:t xml:space="preserve">umyślne </w:t>
      </w:r>
      <w:r w:rsidR="00E14683" w:rsidRPr="00A47DE9">
        <w:rPr>
          <w:rFonts w:asciiTheme="minorHAnsi" w:hAnsiTheme="minorHAnsi" w:cs="Arial"/>
        </w:rPr>
        <w:t>przestępstwo</w:t>
      </w:r>
      <w:r w:rsidR="00A47DE9">
        <w:rPr>
          <w:rFonts w:asciiTheme="minorHAnsi" w:hAnsiTheme="minorHAnsi" w:cs="Arial"/>
        </w:rPr>
        <w:t xml:space="preserve"> ścigane z oskarżenia publicznego lub umyślne przestępstwo skarbowe;</w:t>
      </w:r>
    </w:p>
    <w:p w:rsidR="009E1444" w:rsidRPr="009E1444" w:rsidRDefault="009E1444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Stan zdrowia pozwalający na zatrudnienie na stanowisku urzędniczym</w:t>
      </w:r>
      <w:r w:rsidR="00A47DE9">
        <w:rPr>
          <w:rFonts w:asciiTheme="minorHAnsi" w:hAnsiTheme="minorHAnsi" w:cs="Arial"/>
        </w:rPr>
        <w:t>;</w:t>
      </w:r>
    </w:p>
    <w:p w:rsidR="0026403F" w:rsidRDefault="009E1444" w:rsidP="004C33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</w:t>
      </w:r>
      <w:r w:rsidR="00701631">
        <w:rPr>
          <w:rFonts w:asciiTheme="minorHAnsi" w:hAnsiTheme="minorHAnsi" w:cs="Arial"/>
        </w:rPr>
        <w:t>ieposzlakowana opinia</w:t>
      </w:r>
      <w:r w:rsidR="00FD6C91">
        <w:rPr>
          <w:rFonts w:asciiTheme="minorHAnsi" w:hAnsiTheme="minorHAnsi" w:cs="Arial"/>
        </w:rPr>
        <w:t>.</w:t>
      </w:r>
    </w:p>
    <w:p w:rsidR="004C33EC" w:rsidRDefault="004C33EC" w:rsidP="00A33690">
      <w:pPr>
        <w:pStyle w:val="Akapitzlist"/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:rsidTr="009E6F31">
        <w:tc>
          <w:tcPr>
            <w:tcW w:w="9062" w:type="dxa"/>
            <w:shd w:val="clear" w:color="auto" w:fill="D9D9D9" w:themeFill="background1" w:themeFillShade="D9"/>
          </w:tcPr>
          <w:p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:rsidR="00A33690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DODATKOWE</w:t>
            </w:r>
          </w:p>
          <w:p w:rsidR="00A33690" w:rsidRP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:rsidR="00C906D1" w:rsidRDefault="00C906D1" w:rsidP="00C906D1">
      <w:pPr>
        <w:tabs>
          <w:tab w:val="left" w:pos="709"/>
        </w:tabs>
        <w:spacing w:after="0"/>
        <w:jc w:val="both"/>
      </w:pPr>
    </w:p>
    <w:p w:rsidR="00E91704" w:rsidRDefault="00A47DE9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t xml:space="preserve">Mile widziane doświadczenie zawodowe </w:t>
      </w:r>
      <w:r w:rsidR="00DF799B">
        <w:t>związane z służbami mundurowymi;</w:t>
      </w:r>
    </w:p>
    <w:p w:rsidR="00DF799B" w:rsidRDefault="00DF799B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t>Preferowane kierunki studiów: policyjne, wojskowe, strażackie;</w:t>
      </w:r>
    </w:p>
    <w:p w:rsidR="00A47DE9" w:rsidRPr="003F785D" w:rsidRDefault="00A47DE9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t>Ogólna znajomość zasad funkcjonowania jednostek samorządu terytorialnego;</w:t>
      </w:r>
    </w:p>
    <w:p w:rsidR="003F785D" w:rsidRPr="00A47DE9" w:rsidRDefault="003F785D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rPr>
          <w:rFonts w:asciiTheme="minorHAnsi" w:hAnsiTheme="minorHAnsi" w:cs="Arial"/>
        </w:rPr>
        <w:t>Umiejętność praktycznego stosowania przepisów prawa</w:t>
      </w:r>
      <w:r w:rsidR="00A47DE9">
        <w:rPr>
          <w:rFonts w:asciiTheme="minorHAnsi" w:hAnsiTheme="minorHAnsi" w:cs="Arial"/>
        </w:rPr>
        <w:t>;</w:t>
      </w:r>
    </w:p>
    <w:p w:rsidR="00A47DE9" w:rsidRPr="003F785D" w:rsidRDefault="00A47DE9" w:rsidP="004C33E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rPr>
          <w:rFonts w:asciiTheme="minorHAnsi" w:hAnsiTheme="minorHAnsi" w:cs="Arial"/>
        </w:rPr>
        <w:t>Umiejętność redagowania pism urzędowych;</w:t>
      </w:r>
    </w:p>
    <w:p w:rsidR="00DF799B" w:rsidRPr="00DF799B" w:rsidRDefault="009E1444" w:rsidP="00DF799B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</w:pPr>
      <w:r>
        <w:rPr>
          <w:rFonts w:asciiTheme="minorHAnsi" w:hAnsiTheme="minorHAnsi" w:cs="Arial"/>
        </w:rPr>
        <w:t>Predyspozycje osobowościowe: samodzielność, zaangażowanie, zdolności analityczne, organizacyjne, komunikacyjne, odporność na stres</w:t>
      </w:r>
      <w:r w:rsidR="00DF799B">
        <w:rPr>
          <w:rFonts w:asciiTheme="minorHAnsi" w:hAnsiTheme="minorHAnsi" w:cs="Arial"/>
        </w:rPr>
        <w:t>;</w:t>
      </w:r>
    </w:p>
    <w:p w:rsidR="00DF799B" w:rsidRPr="00DF799B" w:rsidRDefault="00DF799B" w:rsidP="00DF799B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DF799B">
        <w:rPr>
          <w:rFonts w:asciiTheme="minorHAnsi" w:hAnsiTheme="minorHAnsi" w:cstheme="minorHAnsi"/>
        </w:rPr>
        <w:t xml:space="preserve">Wiedza w zakresie przepisów: </w:t>
      </w:r>
    </w:p>
    <w:p w:rsidR="00DF799B" w:rsidRDefault="00DF799B" w:rsidP="00DF799B">
      <w:pPr>
        <w:pStyle w:val="Akapitzlist"/>
        <w:numPr>
          <w:ilvl w:val="0"/>
          <w:numId w:val="12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DF799B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 xml:space="preserve">a z dnia 21 listopada 1967 r. </w:t>
      </w:r>
      <w:r w:rsidRPr="00DF799B">
        <w:rPr>
          <w:rFonts w:asciiTheme="minorHAnsi" w:hAnsiTheme="minorHAnsi" w:cstheme="minorHAnsi"/>
        </w:rPr>
        <w:t>o powszechnym obowiązku obrony</w:t>
      </w:r>
      <w:r>
        <w:rPr>
          <w:rFonts w:asciiTheme="minorHAnsi" w:hAnsiTheme="minorHAnsi" w:cstheme="minorHAnsi"/>
        </w:rPr>
        <w:t>;</w:t>
      </w:r>
      <w:r w:rsidRPr="00DF799B">
        <w:rPr>
          <w:rFonts w:asciiTheme="minorHAnsi" w:hAnsiTheme="minorHAnsi" w:cstheme="minorHAnsi"/>
        </w:rPr>
        <w:t xml:space="preserve"> </w:t>
      </w:r>
    </w:p>
    <w:p w:rsidR="00DF799B" w:rsidRDefault="00DF799B" w:rsidP="00DF799B">
      <w:pPr>
        <w:pStyle w:val="Akapitzlist"/>
        <w:numPr>
          <w:ilvl w:val="0"/>
          <w:numId w:val="12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DF799B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a</w:t>
      </w:r>
      <w:r w:rsidRPr="00DF79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dnia 26 kwietnia 2007 r. </w:t>
      </w:r>
      <w:r w:rsidRPr="00DF799B">
        <w:rPr>
          <w:rFonts w:asciiTheme="minorHAnsi" w:hAnsiTheme="minorHAnsi" w:cstheme="minorHAnsi"/>
        </w:rPr>
        <w:t>o zarządzaniu kryzysowym</w:t>
      </w:r>
      <w:r>
        <w:rPr>
          <w:rFonts w:asciiTheme="minorHAnsi" w:hAnsiTheme="minorHAnsi" w:cstheme="minorHAnsi"/>
        </w:rPr>
        <w:t>;</w:t>
      </w:r>
      <w:r w:rsidRPr="00DF799B">
        <w:rPr>
          <w:rFonts w:asciiTheme="minorHAnsi" w:hAnsiTheme="minorHAnsi" w:cstheme="minorHAnsi"/>
        </w:rPr>
        <w:t xml:space="preserve"> </w:t>
      </w:r>
    </w:p>
    <w:p w:rsidR="00F121CC" w:rsidRDefault="00DF799B" w:rsidP="00DF799B">
      <w:pPr>
        <w:pStyle w:val="Akapitzlist"/>
        <w:numPr>
          <w:ilvl w:val="0"/>
          <w:numId w:val="12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DF799B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a</w:t>
      </w:r>
      <w:r w:rsidRPr="00DF799B">
        <w:rPr>
          <w:rFonts w:asciiTheme="minorHAnsi" w:hAnsiTheme="minorHAnsi" w:cstheme="minorHAnsi"/>
        </w:rPr>
        <w:t xml:space="preserve"> </w:t>
      </w:r>
      <w:r w:rsidR="00F121CC">
        <w:rPr>
          <w:rFonts w:asciiTheme="minorHAnsi" w:hAnsiTheme="minorHAnsi" w:cstheme="minorHAnsi"/>
        </w:rPr>
        <w:t>z dnia 18 kwietnia 2002 r. o stanie klęski żywiołowej;</w:t>
      </w:r>
    </w:p>
    <w:p w:rsidR="00F121CC" w:rsidRDefault="00F121CC" w:rsidP="00F121CC">
      <w:pPr>
        <w:pStyle w:val="Akapitzlist"/>
        <w:numPr>
          <w:ilvl w:val="0"/>
          <w:numId w:val="12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DF799B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a</w:t>
      </w:r>
      <w:r w:rsidRPr="00DF79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24 sierpnia 1991 r. o Państwowej Straży Pożarnej;</w:t>
      </w:r>
    </w:p>
    <w:p w:rsidR="00DF799B" w:rsidRPr="00F121CC" w:rsidRDefault="00F121CC" w:rsidP="00F121CC">
      <w:pPr>
        <w:pStyle w:val="Akapitzlist"/>
        <w:numPr>
          <w:ilvl w:val="0"/>
          <w:numId w:val="12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F121CC">
        <w:rPr>
          <w:rFonts w:asciiTheme="minorHAnsi" w:hAnsiTheme="minorHAnsi" w:cstheme="minorHAnsi"/>
        </w:rPr>
        <w:t xml:space="preserve">ustawa z dnia 5 sierpnia 2010 r. </w:t>
      </w:r>
      <w:r w:rsidR="00DF799B" w:rsidRPr="00F121CC">
        <w:rPr>
          <w:rFonts w:asciiTheme="minorHAnsi" w:hAnsiTheme="minorHAnsi" w:cstheme="minorHAnsi"/>
        </w:rPr>
        <w:t xml:space="preserve">o ochronie informacji niejawnych </w:t>
      </w:r>
      <w:r>
        <w:rPr>
          <w:rFonts w:asciiTheme="minorHAnsi" w:hAnsiTheme="minorHAnsi" w:cstheme="minorHAnsi"/>
        </w:rPr>
        <w:t xml:space="preserve"> oraz aktów wykonawczych do tych ustaw;</w:t>
      </w:r>
    </w:p>
    <w:p w:rsidR="004C33EC" w:rsidRPr="00F17641" w:rsidRDefault="004C33EC" w:rsidP="004C33EC">
      <w:pPr>
        <w:tabs>
          <w:tab w:val="left" w:pos="709"/>
        </w:tabs>
        <w:spacing w:after="0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:rsidTr="009E6F31">
        <w:tc>
          <w:tcPr>
            <w:tcW w:w="9062" w:type="dxa"/>
            <w:shd w:val="clear" w:color="auto" w:fill="D9D9D9" w:themeFill="background1" w:themeFillShade="D9"/>
          </w:tcPr>
          <w:p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:rsidR="00A33690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 w:rsidRPr="0026403F">
              <w:rPr>
                <w:b/>
                <w:bCs/>
                <w:u w:val="single"/>
              </w:rPr>
              <w:t>INFORMACJA O WARUNKACH PRACY NA DANYM STANOWISKU</w:t>
            </w:r>
          </w:p>
          <w:p w:rsidR="00A33690" w:rsidRP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:rsidR="00EF4F1F" w:rsidRPr="00000249" w:rsidRDefault="00EF4F1F" w:rsidP="00000249">
      <w:pPr>
        <w:spacing w:after="0" w:line="240" w:lineRule="auto"/>
        <w:rPr>
          <w:b/>
          <w:bCs/>
          <w:u w:val="single"/>
        </w:rPr>
      </w:pPr>
    </w:p>
    <w:p w:rsidR="000247F1" w:rsidRPr="00114853" w:rsidRDefault="00885E2F" w:rsidP="00114853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114853">
        <w:rPr>
          <w:b/>
          <w:bCs/>
        </w:rPr>
        <w:t xml:space="preserve">Sposób </w:t>
      </w:r>
      <w:r w:rsidR="000247F1" w:rsidRPr="00114853">
        <w:rPr>
          <w:b/>
          <w:bCs/>
        </w:rPr>
        <w:t xml:space="preserve">zatrudnienia i wymiar etatu: zatrudnienie ma podstawie </w:t>
      </w:r>
      <w:r w:rsidR="00BC1024" w:rsidRPr="00114853">
        <w:rPr>
          <w:b/>
          <w:bCs/>
        </w:rPr>
        <w:t>umowy o pracę</w:t>
      </w:r>
      <w:r w:rsidR="000247F1" w:rsidRPr="00114853">
        <w:rPr>
          <w:b/>
          <w:bCs/>
        </w:rPr>
        <w:t xml:space="preserve">, </w:t>
      </w:r>
      <w:r w:rsidR="00114853" w:rsidRPr="00114853">
        <w:rPr>
          <w:b/>
          <w:bCs/>
        </w:rPr>
        <w:t>wymiarze</w:t>
      </w:r>
      <w:r w:rsidR="00BF7107">
        <w:rPr>
          <w:b/>
          <w:bCs/>
        </w:rPr>
        <w:t xml:space="preserve"> 3/4</w:t>
      </w:r>
      <w:r w:rsidR="00114853" w:rsidRPr="00114853">
        <w:rPr>
          <w:b/>
          <w:bCs/>
        </w:rPr>
        <w:t xml:space="preserve"> etatu</w:t>
      </w:r>
      <w:r w:rsidR="00114853">
        <w:rPr>
          <w:b/>
          <w:bCs/>
        </w:rPr>
        <w:t>.</w:t>
      </w:r>
    </w:p>
    <w:p w:rsidR="000247F1" w:rsidRPr="000247F1" w:rsidRDefault="000247F1" w:rsidP="004C33EC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Wynagrodzenie zgodnie z Rozporządzeniem Rady Ministrów z dnia 15 maja 2018 r. w sprawie wynagradzania pracowników samorządowych </w:t>
      </w:r>
      <w:r w:rsidRPr="00114853">
        <w:rPr>
          <w:b/>
          <w:bCs/>
        </w:rPr>
        <w:t>(Dz. U. z 2018 poz. 936)</w:t>
      </w:r>
    </w:p>
    <w:p w:rsidR="00885E2F" w:rsidRDefault="00885E2F" w:rsidP="004C33EC">
      <w:pPr>
        <w:spacing w:after="0" w:line="240" w:lineRule="auto"/>
        <w:jc w:val="both"/>
        <w:rPr>
          <w:b/>
          <w:bCs/>
        </w:rPr>
      </w:pPr>
    </w:p>
    <w:p w:rsidR="006947A3" w:rsidRPr="00782411" w:rsidRDefault="00140D5F" w:rsidP="004C33EC">
      <w:pPr>
        <w:spacing w:after="0" w:line="240" w:lineRule="auto"/>
        <w:ind w:left="284"/>
        <w:jc w:val="both"/>
      </w:pPr>
      <w:r w:rsidRPr="00782411">
        <w:rPr>
          <w:b/>
          <w:bCs/>
        </w:rPr>
        <w:lastRenderedPageBreak/>
        <w:t xml:space="preserve">Miejsce Pracy: </w:t>
      </w:r>
      <w:r w:rsidRPr="00782411">
        <w:t>Praca w budynku Urzędu</w:t>
      </w:r>
      <w:r w:rsidR="000247F1">
        <w:t xml:space="preserve"> oraz praca w terenie</w:t>
      </w:r>
      <w:r w:rsidRPr="00782411">
        <w:t>. Bezpieczne warunki pracy. Budynek jest wyposażony w podjazd oraz windę umożliwiającą wjazd do budynku wózkiem inwalidzkim.  Toalety dostosowane do wózków inwalidzkich.</w:t>
      </w:r>
      <w:r w:rsidR="00C8486D">
        <w:t xml:space="preserve"> </w:t>
      </w:r>
    </w:p>
    <w:p w:rsidR="00576F90" w:rsidRPr="00576F90" w:rsidRDefault="00140D5F" w:rsidP="004C33EC">
      <w:pPr>
        <w:spacing w:after="0" w:line="240" w:lineRule="auto"/>
        <w:ind w:left="284"/>
        <w:jc w:val="both"/>
        <w:rPr>
          <w:b/>
          <w:bCs/>
          <w:u w:val="single"/>
        </w:rPr>
      </w:pPr>
      <w:r w:rsidRPr="00782411">
        <w:rPr>
          <w:b/>
          <w:bCs/>
        </w:rPr>
        <w:t>Stanowisko pracy:</w:t>
      </w:r>
      <w:r w:rsidRPr="00782411">
        <w:t xml:space="preserve"> Stanowisko pracy związane jest z pracą przy komputerze, przemieszczaniem </w:t>
      </w:r>
      <w:r>
        <w:br/>
      </w:r>
      <w:r w:rsidR="00C8486D">
        <w:t>się wewnątrz budynku</w:t>
      </w:r>
      <w:r w:rsidR="00C95246">
        <w:t xml:space="preserve"> oraz pracą w terenie</w:t>
      </w:r>
      <w:r w:rsidR="00652D89" w:rsidRPr="00FE50A5">
        <w:t xml:space="preserve">, </w:t>
      </w:r>
      <w:r w:rsidR="00652D89">
        <w:t xml:space="preserve">bezpośredni kontakt z interesantami. </w:t>
      </w:r>
      <w:r w:rsidR="000247F1">
        <w:t>Biegła znajomość języka polskiego w mowie i w piśmie.</w:t>
      </w:r>
    </w:p>
    <w:p w:rsidR="00140D5F" w:rsidRDefault="00140D5F" w:rsidP="004C33EC">
      <w:pPr>
        <w:spacing w:after="0" w:line="240" w:lineRule="auto"/>
        <w:ind w:left="284"/>
        <w:jc w:val="both"/>
      </w:pPr>
      <w:r w:rsidRPr="00D43E4A">
        <w:rPr>
          <w:b/>
          <w:bCs/>
        </w:rPr>
        <w:t xml:space="preserve">Wskaźnik zatrudnienia osób </w:t>
      </w:r>
      <w:r w:rsidR="004846F6" w:rsidRPr="00D43E4A">
        <w:rPr>
          <w:b/>
          <w:bCs/>
        </w:rPr>
        <w:t>niepełnosprawnych:</w:t>
      </w:r>
      <w:r w:rsidR="004846F6" w:rsidRPr="00FA1BEB">
        <w:t xml:space="preserve"> W</w:t>
      </w:r>
      <w:r w:rsidRPr="00FA1BEB">
        <w:t xml:space="preserve"> miesiącu poprzedzającym datę upublicznienia ogłoszenia wskaźnik zatrudnienia osób niepełnosprawnych w jednostce, w rozumieniu przepisów </w:t>
      </w:r>
      <w:r w:rsidR="000247F1">
        <w:br/>
      </w:r>
      <w:r w:rsidRPr="00FA1BEB">
        <w:t>o rehabilitacji zawodowej i społecznej oraz zatrudnianiu osób niepełnosprawnych, jest niższy niż 6%.</w:t>
      </w:r>
    </w:p>
    <w:p w:rsidR="00A47DE9" w:rsidRDefault="00A47DE9" w:rsidP="004C33EC">
      <w:pPr>
        <w:spacing w:after="0" w:line="240" w:lineRule="auto"/>
        <w:ind w:left="284"/>
        <w:jc w:val="both"/>
      </w:pPr>
    </w:p>
    <w:p w:rsidR="00481507" w:rsidRPr="00576F90" w:rsidRDefault="00481507" w:rsidP="004C33EC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:rsidTr="009E6F31">
        <w:tc>
          <w:tcPr>
            <w:tcW w:w="9062" w:type="dxa"/>
            <w:shd w:val="clear" w:color="auto" w:fill="D9D9D9" w:themeFill="background1" w:themeFillShade="D9"/>
          </w:tcPr>
          <w:p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:rsidR="00A33690" w:rsidRPr="00AC2AF2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</w:pPr>
            <w:r w:rsidRPr="00A33690">
              <w:rPr>
                <w:b/>
                <w:bCs/>
                <w:u w:val="single"/>
                <w:shd w:val="clear" w:color="auto" w:fill="D9D9D9" w:themeFill="background1" w:themeFillShade="D9"/>
              </w:rPr>
              <w:t>ZAKRES WYKONYWANYCH ZADAŃ NA STANOWISKU</w:t>
            </w:r>
          </w:p>
          <w:p w:rsidR="00A33690" w:rsidRPr="00A33690" w:rsidRDefault="00A33690" w:rsidP="00A33690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:rsidR="00AC2AF2" w:rsidRPr="00474A5A" w:rsidRDefault="00AC2AF2" w:rsidP="00A33690">
      <w:pPr>
        <w:spacing w:after="0" w:line="240" w:lineRule="auto"/>
      </w:pPr>
    </w:p>
    <w:p w:rsidR="003C000A" w:rsidRDefault="003C000A" w:rsidP="00391393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Prowadzenie czynności związanych z wykonywaniem powszechnego obowiązku obrony oraz współdziałanie w tych sprawach z organami wojskowymi – WKU, Policja, a w szczególności:</w:t>
      </w:r>
    </w:p>
    <w:p w:rsidR="00150C61" w:rsidRPr="00150C61" w:rsidRDefault="00150C61" w:rsidP="00150C61">
      <w:pPr>
        <w:pStyle w:val="Akapitzlist"/>
        <w:numPr>
          <w:ilvl w:val="0"/>
          <w:numId w:val="14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Udział w przygotowaniu i przeprowadzeniu kwalifikacji wojskowej;</w:t>
      </w:r>
    </w:p>
    <w:p w:rsidR="00150C61" w:rsidRPr="00150C61" w:rsidRDefault="00150C61" w:rsidP="00150C61">
      <w:pPr>
        <w:pStyle w:val="Akapitzlist"/>
        <w:numPr>
          <w:ilvl w:val="0"/>
          <w:numId w:val="14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Przygotowanie dokumentacji do ustalenia i wypłacania świadczeń pieniężnych żołnierzom rezerwy odbywających ćwiczenia wojskowe;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Opracowywanie planu świadczeń osobistych i rzeczowych w oparciu o wnioski złożone przez organy uprawnione:</w:t>
      </w:r>
    </w:p>
    <w:p w:rsidR="00150C61" w:rsidRPr="00150C61" w:rsidRDefault="00150C61" w:rsidP="00150C61">
      <w:pPr>
        <w:pStyle w:val="Akapitzlist"/>
        <w:numPr>
          <w:ilvl w:val="0"/>
          <w:numId w:val="15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Przygotowanie decyzji dotyczących zajęcia na cele przejściowego zakwaterowania Sił</w:t>
      </w:r>
      <w:r>
        <w:rPr>
          <w:rFonts w:asciiTheme="minorHAnsi" w:hAnsiTheme="minorHAnsi" w:cstheme="minorHAnsi"/>
        </w:rPr>
        <w:t xml:space="preserve"> </w:t>
      </w:r>
      <w:r w:rsidRPr="00150C61">
        <w:rPr>
          <w:rFonts w:asciiTheme="minorHAnsi" w:hAnsiTheme="minorHAnsi" w:cstheme="minorHAnsi"/>
        </w:rPr>
        <w:t>Zbrojnych, budynków, pomieszczeń i terenów;</w:t>
      </w:r>
    </w:p>
    <w:p w:rsidR="00150C61" w:rsidRPr="00150C61" w:rsidRDefault="00150C61" w:rsidP="00150C61">
      <w:pPr>
        <w:pStyle w:val="Akapitzlist"/>
        <w:numPr>
          <w:ilvl w:val="0"/>
          <w:numId w:val="15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Opracowywanie decyzji o nałożeniu obowiązku świadczeń osobistych i rzeczowych</w:t>
      </w:r>
      <w:r>
        <w:rPr>
          <w:rFonts w:asciiTheme="minorHAnsi" w:hAnsiTheme="minorHAnsi" w:cstheme="minorHAnsi"/>
        </w:rPr>
        <w:t xml:space="preserve"> </w:t>
      </w:r>
      <w:r w:rsidRPr="00150C61">
        <w:rPr>
          <w:rFonts w:asciiTheme="minorHAnsi" w:hAnsiTheme="minorHAnsi" w:cstheme="minorHAnsi"/>
        </w:rPr>
        <w:t>wynikających z planu świadczeń;</w:t>
      </w:r>
    </w:p>
    <w:p w:rsidR="00150C61" w:rsidRPr="00150C61" w:rsidRDefault="00150C61" w:rsidP="00150C61">
      <w:pPr>
        <w:pStyle w:val="Akapitzlist"/>
        <w:numPr>
          <w:ilvl w:val="0"/>
          <w:numId w:val="15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Prowadzenie czynności związanych z uruchomieniem i rozwinięciem AKAP;</w:t>
      </w:r>
    </w:p>
    <w:p w:rsidR="00150C61" w:rsidRPr="00150C61" w:rsidRDefault="00150C61" w:rsidP="00150C61">
      <w:pPr>
        <w:pStyle w:val="Akapitzlist"/>
        <w:numPr>
          <w:ilvl w:val="0"/>
          <w:numId w:val="15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Aktualizacja dokumentów akcji kurierskiej;</w:t>
      </w:r>
    </w:p>
    <w:p w:rsidR="00150C61" w:rsidRPr="00150C61" w:rsidRDefault="00150C61" w:rsidP="00150C61">
      <w:pPr>
        <w:pStyle w:val="Akapitzlist"/>
        <w:numPr>
          <w:ilvl w:val="0"/>
          <w:numId w:val="15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Reklamowanie od obowiązku pełnienie czynnej służby wojskowej pracowników w razie ogłoszenia mobilizacji na wniosek i z urzędu.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Wykonywanie zadań z zakresu działania Szefa Obrony Cywilnej i Gminnego Zespołu Zarządzania Kryzysowego;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Planowanie działalności w zakresie realizacji zadań obrony cywilnej i zarządzania kryzysowego;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Przygotowanie i kierowanie formacją Obrony Cywilnej;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Przygotowanie i zapewnienie działania elementów systemów wykrywania i alarmowania;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Opracowywanie planów obrony cywilnej i zarządzania kryzysowego;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 xml:space="preserve">Planowanie i realizacja zaopatrzenia w sprzęt i środki obrony cywilnej oraz przechowywanie </w:t>
      </w:r>
      <w:r>
        <w:rPr>
          <w:rFonts w:asciiTheme="minorHAnsi" w:hAnsiTheme="minorHAnsi" w:cstheme="minorHAnsi"/>
        </w:rPr>
        <w:br/>
      </w:r>
      <w:r w:rsidRPr="00150C61">
        <w:rPr>
          <w:rFonts w:asciiTheme="minorHAnsi" w:hAnsiTheme="minorHAnsi" w:cstheme="minorHAnsi"/>
        </w:rPr>
        <w:t>i konserwacja;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 xml:space="preserve">Organizowanie i prowadzenie szkolenia formacji obrony cywilnej, a także szkolenie ludności </w:t>
      </w:r>
      <w:r>
        <w:rPr>
          <w:rFonts w:asciiTheme="minorHAnsi" w:hAnsiTheme="minorHAnsi" w:cstheme="minorHAnsi"/>
        </w:rPr>
        <w:br/>
      </w:r>
      <w:r w:rsidRPr="00150C61">
        <w:rPr>
          <w:rFonts w:asciiTheme="minorHAnsi" w:hAnsiTheme="minorHAnsi" w:cstheme="minorHAnsi"/>
        </w:rPr>
        <w:t>w zakresie samoobrony i zarządzania kryzysowego;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Planowanie świadczeń osobistych i rzeczowych na potrzeby obrony cywilnej;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Koordynowanie funkcjonowania systemu informowania;</w:t>
      </w:r>
    </w:p>
    <w:p w:rsidR="00150C61" w:rsidRPr="00150C61" w:rsidRDefault="00150C61" w:rsidP="00150C61">
      <w:pPr>
        <w:pStyle w:val="Akapitzlist"/>
        <w:numPr>
          <w:ilvl w:val="0"/>
          <w:numId w:val="16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Bieżąca współpraca z Miejskim, Powiatowym i Wojewódzkim Centrum Zarządzania</w:t>
      </w:r>
      <w:r>
        <w:rPr>
          <w:rFonts w:asciiTheme="minorHAnsi" w:hAnsiTheme="minorHAnsi" w:cstheme="minorHAnsi"/>
        </w:rPr>
        <w:t xml:space="preserve"> K</w:t>
      </w:r>
      <w:r w:rsidRPr="00150C61">
        <w:rPr>
          <w:rFonts w:asciiTheme="minorHAnsi" w:hAnsiTheme="minorHAnsi" w:cstheme="minorHAnsi"/>
        </w:rPr>
        <w:t>ryzysowego oraz centrami gminnymi.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Prowadzenie zadań kancelarii niejawnej;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Nadzór nad działalnością Ochotniczych Straży Pożarnej:</w:t>
      </w:r>
    </w:p>
    <w:p w:rsidR="00150C61" w:rsidRPr="00150C61" w:rsidRDefault="00150C61" w:rsidP="00150C61">
      <w:pPr>
        <w:pStyle w:val="Akapitzlist"/>
        <w:numPr>
          <w:ilvl w:val="0"/>
          <w:numId w:val="17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lastRenderedPageBreak/>
        <w:t>Nadzór nad eksploatacją pojazdów i terminowością badań technicznych pojazdów;</w:t>
      </w:r>
    </w:p>
    <w:p w:rsidR="00150C61" w:rsidRPr="00150C61" w:rsidRDefault="00150C61" w:rsidP="00150C61">
      <w:pPr>
        <w:pStyle w:val="Akapitzlist"/>
        <w:numPr>
          <w:ilvl w:val="0"/>
          <w:numId w:val="17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Kierowanie na badania lekarskie członków OSP;</w:t>
      </w:r>
    </w:p>
    <w:p w:rsidR="00150C61" w:rsidRPr="00150C61" w:rsidRDefault="00150C61" w:rsidP="00150C61">
      <w:pPr>
        <w:pStyle w:val="Akapitzlist"/>
        <w:numPr>
          <w:ilvl w:val="0"/>
          <w:numId w:val="17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Sporządzanie umów – zleceń;</w:t>
      </w:r>
    </w:p>
    <w:p w:rsidR="00150C61" w:rsidRPr="00150C61" w:rsidRDefault="00150C61" w:rsidP="00150C61">
      <w:pPr>
        <w:pStyle w:val="Akapitzlist"/>
        <w:numPr>
          <w:ilvl w:val="0"/>
          <w:numId w:val="17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Sporządzanie list wypłat za udział w akcjach pożarniczych;</w:t>
      </w:r>
    </w:p>
    <w:p w:rsidR="00150C61" w:rsidRPr="00150C61" w:rsidRDefault="00150C61" w:rsidP="00150C61">
      <w:pPr>
        <w:pStyle w:val="Akapitzlist"/>
        <w:numPr>
          <w:ilvl w:val="0"/>
          <w:numId w:val="17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Koordynowanie przedsięwzięć w zakresie integracji sił OSP do prowadzenia akcji ratunkowych oraz likwidacji klęsk żywiołowych i zagrożeń środowiska;</w:t>
      </w:r>
    </w:p>
    <w:p w:rsidR="00150C61" w:rsidRPr="00150C61" w:rsidRDefault="00150C61" w:rsidP="00150C61">
      <w:pPr>
        <w:pStyle w:val="Akapitzlist"/>
        <w:numPr>
          <w:ilvl w:val="0"/>
          <w:numId w:val="17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Podejmowanie wspólnie z organizatorem imprez i innymi jednostkami organizacyjnymi skoordynowanych przedsięwzięć przy zabezpieczeniu tych imprez;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Nadzór nad prawidłowym wykonaniem umów realizowanych przez Gminę Ełk w zakresie rzeczowym i finansowym wynikających z zakresu obowiązków;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>Rozliczenie zakupów paliwa do samochodów Ochotniczej Straży Pożarnej;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150C61">
        <w:rPr>
          <w:rFonts w:asciiTheme="minorHAnsi" w:hAnsiTheme="minorHAnsi" w:cstheme="minorHAnsi"/>
        </w:rPr>
        <w:t xml:space="preserve">Prowadzenie ewidencji pieczęci urzędowych, pieczęci służbowych w Urzędzie Gminy Ełk; </w:t>
      </w:r>
    </w:p>
    <w:p w:rsidR="00DA6CC8" w:rsidRPr="00DA6CC8" w:rsidRDefault="00DA6CC8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="Arial" w:hAnsi="Arial" w:cs="Arial"/>
        </w:rPr>
      </w:pPr>
      <w:r w:rsidRPr="007F775A">
        <w:rPr>
          <w:rFonts w:asciiTheme="minorHAnsi" w:eastAsia="Times New Roman" w:hAnsiTheme="minorHAnsi" w:cstheme="minorHAnsi"/>
          <w:lang w:eastAsia="pl-PL"/>
        </w:rPr>
        <w:t xml:space="preserve">Czynności polegające na pełnieniu stałego dyżuru w ramach zarządzania kryzysowego, </w:t>
      </w:r>
      <w:r>
        <w:rPr>
          <w:rFonts w:asciiTheme="minorHAnsi" w:eastAsia="Times New Roman" w:hAnsiTheme="minorHAnsi" w:cstheme="minorHAnsi"/>
          <w:lang w:eastAsia="pl-PL"/>
        </w:rPr>
        <w:br/>
      </w:r>
      <w:r w:rsidRPr="007F775A">
        <w:rPr>
          <w:rFonts w:asciiTheme="minorHAnsi" w:eastAsia="Times New Roman" w:hAnsiTheme="minorHAnsi" w:cstheme="minorHAnsi"/>
          <w:lang w:eastAsia="pl-PL"/>
        </w:rPr>
        <w:t xml:space="preserve">tj. informowanie </w:t>
      </w:r>
      <w:r w:rsidRPr="007F775A">
        <w:rPr>
          <w:rFonts w:asciiTheme="minorHAnsi" w:hAnsiTheme="minorHAnsi" w:cstheme="minorHAnsi"/>
        </w:rPr>
        <w:t xml:space="preserve">Wojewody Warmińsko – Mazurskiego jak również Wójta Gminy Ełk </w:t>
      </w:r>
      <w:r>
        <w:rPr>
          <w:rFonts w:asciiTheme="minorHAnsi" w:hAnsiTheme="minorHAnsi" w:cstheme="minorHAnsi"/>
        </w:rPr>
        <w:br/>
      </w:r>
      <w:r w:rsidRPr="007F775A">
        <w:rPr>
          <w:rFonts w:asciiTheme="minorHAnsi" w:eastAsia="Times New Roman" w:hAnsiTheme="minorHAnsi" w:cstheme="minorHAnsi"/>
          <w:lang w:eastAsia="pl-PL"/>
        </w:rPr>
        <w:t>o zdarzeniach kryzysowych</w:t>
      </w:r>
      <w:r w:rsidRPr="007F775A">
        <w:rPr>
          <w:rFonts w:asciiTheme="minorHAnsi" w:hAnsiTheme="minorHAnsi" w:cstheme="minorHAnsi"/>
        </w:rPr>
        <w:t>, w szczególności o: zagrożeniach pożarowych, katastrofach komunikacyjnych, katastrofach budowlanych, zagrożeniach i zdarzeniach chemicznych, katastrofach ekologicznych, zagrożeniach i zdarzeniach promieniotwórczych, zagrożeniach powodziowych, zagrożeniach epidemiologicznych u ludzi, epizoocji u zwierząt, poważnych awariach infrastruktury technicznej, wykryciu niewybuchów i niewypałów, zbiorowym naruszeniu porządku publicznego, niepokoju i protestach społecznych, imprezach masowych stwarzających potencjalne zagrożenie dla porządku publicznego, przewozie przez województwo substancji niebezpiecznych, utrudnieniach w ruchu drogowym i kolejowym, aktach terroru, przestępstwach przeciwko organom administracji publicznej, nielegalnej migracji ludności, utrudnieniach w przekraczaniu granicy państwowej z Obwodem Kaliningradzkim Federacji Rosyjskiej, innych zdarzeniach mogących mieć wpływ na stan bezpieczeństwa województwa (zgodnie z Zarządzeniem Starosty Ełckiego Nr 02.2019 z dnia 28 stycznia 2019 r. w sprawie zasad i trybu informowania Starosty Ełckiego o zdarzeniach kryzysowych występujących na terenie powiatu ełckiego, Zarządzeniem Nr 34/2019 Wójta Gminy Ełk z dnia 30 stycznia 2019 r. w sprawie zasad i trybu informowania Wójta Gminy Ełk o zdarzeniach kryzysowych występujących na terenie gminy);</w:t>
      </w:r>
    </w:p>
    <w:p w:rsidR="00150C61" w:rsidRP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="Arial" w:hAnsi="Arial" w:cs="Arial"/>
        </w:rPr>
      </w:pPr>
      <w:r w:rsidRPr="00150C61">
        <w:rPr>
          <w:rFonts w:asciiTheme="minorHAnsi" w:hAnsiTheme="minorHAnsi" w:cstheme="minorHAnsi"/>
        </w:rPr>
        <w:t>Wykonywanie innych czynności zleconych przez Wójta Gminy Ełk lub Sekretarza Gminy;</w:t>
      </w:r>
    </w:p>
    <w:p w:rsidR="00150C61" w:rsidRDefault="00150C61" w:rsidP="00150C61">
      <w:pPr>
        <w:pStyle w:val="Akapitzlist"/>
        <w:numPr>
          <w:ilvl w:val="0"/>
          <w:numId w:val="13"/>
        </w:numPr>
        <w:tabs>
          <w:tab w:val="left" w:pos="5198"/>
        </w:tabs>
        <w:spacing w:after="0"/>
        <w:contextualSpacing/>
        <w:jc w:val="both"/>
        <w:rPr>
          <w:rFonts w:ascii="Arial" w:hAnsi="Arial" w:cs="Arial"/>
        </w:rPr>
      </w:pPr>
      <w:r>
        <w:rPr>
          <w:rFonts w:asciiTheme="minorHAnsi" w:hAnsiTheme="minorHAnsi" w:cstheme="minorHAnsi"/>
        </w:rPr>
        <w:t>Prowadzenie teczek rzeczowych wynikających z zakresu obowiązków</w:t>
      </w:r>
      <w:r w:rsidR="00DA6CC8">
        <w:rPr>
          <w:rFonts w:asciiTheme="minorHAnsi" w:hAnsiTheme="minorHAnsi" w:cstheme="minorHAnsi"/>
        </w:rPr>
        <w:t xml:space="preserve"> zgodnie z instrukcją kancelaryjną i jednolitym rzeczowym wykazem akt oraz zasad dotyczących wewnętrznego obiegu dokumentów.</w:t>
      </w:r>
    </w:p>
    <w:p w:rsidR="00194A1D" w:rsidRPr="006947A3" w:rsidRDefault="00194A1D" w:rsidP="00194A1D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:rsidTr="009E6F31">
        <w:tc>
          <w:tcPr>
            <w:tcW w:w="9062" w:type="dxa"/>
            <w:shd w:val="clear" w:color="auto" w:fill="D9D9D9" w:themeFill="background1" w:themeFillShade="D9"/>
          </w:tcPr>
          <w:p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:rsidR="00A33690" w:rsidRDefault="00A33690" w:rsidP="004C33EC">
            <w:pPr>
              <w:pStyle w:val="Akapitzlist"/>
              <w:numPr>
                <w:ilvl w:val="0"/>
                <w:numId w:val="3"/>
              </w:numPr>
              <w:tabs>
                <w:tab w:val="left" w:pos="3235"/>
                <w:tab w:val="left" w:pos="3431"/>
              </w:tabs>
              <w:spacing w:after="0" w:line="240" w:lineRule="auto"/>
              <w:ind w:left="454" w:hanging="436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WYMAGANE DOKUMENTY</w:t>
            </w:r>
          </w:p>
          <w:p w:rsidR="00A33690" w:rsidRP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:rsidR="00AC2AF2" w:rsidRPr="00073D0B" w:rsidRDefault="00AC2AF2" w:rsidP="00073D0B">
      <w:pPr>
        <w:spacing w:after="0" w:line="240" w:lineRule="auto"/>
        <w:rPr>
          <w:b/>
          <w:bCs/>
          <w:u w:val="single"/>
        </w:rPr>
      </w:pPr>
    </w:p>
    <w:p w:rsidR="0026403F" w:rsidRDefault="00194A1D" w:rsidP="004C33EC">
      <w:pPr>
        <w:pStyle w:val="Akapitzlist"/>
        <w:numPr>
          <w:ilvl w:val="0"/>
          <w:numId w:val="1"/>
        </w:numPr>
        <w:spacing w:after="0" w:line="240" w:lineRule="auto"/>
      </w:pPr>
      <w:r>
        <w:t>L</w:t>
      </w:r>
      <w:r w:rsidR="00140D5F" w:rsidRPr="001056D5">
        <w:t>ist motywacyjny</w:t>
      </w:r>
      <w:r w:rsidR="00F96D3F">
        <w:t>;</w:t>
      </w:r>
    </w:p>
    <w:p w:rsidR="0026403F" w:rsidRDefault="00140D5F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056D5">
        <w:t>CV z dokładnym opisem przebiegu pracy zawodowej</w:t>
      </w:r>
      <w:r w:rsidR="00F96D3F">
        <w:t>;</w:t>
      </w:r>
    </w:p>
    <w:p w:rsidR="0026403F" w:rsidRDefault="00194A1D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</w:t>
      </w:r>
      <w:r w:rsidR="000C394F">
        <w:t>westionariusz</w:t>
      </w:r>
      <w:r w:rsidR="00140D5F" w:rsidRPr="001056D5">
        <w:t xml:space="preserve"> osobow</w:t>
      </w:r>
      <w:r w:rsidR="000C394F">
        <w:t xml:space="preserve">y </w:t>
      </w:r>
      <w:r w:rsidR="00140D5F" w:rsidRPr="001056D5">
        <w:t>dla osoby ubiegającej się o zatrudnienie</w:t>
      </w:r>
      <w:r w:rsidR="00F96D3F">
        <w:t>;</w:t>
      </w:r>
    </w:p>
    <w:p w:rsidR="0026403F" w:rsidRDefault="00194A1D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</w:t>
      </w:r>
      <w:r w:rsidR="00140D5F" w:rsidRPr="001056D5">
        <w:t>serokopie świadectw pracy (poświadczone przez kandydata za zgodność z oryginałem)</w:t>
      </w:r>
      <w:r w:rsidR="00373CF2">
        <w:t xml:space="preserve"> lub oświadczenie o  pozostawaniu w stosunku pracy</w:t>
      </w:r>
      <w:r w:rsidR="00F96D3F">
        <w:t>;</w:t>
      </w:r>
    </w:p>
    <w:p w:rsidR="0026403F" w:rsidRDefault="00056734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</w:t>
      </w:r>
      <w:r w:rsidR="00140D5F" w:rsidRPr="001056D5">
        <w:t xml:space="preserve">serokopie dokumentów </w:t>
      </w:r>
      <w:r w:rsidR="00DC7620" w:rsidRPr="001056D5">
        <w:t>potwierdzających wykształcenie i kwalifikacje zawodowe</w:t>
      </w:r>
      <w:r w:rsidR="00C44BEF">
        <w:t xml:space="preserve"> </w:t>
      </w:r>
      <w:r w:rsidR="00140D5F" w:rsidRPr="001056D5">
        <w:t>(poświadczone przez kandydata za zgodność z oryginałem)</w:t>
      </w:r>
      <w:r w:rsidR="00F96D3F">
        <w:t>;</w:t>
      </w:r>
    </w:p>
    <w:p w:rsidR="00373CF2" w:rsidRDefault="00373CF2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Oświadczenie kandydata o posiadaniu pełnej zdolności do czynności prawnych oraz korzystaniu z pełni praw publicznych</w:t>
      </w:r>
      <w:r w:rsidR="00F96D3F">
        <w:t>;</w:t>
      </w:r>
    </w:p>
    <w:p w:rsidR="00373CF2" w:rsidRPr="00373CF2" w:rsidRDefault="00056734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O</w:t>
      </w:r>
      <w:r w:rsidR="00140D5F" w:rsidRPr="001056D5">
        <w:t>świadczenie kandydata</w:t>
      </w:r>
      <w:r w:rsidR="00F96D3F">
        <w:t xml:space="preserve"> o b</w:t>
      </w:r>
      <w:r w:rsidR="00F96D3F" w:rsidRPr="00A47DE9">
        <w:rPr>
          <w:rFonts w:asciiTheme="minorHAnsi" w:hAnsiTheme="minorHAnsi" w:cs="Arial"/>
        </w:rPr>
        <w:t>rak</w:t>
      </w:r>
      <w:r w:rsidR="00F96D3F">
        <w:rPr>
          <w:rFonts w:asciiTheme="minorHAnsi" w:hAnsiTheme="minorHAnsi" w:cs="Arial"/>
        </w:rPr>
        <w:t>u</w:t>
      </w:r>
      <w:r w:rsidR="00F96D3F" w:rsidRPr="00A47DE9">
        <w:rPr>
          <w:rFonts w:asciiTheme="minorHAnsi" w:hAnsiTheme="minorHAnsi" w:cs="Arial"/>
        </w:rPr>
        <w:t xml:space="preserve"> skazania prawomocnym wyrokiem sądu za </w:t>
      </w:r>
      <w:r w:rsidR="00F96D3F">
        <w:rPr>
          <w:rFonts w:asciiTheme="minorHAnsi" w:hAnsiTheme="minorHAnsi" w:cs="Arial"/>
        </w:rPr>
        <w:t xml:space="preserve">umyślne </w:t>
      </w:r>
      <w:r w:rsidR="00F96D3F" w:rsidRPr="00A47DE9">
        <w:rPr>
          <w:rFonts w:asciiTheme="minorHAnsi" w:hAnsiTheme="minorHAnsi" w:cs="Arial"/>
        </w:rPr>
        <w:t>przestępstwo</w:t>
      </w:r>
      <w:r w:rsidR="00F96D3F">
        <w:rPr>
          <w:rFonts w:asciiTheme="minorHAnsi" w:hAnsiTheme="minorHAnsi" w:cs="Arial"/>
        </w:rPr>
        <w:t xml:space="preserve"> ścigane z oskarżenia publicznego lub umyślne przestępstwo skarbowe;</w:t>
      </w:r>
    </w:p>
    <w:p w:rsidR="0026403F" w:rsidRDefault="00373CF2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</w:t>
      </w:r>
      <w:r w:rsidR="00AC2AF2">
        <w:t>świadczenie kandydata o</w:t>
      </w:r>
      <w:r w:rsidR="00140D5F">
        <w:t xml:space="preserve"> stan</w:t>
      </w:r>
      <w:r w:rsidR="00AC2AF2">
        <w:t>ie</w:t>
      </w:r>
      <w:r w:rsidR="00140D5F">
        <w:t xml:space="preserve"> zdrowia pozwalający</w:t>
      </w:r>
      <w:r w:rsidR="00AC2AF2">
        <w:t>m</w:t>
      </w:r>
      <w:r w:rsidR="00140D5F">
        <w:t xml:space="preserve"> na zatrudnienie na stanowisku</w:t>
      </w:r>
      <w:r w:rsidR="00F96D3F">
        <w:t>;</w:t>
      </w:r>
      <w:r w:rsidR="00140D5F">
        <w:t xml:space="preserve"> </w:t>
      </w:r>
    </w:p>
    <w:p w:rsidR="0069420F" w:rsidRDefault="00373CF2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I</w:t>
      </w:r>
      <w:r w:rsidR="00140D5F" w:rsidRPr="001056D5">
        <w:t>nne dokumenty o posiadanych kwalifikacjach i umiejętnościach</w:t>
      </w:r>
      <w:r w:rsidR="00770DB0">
        <w:t xml:space="preserve"> </w:t>
      </w:r>
      <w:r w:rsidR="00770DB0" w:rsidRPr="001056D5">
        <w:t>(poświadczone przez kandydata za zgodność z oryginałem)</w:t>
      </w:r>
      <w:r w:rsidR="00F96D3F">
        <w:t>;</w:t>
      </w:r>
    </w:p>
    <w:p w:rsidR="00373CF2" w:rsidRDefault="006253BD" w:rsidP="004C33E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F17641">
        <w:rPr>
          <w:rFonts w:asciiTheme="minorHAnsi" w:hAnsiTheme="minorHAnsi" w:cstheme="minorHAnsi"/>
        </w:rPr>
        <w:t>Oświadczenie kandydata, że wyraża zgodę na</w:t>
      </w:r>
      <w:r w:rsidR="00F17641" w:rsidRPr="00F17641">
        <w:rPr>
          <w:rFonts w:asciiTheme="minorHAnsi" w:hAnsiTheme="minorHAnsi" w:cstheme="minorHAnsi"/>
        </w:rPr>
        <w:t xml:space="preserve"> przetwarzanie danych osobowych przez Urząd Gminy Ełk  w celu i zakresie niezbędnym w procesie rekrutacyjnym na stanowisko </w:t>
      </w:r>
      <w:r w:rsidRPr="00F17641">
        <w:t xml:space="preserve">urzędnicze </w:t>
      </w:r>
      <w:r w:rsidR="004E5EC8">
        <w:t xml:space="preserve">podinspektora ds. </w:t>
      </w:r>
      <w:r w:rsidR="00DA6CC8">
        <w:t>zarządzania kryzysowego</w:t>
      </w:r>
      <w:r w:rsidRPr="00F17641">
        <w:t>.</w:t>
      </w:r>
    </w:p>
    <w:p w:rsidR="00373CF2" w:rsidRDefault="00373CF2" w:rsidP="004C33EC">
      <w:pPr>
        <w:spacing w:after="0" w:line="240" w:lineRule="auto"/>
        <w:jc w:val="both"/>
      </w:pPr>
    </w:p>
    <w:p w:rsidR="00373CF2" w:rsidRPr="00000249" w:rsidRDefault="00FA3DF1" w:rsidP="004C33EC">
      <w:pPr>
        <w:spacing w:after="0" w:line="240" w:lineRule="auto"/>
        <w:jc w:val="both"/>
      </w:pPr>
      <w:r>
        <w:t>W p</w:t>
      </w:r>
      <w:r w:rsidR="00373CF2">
        <w:t xml:space="preserve">rzypadku wyłonienia kandydata na ww. stanowisko </w:t>
      </w:r>
      <w:r>
        <w:t>pracy</w:t>
      </w:r>
      <w:r w:rsidR="00373CF2">
        <w:t xml:space="preserve">, kandydat przed zawarciem stosunku pracy winien </w:t>
      </w:r>
      <w:r>
        <w:t xml:space="preserve">dostarczyć  na własny koszt oryginalny dokument o niefigurowaniu w Kartotece </w:t>
      </w:r>
      <w:r w:rsidR="006253BD">
        <w:t>K</w:t>
      </w:r>
      <w:r>
        <w:t xml:space="preserve">arnej Krajowego </w:t>
      </w:r>
      <w:r w:rsidR="006253BD">
        <w:t>R</w:t>
      </w:r>
      <w:r>
        <w:t>ejestru Karnego.</w:t>
      </w:r>
    </w:p>
    <w:p w:rsidR="00000249" w:rsidRDefault="00000249" w:rsidP="004C33EC">
      <w:pPr>
        <w:spacing w:after="0" w:line="240" w:lineRule="auto"/>
        <w:jc w:val="both"/>
        <w:rPr>
          <w:b/>
          <w:color w:val="FF0000"/>
        </w:rPr>
      </w:pPr>
    </w:p>
    <w:p w:rsidR="0069420F" w:rsidRPr="0069420F" w:rsidRDefault="0069420F" w:rsidP="004C33EC">
      <w:pPr>
        <w:spacing w:after="0" w:line="240" w:lineRule="auto"/>
        <w:jc w:val="both"/>
        <w:rPr>
          <w:b/>
          <w:color w:val="FF0000"/>
        </w:rPr>
      </w:pPr>
      <w:r w:rsidRPr="0069420F">
        <w:rPr>
          <w:b/>
          <w:color w:val="FF0000"/>
        </w:rPr>
        <w:t>Dokumenty aplikacyjne: list motywacyjny, CV (z uwzględnieniem dokładnego przebiegu kariery zawodowej), powinny być opatrzone klauzulą:</w:t>
      </w:r>
    </w:p>
    <w:p w:rsidR="0069420F" w:rsidRPr="00531EDB" w:rsidRDefault="0069420F" w:rsidP="004C33EC">
      <w:pPr>
        <w:pStyle w:val="Akapitzlist"/>
        <w:spacing w:after="0" w:line="240" w:lineRule="auto"/>
        <w:jc w:val="both"/>
      </w:pPr>
    </w:p>
    <w:p w:rsidR="00F17641" w:rsidRPr="00F17641" w:rsidRDefault="0069420F" w:rsidP="004C33EC">
      <w:pPr>
        <w:spacing w:after="160" w:line="240" w:lineRule="auto"/>
        <w:contextualSpacing/>
        <w:jc w:val="both"/>
        <w:rPr>
          <w:rFonts w:asciiTheme="minorHAnsi" w:hAnsiTheme="minorHAnsi" w:cstheme="minorHAnsi"/>
          <w:i/>
        </w:rPr>
      </w:pPr>
      <w:r w:rsidRPr="00F17641">
        <w:rPr>
          <w:rFonts w:asciiTheme="minorHAnsi" w:hAnsiTheme="minorHAnsi" w:cstheme="minorHAnsi"/>
          <w:i/>
          <w:iCs/>
        </w:rPr>
        <w:t>„</w:t>
      </w:r>
      <w:r w:rsidR="001023D2" w:rsidRPr="00F17641">
        <w:rPr>
          <w:rFonts w:asciiTheme="minorHAnsi" w:hAnsiTheme="minorHAnsi" w:cstheme="minorHAnsi"/>
          <w:i/>
          <w:iCs/>
        </w:rPr>
        <w:t>Wyrażam zgodę na</w:t>
      </w:r>
      <w:r w:rsidR="00F17641" w:rsidRPr="00F17641">
        <w:rPr>
          <w:rFonts w:asciiTheme="minorHAnsi" w:hAnsiTheme="minorHAnsi" w:cstheme="minorHAnsi"/>
          <w:i/>
        </w:rPr>
        <w:t xml:space="preserve"> przetwarzanie danych osobowych przez Urząd Gminy Ełk  w celu i zakresie niezbędnym w procesie rekrutacyjnym na stanowisko urzędnicze</w:t>
      </w:r>
      <w:r w:rsidR="00F96D3F" w:rsidRPr="00F96D3F">
        <w:t xml:space="preserve"> </w:t>
      </w:r>
      <w:r w:rsidR="00F96D3F" w:rsidRPr="00F96D3F">
        <w:rPr>
          <w:i/>
        </w:rPr>
        <w:t xml:space="preserve">podinspektora ds. </w:t>
      </w:r>
      <w:r w:rsidR="00DA6CC8">
        <w:rPr>
          <w:i/>
        </w:rPr>
        <w:t>zarządzania kryzysowego</w:t>
      </w:r>
      <w:r w:rsidR="00F17641" w:rsidRPr="00F96D3F">
        <w:rPr>
          <w:rFonts w:asciiTheme="minorHAnsi" w:hAnsiTheme="minorHAnsi" w:cstheme="minorHAnsi"/>
          <w:i/>
        </w:rPr>
        <w:t>.</w:t>
      </w:r>
      <w:r w:rsidR="00F17641" w:rsidRPr="00F17641">
        <w:rPr>
          <w:rFonts w:asciiTheme="minorHAnsi" w:hAnsiTheme="minorHAnsi" w:cstheme="minorHAnsi"/>
          <w:i/>
        </w:rPr>
        <w:t>”</w:t>
      </w:r>
    </w:p>
    <w:p w:rsidR="00A33690" w:rsidRPr="001056D5" w:rsidRDefault="00A33690" w:rsidP="00F17641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3690" w:rsidTr="009E6F31">
        <w:tc>
          <w:tcPr>
            <w:tcW w:w="9062" w:type="dxa"/>
            <w:shd w:val="clear" w:color="auto" w:fill="D9D9D9" w:themeFill="background1" w:themeFillShade="D9"/>
          </w:tcPr>
          <w:p w:rsid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:rsidR="00A33690" w:rsidRDefault="00A33690" w:rsidP="004C3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POZOSTAŁE INFORMACJE</w:t>
            </w:r>
          </w:p>
          <w:p w:rsidR="00A33690" w:rsidRPr="00A33690" w:rsidRDefault="00A33690" w:rsidP="009E6F31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:rsidR="008D5D35" w:rsidRDefault="008D5D35" w:rsidP="00474A5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1507" w:rsidRPr="001B13F3" w:rsidRDefault="00F96D3F" w:rsidP="001B13F3">
      <w:pPr>
        <w:pStyle w:val="Nagwek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6399178"/>
      <w:r w:rsidRPr="00926CE1">
        <w:rPr>
          <w:rFonts w:asciiTheme="minorHAnsi" w:hAnsiTheme="minorHAnsi" w:cstheme="minorHAnsi"/>
          <w:b w:val="0"/>
          <w:sz w:val="22"/>
          <w:szCs w:val="22"/>
        </w:rPr>
        <w:t xml:space="preserve">Wyklucza się przyjmowanie dokumentów aplikacyjnych drogą elektroniczną, z wyjątkiem dokumentów opatrzonych bezpiecznym podpisem elektronicznym weryfikowanym za pomocą ważnego kwalifikowanego certyfikatu, zgodnie z ustawą z dnia 5 września 2016 roku o usługach zaufania oraz identyfikacji elektronicznej (Dz. U. 2019, poz. 162) oraz </w:t>
      </w:r>
      <w:bookmarkStart w:id="1" w:name="highlightHit_6"/>
      <w:bookmarkEnd w:id="1"/>
      <w:r w:rsidRPr="00926CE1">
        <w:rPr>
          <w:rFonts w:asciiTheme="minorHAnsi" w:hAnsiTheme="minorHAnsi" w:cstheme="minorHAnsi"/>
          <w:b w:val="0"/>
          <w:sz w:val="22"/>
          <w:szCs w:val="22"/>
        </w:rPr>
        <w:t>Rozporządzeni</w:t>
      </w:r>
      <w:r>
        <w:rPr>
          <w:rFonts w:asciiTheme="minorHAnsi" w:hAnsiTheme="minorHAnsi" w:cstheme="minorHAnsi"/>
          <w:b w:val="0"/>
          <w:sz w:val="22"/>
          <w:szCs w:val="22"/>
        </w:rPr>
        <w:t>em</w:t>
      </w:r>
      <w:r w:rsidRPr="00926CE1">
        <w:rPr>
          <w:rFonts w:asciiTheme="minorHAnsi" w:hAnsiTheme="minorHAnsi" w:cstheme="minorHAnsi"/>
          <w:b w:val="0"/>
          <w:sz w:val="22"/>
          <w:szCs w:val="22"/>
        </w:rPr>
        <w:t xml:space="preserve"> Parlamentu Europejskiego 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Pr="00926CE1">
        <w:rPr>
          <w:rFonts w:asciiTheme="minorHAnsi" w:hAnsiTheme="minorHAnsi" w:cstheme="minorHAnsi"/>
          <w:b w:val="0"/>
          <w:sz w:val="22"/>
          <w:szCs w:val="22"/>
        </w:rPr>
        <w:t xml:space="preserve">i Rady (UE) nr 910/2014 z dnia 23 lipca 2014 r. </w:t>
      </w:r>
      <w:bookmarkStart w:id="2" w:name="highlightHit_7"/>
      <w:bookmarkEnd w:id="2"/>
      <w:r w:rsidRPr="00926CE1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bookmarkStart w:id="3" w:name="highlightHit_8"/>
      <w:bookmarkEnd w:id="3"/>
      <w:r w:rsidRPr="00926CE1">
        <w:rPr>
          <w:rFonts w:asciiTheme="minorHAnsi" w:hAnsiTheme="minorHAnsi" w:cstheme="minorHAnsi"/>
          <w:b w:val="0"/>
          <w:sz w:val="22"/>
          <w:szCs w:val="22"/>
        </w:rPr>
        <w:t xml:space="preserve">sprawie </w:t>
      </w:r>
      <w:bookmarkStart w:id="4" w:name="highlightHit_9"/>
      <w:bookmarkEnd w:id="4"/>
      <w:r w:rsidRPr="00926CE1">
        <w:rPr>
          <w:rFonts w:asciiTheme="minorHAnsi" w:hAnsiTheme="minorHAnsi" w:cstheme="minorHAnsi"/>
          <w:b w:val="0"/>
          <w:sz w:val="22"/>
          <w:szCs w:val="22"/>
        </w:rPr>
        <w:t xml:space="preserve">identyfikacji elektronicznej 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Pr="00926CE1">
        <w:rPr>
          <w:rFonts w:asciiTheme="minorHAnsi" w:hAnsiTheme="minorHAnsi" w:cstheme="minorHAnsi"/>
          <w:b w:val="0"/>
          <w:sz w:val="22"/>
          <w:szCs w:val="22"/>
        </w:rPr>
        <w:t>i usług zaufania w odniesieniu do transakcji elektronicznych na rynku wewnętrznym oraz uchylające dyrektywę 1999/93/WE.</w:t>
      </w:r>
      <w:bookmarkEnd w:id="0"/>
    </w:p>
    <w:p w:rsidR="00140D5F" w:rsidRDefault="00140D5F" w:rsidP="004C33EC">
      <w:pPr>
        <w:spacing w:after="0" w:line="240" w:lineRule="auto"/>
        <w:jc w:val="both"/>
      </w:pPr>
      <w:r w:rsidRPr="00FD6C91">
        <w:rPr>
          <w:b/>
        </w:rPr>
        <w:t>Wymagane dokumenty aplikacyjne winny być własnoręcznie podpisane</w:t>
      </w:r>
      <w:r w:rsidRPr="00531EDB">
        <w:t xml:space="preserve"> i złożone osobiście </w:t>
      </w:r>
      <w:r w:rsidR="00064FE9" w:rsidRPr="00531EDB">
        <w:br/>
      </w:r>
      <w:r w:rsidR="00F604D9">
        <w:rPr>
          <w:b/>
        </w:rPr>
        <w:t>w sekretariacie Urzędu Gminy Ełk</w:t>
      </w:r>
      <w:r w:rsidR="00064FE9" w:rsidRPr="00531EDB">
        <w:rPr>
          <w:b/>
          <w:bCs/>
        </w:rPr>
        <w:t xml:space="preserve">, ul. </w:t>
      </w:r>
      <w:r w:rsidR="00AC2AF2">
        <w:rPr>
          <w:b/>
          <w:bCs/>
        </w:rPr>
        <w:t>T. Kościuszki 28A</w:t>
      </w:r>
      <w:r w:rsidR="00064FE9" w:rsidRPr="00531EDB">
        <w:t xml:space="preserve"> </w:t>
      </w:r>
      <w:r w:rsidRPr="00531EDB">
        <w:t xml:space="preserve">lub doręczone listownie w terminie do dnia </w:t>
      </w:r>
      <w:r w:rsidR="00596412">
        <w:rPr>
          <w:b/>
          <w:bCs/>
        </w:rPr>
        <w:t>30 marca</w:t>
      </w:r>
      <w:r w:rsidR="00114853" w:rsidRPr="00114853">
        <w:rPr>
          <w:b/>
          <w:bCs/>
        </w:rPr>
        <w:t xml:space="preserve"> 2020</w:t>
      </w:r>
      <w:r w:rsidRPr="00114853">
        <w:rPr>
          <w:b/>
          <w:bCs/>
        </w:rPr>
        <w:t xml:space="preserve"> </w:t>
      </w:r>
      <w:r w:rsidR="00114853" w:rsidRPr="00114853">
        <w:rPr>
          <w:b/>
          <w:bCs/>
        </w:rPr>
        <w:t xml:space="preserve">r. </w:t>
      </w:r>
      <w:r w:rsidR="00F604D9">
        <w:rPr>
          <w:b/>
          <w:bCs/>
        </w:rPr>
        <w:t xml:space="preserve">do </w:t>
      </w:r>
      <w:r w:rsidRPr="00531EDB">
        <w:rPr>
          <w:b/>
          <w:bCs/>
        </w:rPr>
        <w:t>godz</w:t>
      </w:r>
      <w:r w:rsidR="00802104">
        <w:rPr>
          <w:b/>
          <w:bCs/>
        </w:rPr>
        <w:t xml:space="preserve">. </w:t>
      </w:r>
      <w:r w:rsidR="00AC2AF2">
        <w:rPr>
          <w:b/>
          <w:bCs/>
        </w:rPr>
        <w:t>1</w:t>
      </w:r>
      <w:r w:rsidR="00391393">
        <w:rPr>
          <w:b/>
          <w:bCs/>
        </w:rPr>
        <w:t>2</w:t>
      </w:r>
      <w:r w:rsidR="00AC2AF2">
        <w:rPr>
          <w:b/>
          <w:bCs/>
        </w:rPr>
        <w:t>.00</w:t>
      </w:r>
      <w:r w:rsidR="00C5736E" w:rsidRPr="00531EDB">
        <w:rPr>
          <w:b/>
          <w:bCs/>
        </w:rPr>
        <w:t xml:space="preserve"> </w:t>
      </w:r>
      <w:r w:rsidR="00C5736E" w:rsidRPr="00007223">
        <w:rPr>
          <w:bCs/>
        </w:rPr>
        <w:t>pod</w:t>
      </w:r>
      <w:r w:rsidRPr="00531EDB">
        <w:t xml:space="preserve"> adresem: </w:t>
      </w:r>
      <w:r w:rsidRPr="00531EDB">
        <w:rPr>
          <w:b/>
          <w:bCs/>
        </w:rPr>
        <w:t xml:space="preserve">Urząd Gminy Ełk, ul. </w:t>
      </w:r>
      <w:r w:rsidR="00AC2AF2">
        <w:rPr>
          <w:b/>
          <w:bCs/>
        </w:rPr>
        <w:t>T. Kościuszki 28A</w:t>
      </w:r>
      <w:r w:rsidRPr="00531EDB">
        <w:rPr>
          <w:b/>
          <w:bCs/>
        </w:rPr>
        <w:t>, 19 – 300 Ełk</w:t>
      </w:r>
      <w:r w:rsidR="00A33690">
        <w:rPr>
          <w:b/>
          <w:bCs/>
        </w:rPr>
        <w:t>,</w:t>
      </w:r>
      <w:r w:rsidRPr="00531EDB">
        <w:rPr>
          <w:b/>
          <w:bCs/>
        </w:rPr>
        <w:t xml:space="preserve"> </w:t>
      </w:r>
      <w:r w:rsidR="00596412">
        <w:rPr>
          <w:b/>
          <w:bCs/>
        </w:rPr>
        <w:br/>
      </w:r>
      <w:bookmarkStart w:id="5" w:name="_GoBack"/>
      <w:bookmarkEnd w:id="5"/>
      <w:r w:rsidRPr="00531EDB">
        <w:rPr>
          <w:b/>
          <w:bCs/>
        </w:rPr>
        <w:t>w zaklejonych kopertach z dopiskiem: „</w:t>
      </w:r>
      <w:r w:rsidR="00A33690" w:rsidRPr="00531EDB">
        <w:rPr>
          <w:b/>
          <w:bCs/>
        </w:rPr>
        <w:t xml:space="preserve">NABÓR NA </w:t>
      </w:r>
      <w:r w:rsidR="00F56A54" w:rsidRPr="00531EDB">
        <w:rPr>
          <w:b/>
          <w:bCs/>
        </w:rPr>
        <w:t xml:space="preserve">URZĘDNICZE </w:t>
      </w:r>
      <w:r w:rsidR="00A33690" w:rsidRPr="00531EDB">
        <w:rPr>
          <w:b/>
          <w:bCs/>
        </w:rPr>
        <w:t xml:space="preserve">STANOWISKO </w:t>
      </w:r>
      <w:r w:rsidR="008435FB">
        <w:rPr>
          <w:b/>
          <w:bCs/>
        </w:rPr>
        <w:t xml:space="preserve">PRACY </w:t>
      </w:r>
      <w:r w:rsidR="00F96D3F">
        <w:rPr>
          <w:b/>
          <w:bCs/>
        </w:rPr>
        <w:t xml:space="preserve">PODINSPEKTORA DS. </w:t>
      </w:r>
      <w:r w:rsidR="001B13F3">
        <w:rPr>
          <w:b/>
          <w:bCs/>
        </w:rPr>
        <w:t>ZARZĄDZANIA KRYZYSOWEGO</w:t>
      </w:r>
      <w:r w:rsidR="00A33690" w:rsidRPr="00531EDB">
        <w:rPr>
          <w:b/>
          <w:bCs/>
        </w:rPr>
        <w:t>”.</w:t>
      </w:r>
      <w:r w:rsidR="00A33690" w:rsidRPr="00531EDB">
        <w:t xml:space="preserve"> </w:t>
      </w:r>
    </w:p>
    <w:p w:rsidR="00F17641" w:rsidRDefault="00F17641" w:rsidP="004C33EC">
      <w:pPr>
        <w:spacing w:after="0" w:line="240" w:lineRule="auto"/>
        <w:jc w:val="both"/>
      </w:pPr>
    </w:p>
    <w:p w:rsidR="00F17641" w:rsidRPr="00F17641" w:rsidRDefault="00F17641" w:rsidP="004C33E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b/>
          <w:bCs/>
          <w:color w:val="212529"/>
          <w:lang w:eastAsia="pl-PL"/>
        </w:rPr>
        <w:t>Informacje dotyczące przetwarzania danych osobowych</w:t>
      </w:r>
      <w:r>
        <w:rPr>
          <w:rFonts w:asciiTheme="minorHAnsi" w:eastAsia="Times New Roman" w:hAnsiTheme="minorHAnsi" w:cstheme="minorHAnsi"/>
          <w:b/>
          <w:bCs/>
          <w:color w:val="212529"/>
          <w:lang w:eastAsia="pl-PL"/>
        </w:rPr>
        <w:t>:</w:t>
      </w:r>
    </w:p>
    <w:p w:rsidR="00F17641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Administratorem Państwa danych przetwarzanych w ramach procesu rekrutacji jest Urząd Gminy Ełk, 19-300 Ełk ul. T. Kościuszki 28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</w:t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A, jako pracodawca, za którego czynności z zakresu prawa pracy dokonuje Wójt Gminy</w:t>
      </w:r>
      <w:r>
        <w:rPr>
          <w:rFonts w:asciiTheme="minorHAnsi" w:eastAsia="Times New Roman" w:hAnsiTheme="minorHAnsi" w:cstheme="minorHAnsi"/>
          <w:color w:val="212529"/>
          <w:lang w:eastAsia="pl-PL"/>
        </w:rPr>
        <w:t>.</w:t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 xml:space="preserve"> </w:t>
      </w:r>
    </w:p>
    <w:p w:rsidR="00F17641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 xml:space="preserve">Mogą się Państwo kontaktować z  inspektorem ochrony danych osobowych pod adresem: Urząd Gminy Ełk, ul. T. Kościuszki 28A lub e-mail: </w:t>
      </w:r>
      <w:hyperlink r:id="rId7" w:history="1">
        <w:r w:rsidRPr="00F17641">
          <w:rPr>
            <w:rStyle w:val="Hipercze"/>
            <w:rFonts w:asciiTheme="minorHAnsi" w:eastAsia="Times New Roman" w:hAnsiTheme="minorHAnsi" w:cstheme="minorHAnsi"/>
            <w:lang w:eastAsia="pl-PL"/>
          </w:rPr>
          <w:t>iod@elk.gmina.pl</w:t>
        </w:r>
      </w:hyperlink>
    </w:p>
    <w:p w:rsidR="00F17641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Cel i podstawy przetwarzania:</w:t>
      </w:r>
      <w:r w:rsidRPr="00F17641">
        <w:rPr>
          <w:rFonts w:asciiTheme="minorHAnsi" w:eastAsia="Times New Roman" w:hAnsiTheme="minorHAnsi" w:cstheme="minorHAnsi"/>
          <w:b/>
          <w:color w:val="212529"/>
          <w:lang w:eastAsia="pl-PL"/>
        </w:rPr>
        <w:t xml:space="preserve"> </w:t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Państwa dane osobowe w zakresie wskazanym w przepisach prawa pracy (Art. 22</w:t>
      </w:r>
      <w:r w:rsidRPr="00F17641"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 xml:space="preserve">1 </w:t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ustawy z 26 czerwca 1974 r. Kodeks pracy (</w:t>
      </w:r>
      <w:r w:rsidR="00114853">
        <w:rPr>
          <w:rFonts w:asciiTheme="minorHAnsi" w:eastAsia="Times New Roman" w:hAnsiTheme="minorHAnsi" w:cstheme="minorHAnsi"/>
          <w:color w:val="212529"/>
          <w:lang w:eastAsia="pl-PL"/>
        </w:rPr>
        <w:t xml:space="preserve">t.j. </w:t>
      </w:r>
      <w:r w:rsidRPr="00114853">
        <w:rPr>
          <w:rFonts w:asciiTheme="minorHAnsi" w:eastAsia="Times New Roman" w:hAnsiTheme="minorHAnsi" w:cstheme="minorHAnsi"/>
          <w:lang w:eastAsia="pl-PL"/>
        </w:rPr>
        <w:t>Dz. U. 201</w:t>
      </w:r>
      <w:r w:rsidR="00114853" w:rsidRPr="00114853">
        <w:rPr>
          <w:rFonts w:asciiTheme="minorHAnsi" w:eastAsia="Times New Roman" w:hAnsiTheme="minorHAnsi" w:cstheme="minorHAnsi"/>
          <w:lang w:eastAsia="pl-PL"/>
        </w:rPr>
        <w:t>9</w:t>
      </w:r>
      <w:r w:rsidRPr="00114853">
        <w:rPr>
          <w:rFonts w:asciiTheme="minorHAnsi" w:eastAsia="Times New Roman" w:hAnsiTheme="minorHAnsi" w:cstheme="minorHAnsi"/>
          <w:lang w:eastAsia="pl-PL"/>
        </w:rPr>
        <w:t xml:space="preserve"> poz. </w:t>
      </w:r>
      <w:r w:rsidR="00114853" w:rsidRPr="00114853">
        <w:rPr>
          <w:rFonts w:asciiTheme="minorHAnsi" w:eastAsia="Times New Roman" w:hAnsiTheme="minorHAnsi" w:cstheme="minorHAnsi"/>
          <w:lang w:eastAsia="pl-PL"/>
        </w:rPr>
        <w:t>1040</w:t>
      </w:r>
      <w:r w:rsidRPr="00114853">
        <w:rPr>
          <w:rFonts w:asciiTheme="minorHAnsi" w:eastAsia="Times New Roman" w:hAnsiTheme="minorHAnsi" w:cstheme="minorHAnsi"/>
          <w:lang w:eastAsia="pl-PL"/>
        </w:rPr>
        <w:t xml:space="preserve"> ze zm.) </w:t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 xml:space="preserve">oraz §1 Rozporządzenia Ministra Pracy i Polityki Socjalnej z dnia 28 maja 1996 r. w sprawie zakresu prowadzenia przez pracodawców dokumentacji w sprawach związanych ze stosunkiem pracy oraz sposobu prowadzenia akt osobowych pracownika (Dz. U. 2017 poz. 894 ze zm.) będą przetwarzane w celu przeprowadzenia obecnego postępowania rekrutacyjnego, </w:t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lastRenderedPageBreak/>
        <w:t xml:space="preserve">natomiast inne dane, w tym dane do kontaktu, na podstawie zgody(Art. 6 ust. 1 lit. b, c Rozporządzenia Parlamentu Europejskiego i Rady (UE) 2016/679 z dnia 27 kwietnia 2016 r. w sprawie ochrony osób fizycznych w związku z przetwarzaniem danych osobowych </w:t>
      </w:r>
      <w:r>
        <w:rPr>
          <w:rFonts w:asciiTheme="minorHAnsi" w:eastAsia="Times New Roman" w:hAnsiTheme="minorHAnsi" w:cstheme="minorHAnsi"/>
          <w:color w:val="212529"/>
          <w:lang w:eastAsia="pl-PL"/>
        </w:rPr>
        <w:br/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i w sprawie swobodnego przepływu takich danych oraz uchylenia dyrektywy 95/46/WE (ogólne rozporządzenie o ochronie danych) (Dz. Urz. UE L 119 z 04.05.2016, str. 1, z </w:t>
      </w:r>
      <w:proofErr w:type="spellStart"/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późn</w:t>
      </w:r>
      <w:proofErr w:type="spellEnd"/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. zm.) (dalej: RODO), która może zostać odwołana w dowolnym czasie. Jeżeli w dokumentach zawarte są dane, o których mowa w art. 9 ust. 1 RODO konieczna będzie Państwa zgoda na ich przetwarzanie, która może zostać odwołana w dowolnym czasie.</w:t>
      </w:r>
    </w:p>
    <w:p w:rsidR="00F17641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Państwa dane nie będą przekazywane innym odbiorcom.</w:t>
      </w:r>
    </w:p>
    <w:p w:rsidR="00F17641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Państwa dane zgromadzone w obecnym procesie rekrutacyjnym będą przechowywane do zakończenia procesu rekrutacji.</w:t>
      </w:r>
    </w:p>
    <w:p w:rsidR="00F17641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Mają Państwo prawo do:</w:t>
      </w:r>
    </w:p>
    <w:p w:rsidR="00F17641" w:rsidRPr="00F17641" w:rsidRDefault="00F17641" w:rsidP="004C33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prawo dostępu do swoich danych oraz otrzymania ich kopii</w:t>
      </w:r>
      <w:r w:rsidR="00596412">
        <w:rPr>
          <w:rFonts w:asciiTheme="minorHAnsi" w:eastAsia="Times New Roman" w:hAnsiTheme="minorHAnsi" w:cstheme="minorHAnsi"/>
          <w:color w:val="212529"/>
          <w:lang w:eastAsia="pl-PL"/>
        </w:rPr>
        <w:t>;</w:t>
      </w:r>
    </w:p>
    <w:p w:rsidR="00F17641" w:rsidRPr="00F17641" w:rsidRDefault="00F17641" w:rsidP="004C33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prawo do sprostowania (poprawiania) swoich danych osobowych;</w:t>
      </w:r>
    </w:p>
    <w:p w:rsidR="00F17641" w:rsidRPr="00F17641" w:rsidRDefault="00F17641" w:rsidP="004C33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prawo do ograniczenia przetwarzania danych osobowych;</w:t>
      </w:r>
    </w:p>
    <w:p w:rsidR="00F17641" w:rsidRPr="00F17641" w:rsidRDefault="00F17641" w:rsidP="004C33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prawo do usunięcia danych osobowych;</w:t>
      </w:r>
    </w:p>
    <w:p w:rsidR="00F17641" w:rsidRPr="00F17641" w:rsidRDefault="00F17641" w:rsidP="004C33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 xml:space="preserve">prawo do wniesienia skargi do Prezes UODO (na adres Urzędu Ochrony Danych Osobowych, </w:t>
      </w:r>
      <w:r w:rsidR="004C33EC">
        <w:rPr>
          <w:rFonts w:asciiTheme="minorHAnsi" w:eastAsia="Times New Roman" w:hAnsiTheme="minorHAnsi" w:cstheme="minorHAnsi"/>
          <w:color w:val="212529"/>
          <w:lang w:eastAsia="pl-PL"/>
        </w:rPr>
        <w:br/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ul. Stawki 2, 00 - 193 Warszawa)</w:t>
      </w:r>
      <w:r w:rsidR="00596412">
        <w:rPr>
          <w:rFonts w:asciiTheme="minorHAnsi" w:eastAsia="Times New Roman" w:hAnsiTheme="minorHAnsi" w:cstheme="minorHAnsi"/>
          <w:color w:val="212529"/>
          <w:lang w:eastAsia="pl-PL"/>
        </w:rPr>
        <w:t>.</w:t>
      </w:r>
    </w:p>
    <w:p w:rsidR="00EA5264" w:rsidRPr="00F17641" w:rsidRDefault="00F17641" w:rsidP="004C33E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>Podanie przez Państwa danych osobowych w zakresie wynikającym z art. 22</w:t>
      </w:r>
      <w:r w:rsidRPr="00F17641"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>1</w:t>
      </w:r>
      <w:r w:rsidRPr="00F17641">
        <w:rPr>
          <w:rFonts w:asciiTheme="minorHAnsi" w:eastAsia="Times New Roman" w:hAnsiTheme="minorHAnsi" w:cstheme="minorHAnsi"/>
          <w:color w:val="212529"/>
          <w:lang w:eastAsia="pl-PL"/>
        </w:rPr>
        <w:t xml:space="preserve"> Kodeksu pracy jest niezbędne, aby uczestniczyć w postępowaniu rekrutacyjnym. Podanie przez Państwa innych danych jest dobrowolne.</w:t>
      </w:r>
    </w:p>
    <w:p w:rsidR="00140D5F" w:rsidRPr="00EB32DE" w:rsidRDefault="00140D5F" w:rsidP="004C33EC">
      <w:pPr>
        <w:spacing w:after="0" w:line="240" w:lineRule="auto"/>
        <w:jc w:val="both"/>
        <w:rPr>
          <w:b/>
          <w:color w:val="FF0000"/>
        </w:rPr>
      </w:pPr>
      <w:r w:rsidRPr="00EB32DE">
        <w:rPr>
          <w:b/>
          <w:color w:val="FF0000"/>
        </w:rPr>
        <w:t>Aplikacje, które wpłyn</w:t>
      </w:r>
      <w:r w:rsidR="00AC2AF2" w:rsidRPr="00EB32DE">
        <w:rPr>
          <w:b/>
          <w:color w:val="FF0000"/>
        </w:rPr>
        <w:t xml:space="preserve">ą po wyżej określonym terminie, </w:t>
      </w:r>
      <w:r w:rsidRPr="00EB32DE">
        <w:rPr>
          <w:b/>
          <w:color w:val="FF0000"/>
        </w:rPr>
        <w:t>nie będą rozpatrywane.</w:t>
      </w:r>
    </w:p>
    <w:p w:rsidR="00EA5264" w:rsidRPr="00531EDB" w:rsidRDefault="00EA5264" w:rsidP="004C33EC">
      <w:pPr>
        <w:spacing w:after="0" w:line="240" w:lineRule="auto"/>
        <w:jc w:val="both"/>
      </w:pPr>
    </w:p>
    <w:p w:rsidR="00000249" w:rsidRDefault="00140D5F" w:rsidP="004C33EC">
      <w:pPr>
        <w:spacing w:after="0" w:line="240" w:lineRule="auto"/>
        <w:jc w:val="both"/>
      </w:pPr>
      <w:r w:rsidRPr="00531EDB">
        <w:t xml:space="preserve">Informacja o wynikach naboru będzie umieszczona na stronie internetowej Biuletynu Informacji Publicznej </w:t>
      </w:r>
      <w:hyperlink r:id="rId8" w:history="1">
        <w:r w:rsidR="00F73DB6" w:rsidRPr="00280474">
          <w:rPr>
            <w:rStyle w:val="Hipercze"/>
            <w:color w:val="auto"/>
            <w:u w:val="none"/>
          </w:rPr>
          <w:t>www.bip.elk.gmina.pl</w:t>
        </w:r>
      </w:hyperlink>
      <w:r w:rsidRPr="00280474">
        <w:t xml:space="preserve"> </w:t>
      </w:r>
      <w:r w:rsidRPr="00531EDB">
        <w:t>oraz na tablicy i</w:t>
      </w:r>
      <w:r w:rsidR="00F73DB6">
        <w:t>nformacyjnej w Urzędzie Gminy Ełk</w:t>
      </w:r>
      <w:r w:rsidRPr="00531EDB">
        <w:t xml:space="preserve">, </w:t>
      </w:r>
      <w:r w:rsidR="00F73DB6">
        <w:br/>
      </w:r>
      <w:r w:rsidRPr="00531EDB">
        <w:t xml:space="preserve">ul. </w:t>
      </w:r>
      <w:r w:rsidR="00AC2AF2">
        <w:t>T. Kościuszki 28A</w:t>
      </w:r>
      <w:r w:rsidR="00304A7B">
        <w:t>, 19-300 Ełk.</w:t>
      </w:r>
    </w:p>
    <w:p w:rsidR="00304A7B" w:rsidRDefault="00304A7B" w:rsidP="004C33EC">
      <w:pPr>
        <w:spacing w:after="0" w:line="240" w:lineRule="auto"/>
        <w:jc w:val="both"/>
      </w:pPr>
    </w:p>
    <w:p w:rsidR="00FA3DF1" w:rsidRDefault="00140D5F" w:rsidP="00EC2D37">
      <w:pPr>
        <w:spacing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</w:t>
      </w:r>
      <w:r w:rsidR="00000249">
        <w:rPr>
          <w:rFonts w:ascii="Arial" w:hAnsi="Arial" w:cs="Arial"/>
          <w:i/>
          <w:iCs/>
          <w:sz w:val="20"/>
          <w:szCs w:val="20"/>
        </w:rPr>
        <w:t xml:space="preserve">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</w:t>
      </w:r>
      <w:r w:rsidR="00747943">
        <w:rPr>
          <w:rFonts w:ascii="Arial" w:hAnsi="Arial" w:cs="Arial"/>
          <w:i/>
          <w:iCs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74794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FA3DF1" w:rsidRDefault="00FA3DF1" w:rsidP="00EC2D37">
      <w:pPr>
        <w:spacing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2A5FE4" w:rsidRDefault="00FA3DF1" w:rsidP="009E00D0">
      <w:pPr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</w:t>
      </w:r>
    </w:p>
    <w:p w:rsidR="00304A7B" w:rsidRDefault="00304A7B" w:rsidP="00FA3DF1">
      <w:pPr>
        <w:rPr>
          <w:rFonts w:ascii="Arial" w:hAnsi="Arial" w:cs="Arial"/>
          <w:sz w:val="20"/>
          <w:szCs w:val="20"/>
        </w:rPr>
      </w:pPr>
    </w:p>
    <w:p w:rsidR="00304A7B" w:rsidRDefault="008F3A08" w:rsidP="008F3A08">
      <w:pPr>
        <w:tabs>
          <w:tab w:val="left" w:pos="63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C33EC" w:rsidRDefault="004C33EC" w:rsidP="00FA3DF1">
      <w:pPr>
        <w:rPr>
          <w:szCs w:val="24"/>
        </w:rPr>
      </w:pPr>
    </w:p>
    <w:p w:rsidR="00FA3DF1" w:rsidRDefault="00FA3DF1" w:rsidP="001B13F3">
      <w:pPr>
        <w:tabs>
          <w:tab w:val="left" w:pos="1688"/>
        </w:tabs>
        <w:rPr>
          <w:szCs w:val="24"/>
        </w:rPr>
      </w:pPr>
      <w:r w:rsidRPr="00BD618E">
        <w:rPr>
          <w:szCs w:val="24"/>
        </w:rPr>
        <w:t xml:space="preserve">Ełk, </w:t>
      </w:r>
      <w:r w:rsidR="00596412">
        <w:rPr>
          <w:szCs w:val="24"/>
        </w:rPr>
        <w:t>20.03</w:t>
      </w:r>
      <w:r w:rsidR="001B13F3">
        <w:rPr>
          <w:szCs w:val="24"/>
        </w:rPr>
        <w:t>.2020</w:t>
      </w:r>
      <w:r w:rsidRPr="00BD618E">
        <w:rPr>
          <w:szCs w:val="24"/>
        </w:rPr>
        <w:t xml:space="preserve"> roku</w:t>
      </w:r>
      <w:r w:rsidRPr="00BD618E">
        <w:rPr>
          <w:rFonts w:ascii="Arial" w:hAnsi="Arial" w:cs="Arial"/>
          <w:i/>
          <w:iCs/>
          <w:sz w:val="18"/>
          <w:szCs w:val="20"/>
        </w:rPr>
        <w:t xml:space="preserve">                    </w:t>
      </w:r>
      <w:r>
        <w:rPr>
          <w:rFonts w:ascii="Arial" w:hAnsi="Arial" w:cs="Arial"/>
          <w:i/>
          <w:iCs/>
          <w:sz w:val="18"/>
          <w:szCs w:val="20"/>
        </w:rPr>
        <w:t xml:space="preserve">   </w:t>
      </w:r>
    </w:p>
    <w:p w:rsidR="008F3A08" w:rsidRDefault="008F3A08" w:rsidP="008F3A08">
      <w:pPr>
        <w:rPr>
          <w:szCs w:val="24"/>
        </w:rPr>
      </w:pPr>
    </w:p>
    <w:p w:rsidR="008F3A08" w:rsidRPr="003B34BD" w:rsidRDefault="008F3A08" w:rsidP="008F3A08">
      <w:pPr>
        <w:pStyle w:val="Stopka"/>
        <w:tabs>
          <w:tab w:val="clear" w:pos="4536"/>
          <w:tab w:val="clear" w:pos="9072"/>
          <w:tab w:val="left" w:pos="5970"/>
        </w:tabs>
        <w:rPr>
          <w:rFonts w:ascii="Arial" w:hAnsi="Arial" w:cs="Arial"/>
          <w:sz w:val="16"/>
          <w:szCs w:val="16"/>
        </w:rPr>
      </w:pPr>
      <w:r w:rsidRPr="003B34BD">
        <w:rPr>
          <w:rFonts w:ascii="Arial" w:hAnsi="Arial" w:cs="Arial"/>
          <w:sz w:val="16"/>
          <w:szCs w:val="16"/>
        </w:rPr>
        <w:t xml:space="preserve">Sporządziła: </w:t>
      </w:r>
      <w:r w:rsidRPr="003B34BD">
        <w:rPr>
          <w:rFonts w:ascii="Arial" w:hAnsi="Arial" w:cs="Arial"/>
          <w:sz w:val="16"/>
          <w:szCs w:val="16"/>
        </w:rPr>
        <w:tab/>
        <w:t>Sprawdził:</w:t>
      </w:r>
    </w:p>
    <w:p w:rsidR="008F3A08" w:rsidRPr="003B34BD" w:rsidRDefault="008F3A08" w:rsidP="008F3A08">
      <w:pPr>
        <w:pStyle w:val="Stopka"/>
        <w:tabs>
          <w:tab w:val="clear" w:pos="4536"/>
          <w:tab w:val="clear" w:pos="9072"/>
          <w:tab w:val="left" w:pos="5970"/>
        </w:tabs>
        <w:rPr>
          <w:rFonts w:ascii="Arial" w:hAnsi="Arial" w:cs="Arial"/>
          <w:sz w:val="16"/>
          <w:szCs w:val="16"/>
        </w:rPr>
      </w:pPr>
      <w:r w:rsidRPr="003B34BD">
        <w:rPr>
          <w:rFonts w:ascii="Arial" w:hAnsi="Arial" w:cs="Arial"/>
          <w:sz w:val="16"/>
          <w:szCs w:val="16"/>
        </w:rPr>
        <w:t>Monika Jasińska</w:t>
      </w:r>
      <w:r w:rsidRPr="003B34BD">
        <w:rPr>
          <w:rFonts w:ascii="Arial" w:hAnsi="Arial" w:cs="Arial"/>
          <w:sz w:val="16"/>
          <w:szCs w:val="16"/>
        </w:rPr>
        <w:tab/>
        <w:t>Bronakowski Krzysztof</w:t>
      </w:r>
    </w:p>
    <w:p w:rsidR="008F3A08" w:rsidRPr="003B34BD" w:rsidRDefault="00596412" w:rsidP="008F3A08">
      <w:pPr>
        <w:pStyle w:val="Stopka"/>
        <w:tabs>
          <w:tab w:val="clear" w:pos="4536"/>
          <w:tab w:val="clear" w:pos="9072"/>
          <w:tab w:val="left" w:pos="59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20.03</w:t>
      </w:r>
      <w:r w:rsidR="008F3A08">
        <w:rPr>
          <w:rFonts w:ascii="Arial" w:hAnsi="Arial" w:cs="Arial"/>
          <w:sz w:val="16"/>
          <w:szCs w:val="16"/>
        </w:rPr>
        <w:t>.2020</w:t>
      </w:r>
      <w:r w:rsidR="008F3A08" w:rsidRPr="003B34BD">
        <w:rPr>
          <w:rFonts w:ascii="Arial" w:hAnsi="Arial" w:cs="Arial"/>
          <w:sz w:val="16"/>
          <w:szCs w:val="16"/>
        </w:rPr>
        <w:t xml:space="preserve"> r.</w:t>
      </w:r>
      <w:r w:rsidR="008F3A08" w:rsidRPr="003B34B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20.03</w:t>
      </w:r>
      <w:r w:rsidR="008F3A08">
        <w:rPr>
          <w:rFonts w:ascii="Arial" w:hAnsi="Arial" w:cs="Arial"/>
          <w:sz w:val="16"/>
          <w:szCs w:val="16"/>
        </w:rPr>
        <w:t>.2020</w:t>
      </w:r>
      <w:r w:rsidR="008F3A08" w:rsidRPr="003B34BD">
        <w:rPr>
          <w:rFonts w:ascii="Arial" w:hAnsi="Arial" w:cs="Arial"/>
          <w:sz w:val="16"/>
          <w:szCs w:val="16"/>
        </w:rPr>
        <w:t xml:space="preserve"> r.</w:t>
      </w:r>
    </w:p>
    <w:p w:rsidR="008F3A08" w:rsidRPr="008F3A08" w:rsidRDefault="008F3A08" w:rsidP="008F3A08">
      <w:pPr>
        <w:rPr>
          <w:szCs w:val="24"/>
        </w:rPr>
      </w:pPr>
    </w:p>
    <w:sectPr w:rsidR="008F3A08" w:rsidRPr="008F3A08" w:rsidSect="00000249">
      <w:head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99B" w:rsidRDefault="00DF799B" w:rsidP="00DF799B">
      <w:pPr>
        <w:spacing w:after="0" w:line="240" w:lineRule="auto"/>
      </w:pPr>
      <w:r>
        <w:separator/>
      </w:r>
    </w:p>
  </w:endnote>
  <w:endnote w:type="continuationSeparator" w:id="0">
    <w:p w:rsidR="00DF799B" w:rsidRDefault="00DF799B" w:rsidP="00DF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99B" w:rsidRDefault="00DF799B" w:rsidP="00DF799B">
      <w:pPr>
        <w:spacing w:after="0" w:line="240" w:lineRule="auto"/>
      </w:pPr>
      <w:r>
        <w:separator/>
      </w:r>
    </w:p>
  </w:footnote>
  <w:footnote w:type="continuationSeparator" w:id="0">
    <w:p w:rsidR="00DF799B" w:rsidRDefault="00DF799B" w:rsidP="00DF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7"/>
    </w:tblGrid>
    <w:tr w:rsidR="00DF799B" w:rsidRPr="006A05C0" w:rsidTr="004D7AA6">
      <w:tc>
        <w:tcPr>
          <w:tcW w:w="1285" w:type="dxa"/>
          <w:shd w:val="clear" w:color="auto" w:fill="auto"/>
        </w:tcPr>
        <w:p w:rsidR="00DF799B" w:rsidRPr="006A05C0" w:rsidRDefault="00DF799B" w:rsidP="00DF799B">
          <w:pPr>
            <w:tabs>
              <w:tab w:val="left" w:pos="142"/>
            </w:tabs>
            <w:suppressAutoHyphens/>
            <w:autoSpaceDN w:val="0"/>
            <w:spacing w:after="0"/>
            <w:textAlignment w:val="baseline"/>
            <w:rPr>
              <w:rFonts w:ascii="Arial" w:hAnsi="Arial" w:cs="Arial"/>
              <w:sz w:val="16"/>
              <w:szCs w:val="16"/>
              <w:lang w:val="en-US"/>
            </w:rPr>
          </w:pPr>
          <w:r w:rsidRPr="006A05C0">
            <w:rPr>
              <w:rFonts w:ascii="Arial" w:hAnsi="Arial" w:cs="Arial"/>
              <w:sz w:val="16"/>
              <w:szCs w:val="16"/>
              <w:lang w:val="en-US"/>
            </w:rPr>
            <w:tab/>
          </w:r>
          <w:r w:rsidRPr="006A05C0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6964DF95" wp14:editId="5DE2554F">
                <wp:extent cx="590550" cy="643255"/>
                <wp:effectExtent l="0" t="0" r="0" b="4445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:rsidR="00DF799B" w:rsidRPr="006A05C0" w:rsidRDefault="00DF799B" w:rsidP="00DF799B">
          <w:pPr>
            <w:suppressAutoHyphens/>
            <w:autoSpaceDN w:val="0"/>
            <w:spacing w:after="0" w:line="240" w:lineRule="auto"/>
            <w:textAlignment w:val="baseline"/>
            <w:rPr>
              <w:rFonts w:ascii="Arial" w:hAnsi="Arial" w:cs="Arial"/>
              <w:b/>
            </w:rPr>
          </w:pPr>
          <w:r w:rsidRPr="006A05C0">
            <w:rPr>
              <w:rFonts w:ascii="Arial" w:hAnsi="Arial" w:cs="Arial"/>
              <w:b/>
            </w:rPr>
            <w:t>Urząd Gminy Ełk</w:t>
          </w:r>
        </w:p>
        <w:p w:rsidR="00DF799B" w:rsidRPr="006A05C0" w:rsidRDefault="00DF799B" w:rsidP="00DF799B">
          <w:pPr>
            <w:suppressAutoHyphens/>
            <w:autoSpaceDN w:val="0"/>
            <w:spacing w:after="0" w:line="240" w:lineRule="auto"/>
            <w:textAlignment w:val="baseline"/>
            <w:rPr>
              <w:rFonts w:ascii="Arial" w:hAnsi="Arial" w:cs="Arial"/>
            </w:rPr>
          </w:pPr>
          <w:r w:rsidRPr="006A05C0">
            <w:rPr>
              <w:rFonts w:ascii="Arial" w:hAnsi="Arial" w:cs="Arial"/>
              <w:sz w:val="20"/>
              <w:szCs w:val="20"/>
            </w:rPr>
            <w:t>ul. T. Kościuszki 28A, 19-300 Ełk</w:t>
          </w:r>
        </w:p>
        <w:p w:rsidR="00DF799B" w:rsidRPr="006A05C0" w:rsidRDefault="00DF799B" w:rsidP="00DF799B">
          <w:pPr>
            <w:suppressAutoHyphens/>
            <w:autoSpaceDN w:val="0"/>
            <w:spacing w:after="0"/>
            <w:textAlignment w:val="baseline"/>
            <w:rPr>
              <w:rFonts w:ascii="Arial" w:hAnsi="Arial" w:cs="Arial"/>
              <w:sz w:val="16"/>
              <w:szCs w:val="16"/>
              <w:lang w:val="en-US"/>
            </w:rPr>
          </w:pPr>
          <w:r w:rsidRPr="006A05C0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6A05C0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6A05C0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:rsidR="00DF799B" w:rsidRPr="006A05C0" w:rsidRDefault="00DF799B" w:rsidP="00DF799B">
          <w:pPr>
            <w:suppressAutoHyphens/>
            <w:autoSpaceDN w:val="0"/>
            <w:spacing w:after="0"/>
            <w:textAlignment w:val="baseline"/>
            <w:rPr>
              <w:rFonts w:ascii="Arial" w:hAnsi="Arial" w:cs="Arial"/>
              <w:lang w:val="en-US"/>
            </w:rPr>
          </w:pPr>
          <w:r w:rsidRPr="006A05C0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6A05C0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n-US"/>
              </w:rPr>
              <w:t>ug@elk.gmina.pl</w:t>
            </w:r>
          </w:hyperlink>
          <w:r w:rsidRPr="006A05C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6A05C0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n-US"/>
              </w:rPr>
              <w:t>www.elk.gmina.pl</w:t>
            </w:r>
          </w:hyperlink>
        </w:p>
        <w:p w:rsidR="00DF799B" w:rsidRPr="006A05C0" w:rsidRDefault="00DF799B" w:rsidP="00DF799B">
          <w:pPr>
            <w:suppressAutoHyphens/>
            <w:autoSpaceDN w:val="0"/>
            <w:spacing w:after="0"/>
            <w:jc w:val="center"/>
            <w:textAlignment w:val="baseline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:rsidR="00DF799B" w:rsidRDefault="00DF79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2FAB"/>
    <w:multiLevelType w:val="hybridMultilevel"/>
    <w:tmpl w:val="C338D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F6D1B"/>
    <w:multiLevelType w:val="hybridMultilevel"/>
    <w:tmpl w:val="5F9E8FAA"/>
    <w:lvl w:ilvl="0" w:tplc="77509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EB4C0F"/>
    <w:multiLevelType w:val="multilevel"/>
    <w:tmpl w:val="33304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A6D7D"/>
    <w:multiLevelType w:val="hybridMultilevel"/>
    <w:tmpl w:val="926CDA0A"/>
    <w:lvl w:ilvl="0" w:tplc="69F0854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192F19"/>
    <w:multiLevelType w:val="hybridMultilevel"/>
    <w:tmpl w:val="152EE5C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7E36224"/>
    <w:multiLevelType w:val="hybridMultilevel"/>
    <w:tmpl w:val="364A3ABC"/>
    <w:lvl w:ilvl="0" w:tplc="88DCC18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6D37"/>
    <w:multiLevelType w:val="multilevel"/>
    <w:tmpl w:val="C0725092"/>
    <w:lvl w:ilvl="0">
      <w:start w:val="1"/>
      <w:numFmt w:val="decimal"/>
      <w:lvlText w:val="%1)"/>
      <w:lvlJc w:val="left"/>
      <w:pPr>
        <w:tabs>
          <w:tab w:val="num" w:pos="1951"/>
        </w:tabs>
        <w:ind w:left="1951" w:hanging="360"/>
      </w:pPr>
    </w:lvl>
    <w:lvl w:ilvl="1" w:tentative="1">
      <w:start w:val="1"/>
      <w:numFmt w:val="decimal"/>
      <w:lvlText w:val="%2."/>
      <w:lvlJc w:val="left"/>
      <w:pPr>
        <w:tabs>
          <w:tab w:val="num" w:pos="2671"/>
        </w:tabs>
        <w:ind w:left="2671" w:hanging="360"/>
      </w:pPr>
    </w:lvl>
    <w:lvl w:ilvl="2" w:tentative="1">
      <w:start w:val="1"/>
      <w:numFmt w:val="decimal"/>
      <w:lvlText w:val="%3."/>
      <w:lvlJc w:val="left"/>
      <w:pPr>
        <w:tabs>
          <w:tab w:val="num" w:pos="3391"/>
        </w:tabs>
        <w:ind w:left="3391" w:hanging="360"/>
      </w:pPr>
    </w:lvl>
    <w:lvl w:ilvl="3" w:tentative="1">
      <w:start w:val="1"/>
      <w:numFmt w:val="decimal"/>
      <w:lvlText w:val="%4."/>
      <w:lvlJc w:val="left"/>
      <w:pPr>
        <w:tabs>
          <w:tab w:val="num" w:pos="4111"/>
        </w:tabs>
        <w:ind w:left="4111" w:hanging="360"/>
      </w:pPr>
    </w:lvl>
    <w:lvl w:ilvl="4" w:tentative="1">
      <w:start w:val="1"/>
      <w:numFmt w:val="decimal"/>
      <w:lvlText w:val="%5."/>
      <w:lvlJc w:val="left"/>
      <w:pPr>
        <w:tabs>
          <w:tab w:val="num" w:pos="4831"/>
        </w:tabs>
        <w:ind w:left="4831" w:hanging="360"/>
      </w:pPr>
    </w:lvl>
    <w:lvl w:ilvl="5" w:tentative="1">
      <w:start w:val="1"/>
      <w:numFmt w:val="decimal"/>
      <w:lvlText w:val="%6."/>
      <w:lvlJc w:val="left"/>
      <w:pPr>
        <w:tabs>
          <w:tab w:val="num" w:pos="5551"/>
        </w:tabs>
        <w:ind w:left="5551" w:hanging="360"/>
      </w:pPr>
    </w:lvl>
    <w:lvl w:ilvl="6" w:tentative="1">
      <w:start w:val="1"/>
      <w:numFmt w:val="decimal"/>
      <w:lvlText w:val="%7."/>
      <w:lvlJc w:val="left"/>
      <w:pPr>
        <w:tabs>
          <w:tab w:val="num" w:pos="6271"/>
        </w:tabs>
        <w:ind w:left="6271" w:hanging="360"/>
      </w:pPr>
    </w:lvl>
    <w:lvl w:ilvl="7" w:tentative="1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 w:tentative="1">
      <w:start w:val="1"/>
      <w:numFmt w:val="decimal"/>
      <w:lvlText w:val="%9."/>
      <w:lvlJc w:val="left"/>
      <w:pPr>
        <w:tabs>
          <w:tab w:val="num" w:pos="7711"/>
        </w:tabs>
        <w:ind w:left="7711" w:hanging="360"/>
      </w:pPr>
    </w:lvl>
  </w:abstractNum>
  <w:abstractNum w:abstractNumId="7" w15:restartNumberingAfterBreak="0">
    <w:nsid w:val="403F00A3"/>
    <w:multiLevelType w:val="hybridMultilevel"/>
    <w:tmpl w:val="B4DAC82C"/>
    <w:lvl w:ilvl="0" w:tplc="C2C80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F0C93"/>
    <w:multiLevelType w:val="hybridMultilevel"/>
    <w:tmpl w:val="880CC132"/>
    <w:lvl w:ilvl="0" w:tplc="333CD0A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3720B7"/>
    <w:multiLevelType w:val="hybridMultilevel"/>
    <w:tmpl w:val="6FA0DD1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79676B0"/>
    <w:multiLevelType w:val="hybridMultilevel"/>
    <w:tmpl w:val="7DDA808C"/>
    <w:lvl w:ilvl="0" w:tplc="64769C8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E1E1B19"/>
    <w:multiLevelType w:val="hybridMultilevel"/>
    <w:tmpl w:val="A606E4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04689"/>
    <w:multiLevelType w:val="hybridMultilevel"/>
    <w:tmpl w:val="6DCEE72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C845CDF"/>
    <w:multiLevelType w:val="hybridMultilevel"/>
    <w:tmpl w:val="445CD8F2"/>
    <w:lvl w:ilvl="0" w:tplc="4C6C360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24B61"/>
    <w:multiLevelType w:val="hybridMultilevel"/>
    <w:tmpl w:val="3F88D8D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FA64A8"/>
    <w:multiLevelType w:val="hybridMultilevel"/>
    <w:tmpl w:val="769482C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A526B18"/>
    <w:multiLevelType w:val="hybridMultilevel"/>
    <w:tmpl w:val="5C0ED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6"/>
  </w:num>
  <w:num w:numId="9">
    <w:abstractNumId w:val="7"/>
  </w:num>
  <w:num w:numId="10">
    <w:abstractNumId w:val="16"/>
  </w:num>
  <w:num w:numId="11">
    <w:abstractNumId w:val="11"/>
  </w:num>
  <w:num w:numId="12">
    <w:abstractNumId w:val="0"/>
  </w:num>
  <w:num w:numId="13">
    <w:abstractNumId w:val="8"/>
  </w:num>
  <w:num w:numId="14">
    <w:abstractNumId w:val="4"/>
  </w:num>
  <w:num w:numId="15">
    <w:abstractNumId w:val="9"/>
  </w:num>
  <w:num w:numId="16">
    <w:abstractNumId w:val="15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B7"/>
    <w:rsid w:val="00000232"/>
    <w:rsid w:val="00000249"/>
    <w:rsid w:val="00003371"/>
    <w:rsid w:val="00007223"/>
    <w:rsid w:val="00020361"/>
    <w:rsid w:val="00020C12"/>
    <w:rsid w:val="0002419E"/>
    <w:rsid w:val="000247F1"/>
    <w:rsid w:val="000328FE"/>
    <w:rsid w:val="00055930"/>
    <w:rsid w:val="00056734"/>
    <w:rsid w:val="00064FE9"/>
    <w:rsid w:val="00073D0B"/>
    <w:rsid w:val="00077774"/>
    <w:rsid w:val="000A347E"/>
    <w:rsid w:val="000C394F"/>
    <w:rsid w:val="001023D2"/>
    <w:rsid w:val="00103FB7"/>
    <w:rsid w:val="001056D5"/>
    <w:rsid w:val="00114853"/>
    <w:rsid w:val="00126153"/>
    <w:rsid w:val="00140D5F"/>
    <w:rsid w:val="00144244"/>
    <w:rsid w:val="00150C61"/>
    <w:rsid w:val="001514CA"/>
    <w:rsid w:val="001531F8"/>
    <w:rsid w:val="00155996"/>
    <w:rsid w:val="0016589E"/>
    <w:rsid w:val="001667F1"/>
    <w:rsid w:val="001744E9"/>
    <w:rsid w:val="00176FA8"/>
    <w:rsid w:val="00182B52"/>
    <w:rsid w:val="00194A1D"/>
    <w:rsid w:val="001B13F3"/>
    <w:rsid w:val="001B3F04"/>
    <w:rsid w:val="001D014F"/>
    <w:rsid w:val="001F153C"/>
    <w:rsid w:val="001F60D6"/>
    <w:rsid w:val="00251EB5"/>
    <w:rsid w:val="00255B1B"/>
    <w:rsid w:val="0026403F"/>
    <w:rsid w:val="00280474"/>
    <w:rsid w:val="00282B26"/>
    <w:rsid w:val="00283EB5"/>
    <w:rsid w:val="0029457E"/>
    <w:rsid w:val="002A5FE4"/>
    <w:rsid w:val="002A63C9"/>
    <w:rsid w:val="002C0478"/>
    <w:rsid w:val="002C09FF"/>
    <w:rsid w:val="002C0A43"/>
    <w:rsid w:val="002C55DD"/>
    <w:rsid w:val="002D4F4E"/>
    <w:rsid w:val="002E53DF"/>
    <w:rsid w:val="002F13E7"/>
    <w:rsid w:val="003041E1"/>
    <w:rsid w:val="00304A7B"/>
    <w:rsid w:val="00312AB6"/>
    <w:rsid w:val="00331020"/>
    <w:rsid w:val="0033768C"/>
    <w:rsid w:val="00341BBC"/>
    <w:rsid w:val="00373CF2"/>
    <w:rsid w:val="00380956"/>
    <w:rsid w:val="00391393"/>
    <w:rsid w:val="003B6ACB"/>
    <w:rsid w:val="003C000A"/>
    <w:rsid w:val="003F785D"/>
    <w:rsid w:val="003F797C"/>
    <w:rsid w:val="00417938"/>
    <w:rsid w:val="00422D01"/>
    <w:rsid w:val="00432399"/>
    <w:rsid w:val="00443E6E"/>
    <w:rsid w:val="00474A5A"/>
    <w:rsid w:val="00481507"/>
    <w:rsid w:val="004846F6"/>
    <w:rsid w:val="00492B92"/>
    <w:rsid w:val="004A0A38"/>
    <w:rsid w:val="004C33EC"/>
    <w:rsid w:val="004C4632"/>
    <w:rsid w:val="004E5EC8"/>
    <w:rsid w:val="004F4730"/>
    <w:rsid w:val="00517E24"/>
    <w:rsid w:val="00526A2F"/>
    <w:rsid w:val="00531A61"/>
    <w:rsid w:val="00531EDB"/>
    <w:rsid w:val="00542F54"/>
    <w:rsid w:val="00555964"/>
    <w:rsid w:val="00556328"/>
    <w:rsid w:val="005629DD"/>
    <w:rsid w:val="005658C1"/>
    <w:rsid w:val="00565F14"/>
    <w:rsid w:val="00576F90"/>
    <w:rsid w:val="00596412"/>
    <w:rsid w:val="005B3F06"/>
    <w:rsid w:val="005B4D1A"/>
    <w:rsid w:val="005C0682"/>
    <w:rsid w:val="005D7022"/>
    <w:rsid w:val="005E13CF"/>
    <w:rsid w:val="005E3D3D"/>
    <w:rsid w:val="005F7312"/>
    <w:rsid w:val="00602D38"/>
    <w:rsid w:val="006253BD"/>
    <w:rsid w:val="00652D89"/>
    <w:rsid w:val="00660F7F"/>
    <w:rsid w:val="00673081"/>
    <w:rsid w:val="00680261"/>
    <w:rsid w:val="0069420F"/>
    <w:rsid w:val="006947A3"/>
    <w:rsid w:val="006A2817"/>
    <w:rsid w:val="006A5198"/>
    <w:rsid w:val="00700275"/>
    <w:rsid w:val="00701631"/>
    <w:rsid w:val="0071235C"/>
    <w:rsid w:val="00730A52"/>
    <w:rsid w:val="00747943"/>
    <w:rsid w:val="0075089C"/>
    <w:rsid w:val="00770DB0"/>
    <w:rsid w:val="00782411"/>
    <w:rsid w:val="00782BBC"/>
    <w:rsid w:val="00791E06"/>
    <w:rsid w:val="007C1387"/>
    <w:rsid w:val="007C60E2"/>
    <w:rsid w:val="007D08D8"/>
    <w:rsid w:val="007D7740"/>
    <w:rsid w:val="007E06C9"/>
    <w:rsid w:val="007F2746"/>
    <w:rsid w:val="007F30DB"/>
    <w:rsid w:val="00802104"/>
    <w:rsid w:val="008133D5"/>
    <w:rsid w:val="0081371B"/>
    <w:rsid w:val="0083181E"/>
    <w:rsid w:val="008432C2"/>
    <w:rsid w:val="008435FB"/>
    <w:rsid w:val="00862CB9"/>
    <w:rsid w:val="00885E2F"/>
    <w:rsid w:val="00896CF7"/>
    <w:rsid w:val="008D30AA"/>
    <w:rsid w:val="008D5D35"/>
    <w:rsid w:val="008D7249"/>
    <w:rsid w:val="008E10BF"/>
    <w:rsid w:val="008E2CB1"/>
    <w:rsid w:val="008E75A1"/>
    <w:rsid w:val="008F3A08"/>
    <w:rsid w:val="008F65FF"/>
    <w:rsid w:val="009012E8"/>
    <w:rsid w:val="00912DAE"/>
    <w:rsid w:val="00923649"/>
    <w:rsid w:val="009250C5"/>
    <w:rsid w:val="00984C77"/>
    <w:rsid w:val="009B590D"/>
    <w:rsid w:val="009B7132"/>
    <w:rsid w:val="009D0D9D"/>
    <w:rsid w:val="009D2BF8"/>
    <w:rsid w:val="009D611B"/>
    <w:rsid w:val="009E00D0"/>
    <w:rsid w:val="009E1444"/>
    <w:rsid w:val="00A20401"/>
    <w:rsid w:val="00A30DE1"/>
    <w:rsid w:val="00A33690"/>
    <w:rsid w:val="00A35D0C"/>
    <w:rsid w:val="00A47DE9"/>
    <w:rsid w:val="00A90B59"/>
    <w:rsid w:val="00A961AE"/>
    <w:rsid w:val="00AB2A5A"/>
    <w:rsid w:val="00AC0053"/>
    <w:rsid w:val="00AC2AF2"/>
    <w:rsid w:val="00AC4A1E"/>
    <w:rsid w:val="00AE2484"/>
    <w:rsid w:val="00B03D8B"/>
    <w:rsid w:val="00B06547"/>
    <w:rsid w:val="00B41FBC"/>
    <w:rsid w:val="00B67182"/>
    <w:rsid w:val="00B8021B"/>
    <w:rsid w:val="00B91500"/>
    <w:rsid w:val="00BC1024"/>
    <w:rsid w:val="00BC145B"/>
    <w:rsid w:val="00BC3D6A"/>
    <w:rsid w:val="00BD618E"/>
    <w:rsid w:val="00BE323C"/>
    <w:rsid w:val="00BF7107"/>
    <w:rsid w:val="00C04D15"/>
    <w:rsid w:val="00C055AA"/>
    <w:rsid w:val="00C25382"/>
    <w:rsid w:val="00C307C2"/>
    <w:rsid w:val="00C37079"/>
    <w:rsid w:val="00C42F96"/>
    <w:rsid w:val="00C44BEF"/>
    <w:rsid w:val="00C45063"/>
    <w:rsid w:val="00C502D7"/>
    <w:rsid w:val="00C51026"/>
    <w:rsid w:val="00C51E4C"/>
    <w:rsid w:val="00C5736E"/>
    <w:rsid w:val="00C673EC"/>
    <w:rsid w:val="00C71720"/>
    <w:rsid w:val="00C8029A"/>
    <w:rsid w:val="00C8486D"/>
    <w:rsid w:val="00C906D1"/>
    <w:rsid w:val="00C95246"/>
    <w:rsid w:val="00CB0168"/>
    <w:rsid w:val="00CC4677"/>
    <w:rsid w:val="00CC4BA4"/>
    <w:rsid w:val="00CD2FC1"/>
    <w:rsid w:val="00CD5BBE"/>
    <w:rsid w:val="00CF3F34"/>
    <w:rsid w:val="00CF58AC"/>
    <w:rsid w:val="00CF601C"/>
    <w:rsid w:val="00D01D25"/>
    <w:rsid w:val="00D12675"/>
    <w:rsid w:val="00D15B88"/>
    <w:rsid w:val="00D215EB"/>
    <w:rsid w:val="00D32AE1"/>
    <w:rsid w:val="00D43E4A"/>
    <w:rsid w:val="00D773E0"/>
    <w:rsid w:val="00D86099"/>
    <w:rsid w:val="00DA6CC8"/>
    <w:rsid w:val="00DB1751"/>
    <w:rsid w:val="00DC058A"/>
    <w:rsid w:val="00DC5797"/>
    <w:rsid w:val="00DC7620"/>
    <w:rsid w:val="00DD0B8C"/>
    <w:rsid w:val="00DD215D"/>
    <w:rsid w:val="00DD3F47"/>
    <w:rsid w:val="00DF4F47"/>
    <w:rsid w:val="00DF799B"/>
    <w:rsid w:val="00E14683"/>
    <w:rsid w:val="00E25334"/>
    <w:rsid w:val="00E27C0B"/>
    <w:rsid w:val="00E31D1B"/>
    <w:rsid w:val="00E31E18"/>
    <w:rsid w:val="00E365F7"/>
    <w:rsid w:val="00E56C40"/>
    <w:rsid w:val="00E65FB5"/>
    <w:rsid w:val="00E66622"/>
    <w:rsid w:val="00E75152"/>
    <w:rsid w:val="00E77CF4"/>
    <w:rsid w:val="00E84538"/>
    <w:rsid w:val="00E90F1C"/>
    <w:rsid w:val="00E91704"/>
    <w:rsid w:val="00EA5264"/>
    <w:rsid w:val="00EA537F"/>
    <w:rsid w:val="00EA5A6D"/>
    <w:rsid w:val="00EB32DE"/>
    <w:rsid w:val="00EC2D37"/>
    <w:rsid w:val="00EE780C"/>
    <w:rsid w:val="00EF4F1F"/>
    <w:rsid w:val="00EF78FB"/>
    <w:rsid w:val="00F069D4"/>
    <w:rsid w:val="00F06C33"/>
    <w:rsid w:val="00F121CC"/>
    <w:rsid w:val="00F17641"/>
    <w:rsid w:val="00F17992"/>
    <w:rsid w:val="00F216B6"/>
    <w:rsid w:val="00F263BB"/>
    <w:rsid w:val="00F3570D"/>
    <w:rsid w:val="00F3594E"/>
    <w:rsid w:val="00F53C65"/>
    <w:rsid w:val="00F56A54"/>
    <w:rsid w:val="00F604D9"/>
    <w:rsid w:val="00F73DB6"/>
    <w:rsid w:val="00F767CD"/>
    <w:rsid w:val="00F96D3F"/>
    <w:rsid w:val="00FA1BEB"/>
    <w:rsid w:val="00FA3DF1"/>
    <w:rsid w:val="00FD6C91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EF071"/>
  <w15:docId w15:val="{94DC0CE4-9B31-495E-AEEA-3048C14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1A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96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B26"/>
    <w:pPr>
      <w:ind w:left="720"/>
    </w:pPr>
  </w:style>
  <w:style w:type="character" w:styleId="Hipercze">
    <w:name w:val="Hyperlink"/>
    <w:basedOn w:val="Domylnaczcionkaakapitu"/>
    <w:uiPriority w:val="99"/>
    <w:rsid w:val="00AE24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locked/>
    <w:rsid w:val="00A3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rsid w:val="00F069D4"/>
  </w:style>
  <w:style w:type="character" w:customStyle="1" w:styleId="Nagwek1Znak">
    <w:name w:val="Nagłówek 1 Znak"/>
    <w:basedOn w:val="Domylnaczcionkaakapitu"/>
    <w:link w:val="Nagwek1"/>
    <w:uiPriority w:val="9"/>
    <w:rsid w:val="00F96D3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DF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99B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F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99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elk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1668</Words>
  <Characters>11145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Ełk</vt:lpstr>
    </vt:vector>
  </TitlesOfParts>
  <Company>.</Company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Ełk</dc:title>
  <dc:creator>PC</dc:creator>
  <cp:lastModifiedBy>Monika Jasińska</cp:lastModifiedBy>
  <cp:revision>7</cp:revision>
  <cp:lastPrinted>2020-03-20T06:10:00Z</cp:lastPrinted>
  <dcterms:created xsi:type="dcterms:W3CDTF">2020-01-07T12:40:00Z</dcterms:created>
  <dcterms:modified xsi:type="dcterms:W3CDTF">2020-03-20T06:13:00Z</dcterms:modified>
</cp:coreProperties>
</file>