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D0F7BF" w14:textId="72DED3C3" w:rsidR="004B181D" w:rsidRDefault="00414F60" w:rsidP="00414F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14F6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WÓJT GMINY EŁK                                          </w:t>
      </w:r>
    </w:p>
    <w:p w14:paraId="67BD3353" w14:textId="77777777" w:rsidR="004B181D" w:rsidRPr="000F6D7D" w:rsidRDefault="004B181D" w:rsidP="004B181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F6D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Ełk, dnia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21 maja</w:t>
      </w:r>
      <w:r w:rsidRPr="000F6D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2020 r.</w:t>
      </w:r>
    </w:p>
    <w:p w14:paraId="6066E84B" w14:textId="0F08ABD6" w:rsidR="004B181D" w:rsidRPr="000F6D7D" w:rsidRDefault="004B181D" w:rsidP="004B18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D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Znak: GGO.6220.1.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2</w:t>
      </w:r>
      <w:r w:rsidRPr="000F6D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.2020</w:t>
      </w:r>
    </w:p>
    <w:p w14:paraId="66EA69B9" w14:textId="77777777" w:rsidR="004B181D" w:rsidRPr="000F6D7D" w:rsidRDefault="004B181D" w:rsidP="004B181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44"/>
          <w:lang w:eastAsia="pl-PL"/>
        </w:rPr>
      </w:pPr>
    </w:p>
    <w:p w14:paraId="49E6CE4D" w14:textId="77777777" w:rsidR="004B181D" w:rsidRPr="000F6D7D" w:rsidRDefault="004B181D" w:rsidP="004B18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D7D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pl-PL"/>
        </w:rPr>
        <w:t xml:space="preserve">OBWIESZCZENIE </w:t>
      </w:r>
    </w:p>
    <w:p w14:paraId="36852F9F" w14:textId="77777777" w:rsidR="004B181D" w:rsidRPr="000F6D7D" w:rsidRDefault="004B181D" w:rsidP="004B181D">
      <w:pPr>
        <w:keepNext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2E80C3D3" w14:textId="77777777" w:rsidR="004B181D" w:rsidRPr="000F6D7D" w:rsidRDefault="004B181D" w:rsidP="004B181D">
      <w:pPr>
        <w:keepNext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D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Działając na podstawie art. 9, art. </w:t>
      </w:r>
      <w:r w:rsidRPr="000F6D7D">
        <w:rPr>
          <w:rFonts w:ascii="Times New Roman" w:eastAsia="Calibri" w:hAnsi="Times New Roman" w:cs="Times New Roman"/>
          <w:sz w:val="24"/>
          <w:szCs w:val="24"/>
        </w:rPr>
        <w:t xml:space="preserve">10 </w:t>
      </w:r>
      <w:r w:rsidRPr="000F6D7D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§ 1, </w:t>
      </w:r>
      <w:r w:rsidRPr="000F6D7D">
        <w:rPr>
          <w:rFonts w:ascii="Times New Roman" w:eastAsia="Calibri" w:hAnsi="Times New Roman" w:cs="Times New Roman"/>
          <w:sz w:val="24"/>
          <w:szCs w:val="24"/>
        </w:rPr>
        <w:t xml:space="preserve">i art. 49 </w:t>
      </w:r>
      <w:r w:rsidRPr="000F6D7D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 z dnia 14 czerwca  1960  r.   – Kodeks postępowania administracyjnego (Dz. U. z 2020 r., poz. 256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</w:t>
      </w:r>
      <w:r w:rsidRPr="000F6D7D">
        <w:rPr>
          <w:rFonts w:ascii="Times New Roman" w:eastAsia="Times New Roman" w:hAnsi="Times New Roman" w:cs="Times New Roman"/>
          <w:sz w:val="24"/>
          <w:szCs w:val="24"/>
          <w:lang w:eastAsia="pl-PL"/>
        </w:rPr>
        <w:t>), dalej Kpa, oraz </w:t>
      </w:r>
      <w:r w:rsidRPr="000F6D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art. 74 ust. 3</w:t>
      </w:r>
      <w:r w:rsidRPr="000F6D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z dnia 3 października 2008 r. o udostępnianiu informacji o środowisku i jego ochronie, udziale społeczeństwa w ochronie środowiska oraz o ocenach oddziaływania na środowisko (Dz. U. z 2020 r., poz. 283 ze zm.), </w:t>
      </w:r>
      <w:r w:rsidRPr="000F6D7D">
        <w:rPr>
          <w:rFonts w:ascii="Times New Roman" w:eastAsia="Calibri" w:hAnsi="Times New Roman" w:cs="Times New Roman"/>
          <w:sz w:val="24"/>
          <w:szCs w:val="24"/>
        </w:rPr>
        <w:t xml:space="preserve">zawiadamiam strony postępowania, </w:t>
      </w:r>
      <w:bookmarkStart w:id="0" w:name="_Hlk40854829"/>
      <w:r w:rsidRPr="000F6D7D">
        <w:rPr>
          <w:rFonts w:ascii="Times New Roman" w:eastAsia="Calibri" w:hAnsi="Times New Roman" w:cs="Times New Roman"/>
          <w:sz w:val="24"/>
          <w:szCs w:val="24"/>
        </w:rPr>
        <w:t xml:space="preserve">że </w:t>
      </w:r>
      <w:r>
        <w:rPr>
          <w:rFonts w:ascii="Times New Roman" w:eastAsia="Calibri" w:hAnsi="Times New Roman" w:cs="Times New Roman"/>
          <w:sz w:val="24"/>
          <w:szCs w:val="24"/>
        </w:rPr>
        <w:t xml:space="preserve">w toku prowadzonego </w:t>
      </w:r>
      <w:r w:rsidRPr="000F6D7D">
        <w:rPr>
          <w:rFonts w:ascii="Times New Roman" w:eastAsia="Calibri" w:hAnsi="Times New Roman" w:cs="Times New Roman"/>
          <w:sz w:val="24"/>
          <w:szCs w:val="24"/>
        </w:rPr>
        <w:t>postępowani</w:t>
      </w:r>
      <w:r>
        <w:rPr>
          <w:rFonts w:ascii="Times New Roman" w:eastAsia="Calibri" w:hAnsi="Times New Roman" w:cs="Times New Roman"/>
          <w:sz w:val="24"/>
          <w:szCs w:val="24"/>
        </w:rPr>
        <w:t>a</w:t>
      </w:r>
      <w:r w:rsidRPr="000F6D7D">
        <w:rPr>
          <w:rFonts w:ascii="Times New Roman" w:eastAsia="Calibri" w:hAnsi="Times New Roman" w:cs="Times New Roman"/>
          <w:sz w:val="24"/>
          <w:szCs w:val="24"/>
        </w:rPr>
        <w:t xml:space="preserve"> w sprawie </w:t>
      </w:r>
      <w:r w:rsidRPr="000F6D7D">
        <w:rPr>
          <w:rFonts w:ascii="Times New Roman" w:eastAsia="Times New Roman" w:hAnsi="Times New Roman" w:cs="Times New Roman"/>
          <w:sz w:val="24"/>
          <w:szCs w:val="24"/>
          <w:lang w:eastAsia="pl-PL"/>
        </w:rPr>
        <w:t>wydania decyzji o środowiskowych uwarunkowaniach dla przedsięwzięcia polegającego na:</w:t>
      </w:r>
    </w:p>
    <w:p w14:paraId="1CE5400F" w14:textId="77777777" w:rsidR="004B181D" w:rsidRPr="000F6D7D" w:rsidRDefault="004B181D" w:rsidP="004B181D">
      <w:pPr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  <w:bookmarkStart w:id="1" w:name="_Hlk23750981"/>
      <w:bookmarkStart w:id="2" w:name="_Hlk23753609"/>
      <w:bookmarkStart w:id="3" w:name="_Hlk23752991"/>
      <w:bookmarkEnd w:id="0"/>
    </w:p>
    <w:p w14:paraId="5AB4DAA0" w14:textId="54EC22D6" w:rsidR="004B181D" w:rsidRPr="004B181D" w:rsidRDefault="004B181D" w:rsidP="004B181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bookmarkStart w:id="4" w:name="_Hlk27135815"/>
      <w:bookmarkStart w:id="5" w:name="_Hlk33169323"/>
      <w:bookmarkStart w:id="6" w:name="_Hlk1983032"/>
      <w:r w:rsidRPr="004B181D">
        <w:rPr>
          <w:rFonts w:ascii="Times New Roman" w:eastAsia="Calibri" w:hAnsi="Times New Roman" w:cs="Times New Roman"/>
          <w:b/>
          <w:bCs/>
          <w:sz w:val="24"/>
          <w:szCs w:val="24"/>
        </w:rPr>
        <w:t>„Budowie w obrębie Zdedy, w gminie Ełk, elektrowni fotowoltaicznej „Ruska Wieś II”, składającej się z wolnostojących paneli fotowoltaicznych wraz z infrastrukturą towarzyszącą, w tym przyłączami energetycznymi, stacjami transformatorowymi oraz rozdzielnicami SN/SN”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,</w:t>
      </w:r>
    </w:p>
    <w:bookmarkEnd w:id="4"/>
    <w:p w14:paraId="59E8C753" w14:textId="77777777" w:rsidR="004B181D" w:rsidRDefault="004B181D" w:rsidP="004B181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</w:rPr>
      </w:pPr>
    </w:p>
    <w:p w14:paraId="5233AF4A" w14:textId="73392B1C" w:rsidR="004B181D" w:rsidRPr="001E2A3A" w:rsidRDefault="004B181D" w:rsidP="004B18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w</w:t>
      </w:r>
      <w:r w:rsidRPr="001E2A3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dniu 16 maja weszła w życie „tarcza antykryzysowa 3.0”, tj. ustawa z dnia 14 maja 2020 r. o zmianie niektórych ustaw w zakresie działań osłonowych w związku z rozprzestrzenianiem się wirusa SARS-CoV-2</w:t>
      </w:r>
      <w:r w:rsidR="007A5F2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1E2A3A">
        <w:rPr>
          <w:rFonts w:ascii="Times New Roman" w:hAnsi="Times New Roman" w:cs="Times New Roman"/>
          <w:sz w:val="24"/>
          <w:szCs w:val="24"/>
        </w:rPr>
        <w:t>(Dz. U. poz. 875)</w:t>
      </w:r>
      <w:r>
        <w:rPr>
          <w:rFonts w:ascii="Times New Roman" w:hAnsi="Times New Roman" w:cs="Times New Roman"/>
          <w:sz w:val="24"/>
          <w:szCs w:val="24"/>
        </w:rPr>
        <w:t>. Zgodnie z art.</w:t>
      </w:r>
      <w:r w:rsidRPr="001E2A3A">
        <w:rPr>
          <w:rFonts w:ascii="Times New Roman" w:hAnsi="Times New Roman" w:cs="Times New Roman"/>
          <w:sz w:val="24"/>
          <w:szCs w:val="24"/>
        </w:rPr>
        <w:t xml:space="preserve"> </w:t>
      </w:r>
      <w:r w:rsidRPr="000F6D7D">
        <w:rPr>
          <w:rFonts w:ascii="Times New Roman" w:hAnsi="Times New Roman" w:cs="Times New Roman"/>
          <w:sz w:val="24"/>
          <w:szCs w:val="24"/>
        </w:rPr>
        <w:t xml:space="preserve">46 pkt 20 </w:t>
      </w:r>
      <w:r w:rsidRPr="001E2A3A">
        <w:rPr>
          <w:rFonts w:ascii="Times New Roman" w:eastAsia="Calibri" w:hAnsi="Times New Roman" w:cs="Times New Roman"/>
          <w:color w:val="000000"/>
          <w:sz w:val="24"/>
          <w:szCs w:val="24"/>
        </w:rPr>
        <w:t>„tarcz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y</w:t>
      </w:r>
      <w:r w:rsidRPr="001E2A3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antykryzysow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ej</w:t>
      </w:r>
      <w:r w:rsidRPr="001E2A3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3.0”,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uchylone zostały </w:t>
      </w:r>
      <w:r w:rsidRPr="000F6D7D">
        <w:rPr>
          <w:rFonts w:ascii="Times New Roman" w:hAnsi="Times New Roman" w:cs="Times New Roman"/>
          <w:sz w:val="24"/>
          <w:szCs w:val="24"/>
        </w:rPr>
        <w:t>przepis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0F6D7D">
        <w:rPr>
          <w:rFonts w:ascii="Times New Roman" w:hAnsi="Times New Roman" w:cs="Times New Roman"/>
          <w:sz w:val="24"/>
          <w:szCs w:val="24"/>
        </w:rPr>
        <w:t xml:space="preserve"> </w:t>
      </w:r>
      <w:r w:rsidRPr="00D85BA4">
        <w:rPr>
          <w:rFonts w:ascii="Times New Roman" w:eastAsia="Calibri" w:hAnsi="Times New Roman" w:cs="Times New Roman"/>
          <w:sz w:val="24"/>
        </w:rPr>
        <w:t xml:space="preserve">art. 15zzr oraz art. 15zzs </w:t>
      </w:r>
      <w:r w:rsidRPr="000F6D7D">
        <w:rPr>
          <w:rFonts w:ascii="Times New Roman" w:hAnsi="Times New Roman" w:cs="Times New Roman"/>
          <w:sz w:val="24"/>
          <w:szCs w:val="24"/>
        </w:rPr>
        <w:t>ustawy</w:t>
      </w:r>
      <w:r w:rsidRPr="000F6D7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F6D7D">
        <w:rPr>
          <w:rFonts w:ascii="Times New Roman" w:eastAsia="Calibri" w:hAnsi="Times New Roman" w:cs="Times New Roman"/>
          <w:sz w:val="24"/>
        </w:rPr>
        <w:t>z dnia 2 marca 2020 r. o szczególnych rozwiązaniach związanych z zapobieganiem, przeciwdziałaniem i zwalczaniem COVID-19, innych chorób zakaźnych oraz wywołanych nimi sytuacji kryzysowych (Dz.</w:t>
      </w:r>
      <w:r>
        <w:rPr>
          <w:rFonts w:ascii="Times New Roman" w:eastAsia="Calibri" w:hAnsi="Times New Roman" w:cs="Times New Roman"/>
          <w:sz w:val="24"/>
        </w:rPr>
        <w:t> </w:t>
      </w:r>
      <w:r w:rsidRPr="000F6D7D">
        <w:rPr>
          <w:rFonts w:ascii="Times New Roman" w:eastAsia="Calibri" w:hAnsi="Times New Roman" w:cs="Times New Roman"/>
          <w:sz w:val="24"/>
        </w:rPr>
        <w:t>U</w:t>
      </w:r>
      <w:r w:rsidRPr="004B181D">
        <w:rPr>
          <w:rFonts w:ascii="Times New Roman" w:eastAsia="Calibri" w:hAnsi="Times New Roman" w:cs="Times New Roman"/>
          <w:sz w:val="24"/>
          <w:szCs w:val="24"/>
        </w:rPr>
        <w:t>.</w:t>
      </w:r>
      <w:r w:rsidRPr="004B181D">
        <w:rPr>
          <w:rFonts w:ascii="Times New Roman" w:hAnsi="Times New Roman" w:cs="Times New Roman"/>
          <w:sz w:val="24"/>
          <w:szCs w:val="24"/>
        </w:rPr>
        <w:t> </w:t>
      </w:r>
      <w:hyperlink r:id="rId5" w:history="1">
        <w:r w:rsidRPr="004B181D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poz. 374</w:t>
        </w:r>
      </w:hyperlink>
      <w:r w:rsidRPr="004B181D"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history="1">
        <w:r w:rsidRPr="004B181D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567</w:t>
        </w:r>
      </w:hyperlink>
      <w:r w:rsidRPr="004B181D"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r w:rsidRPr="004B181D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568</w:t>
        </w:r>
      </w:hyperlink>
      <w:r w:rsidRPr="004B181D">
        <w:rPr>
          <w:rFonts w:ascii="Times New Roman" w:hAnsi="Times New Roman" w:cs="Times New Roman"/>
          <w:sz w:val="24"/>
          <w:szCs w:val="24"/>
        </w:rPr>
        <w:t xml:space="preserve"> i </w:t>
      </w:r>
      <w:hyperlink r:id="rId8" w:history="1">
        <w:r w:rsidRPr="004B181D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695</w:t>
        </w:r>
      </w:hyperlink>
      <w:r w:rsidRPr="004B181D">
        <w:rPr>
          <w:rFonts w:ascii="Times New Roman" w:hAnsi="Times New Roman" w:cs="Times New Roman"/>
          <w:sz w:val="24"/>
          <w:szCs w:val="24"/>
        </w:rPr>
        <w:t>),</w:t>
      </w:r>
      <w:r w:rsidRPr="004B181D">
        <w:rPr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</w:rPr>
        <w:t>zwaną dalej ustawą o COVID-19.</w:t>
      </w:r>
    </w:p>
    <w:p w14:paraId="44CE87EF" w14:textId="26EB47DC" w:rsidR="00425356" w:rsidRDefault="00425356" w:rsidP="004253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Przypominam, iż ww. przepisy art. 15zzr oraz art. 15zzs ustawy </w:t>
      </w:r>
      <w:r>
        <w:rPr>
          <w:rFonts w:ascii="Times New Roman" w:eastAsia="Calibri" w:hAnsi="Times New Roman" w:cs="Times New Roman"/>
          <w:sz w:val="24"/>
        </w:rPr>
        <w:t>o COVID-19</w:t>
      </w:r>
      <w:r>
        <w:rPr>
          <w:rFonts w:ascii="TimesNewRomanPSMT" w:hAnsi="TimesNewRomanPSMT" w:cs="TimesNewRomanPSMT"/>
          <w:sz w:val="24"/>
          <w:szCs w:val="24"/>
        </w:rPr>
        <w:t xml:space="preserve"> wprowadzały, od 31 marca 2020 r., regułę, iż bieg terminów m. in. </w:t>
      </w:r>
      <w:r w:rsidRPr="00D85BA4">
        <w:rPr>
          <w:rFonts w:ascii="Times New Roman" w:eastAsia="Calibri" w:hAnsi="Times New Roman" w:cs="Times New Roman"/>
          <w:sz w:val="24"/>
          <w:szCs w:val="24"/>
        </w:rPr>
        <w:t>do dokonania przez stronę czynności kształtujących jej prawa i obowiązki  oraz terminów procesowych</w:t>
      </w:r>
      <w:r>
        <w:rPr>
          <w:rFonts w:ascii="Times New Roman" w:eastAsia="Calibri" w:hAnsi="Times New Roman" w:cs="Times New Roman"/>
          <w:sz w:val="24"/>
          <w:szCs w:val="24"/>
        </w:rPr>
        <w:t xml:space="preserve"> m. in.</w:t>
      </w:r>
      <w:r w:rsidRPr="00D85BA4">
        <w:rPr>
          <w:rFonts w:ascii="Times New Roman" w:eastAsia="Calibri" w:hAnsi="Times New Roman" w:cs="Times New Roman"/>
          <w:sz w:val="24"/>
          <w:szCs w:val="24"/>
        </w:rPr>
        <w:t xml:space="preserve"> w</w:t>
      </w:r>
      <w:r>
        <w:rPr>
          <w:rFonts w:ascii="Times New Roman" w:eastAsia="Calibri" w:hAnsi="Times New Roman" w:cs="Times New Roman"/>
          <w:sz w:val="24"/>
          <w:szCs w:val="24"/>
        </w:rPr>
        <w:t> </w:t>
      </w:r>
      <w:r w:rsidRPr="00D85BA4">
        <w:rPr>
          <w:rFonts w:ascii="Times New Roman" w:eastAsia="Calibri" w:hAnsi="Times New Roman" w:cs="Times New Roman"/>
          <w:sz w:val="24"/>
          <w:szCs w:val="24"/>
        </w:rPr>
        <w:t>postępowaniach administracyjnych</w:t>
      </w:r>
      <w:r>
        <w:rPr>
          <w:rFonts w:ascii="TimesNewRomanPSMT" w:hAnsi="TimesNewRomanPSMT" w:cs="TimesNewRomanPSMT"/>
          <w:sz w:val="24"/>
          <w:szCs w:val="24"/>
        </w:rPr>
        <w:t xml:space="preserve"> nie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rozpoczyna się, a rozpoczęty ulega zawieszeniu na okres stanu zagrożenia epidemicznego lub stanu epidemii ogłoszonego z powodu COVID-19. Ponadto, ww. przepis art. 15zzs ustawy </w:t>
      </w:r>
      <w:r>
        <w:rPr>
          <w:rFonts w:ascii="Times New Roman" w:eastAsia="Calibri" w:hAnsi="Times New Roman" w:cs="Times New Roman"/>
          <w:sz w:val="24"/>
        </w:rPr>
        <w:t>o COVID-19</w:t>
      </w:r>
      <w:r>
        <w:rPr>
          <w:rFonts w:ascii="TimesNewRomanPSMT" w:hAnsi="TimesNewRomanPSMT" w:cs="TimesNewRomanPSMT"/>
          <w:sz w:val="24"/>
          <w:szCs w:val="24"/>
        </w:rPr>
        <w:t xml:space="preserve"> wyłączał stosowanie przepisów o bezczynności organu oraz obowiązku organu do powiadomienia strony o niezałatwieniu sprawy w terminie (art. 36 Kpa).</w:t>
      </w:r>
    </w:p>
    <w:p w14:paraId="3834B268" w14:textId="77777777" w:rsidR="007A5F27" w:rsidRDefault="007A5F27" w:rsidP="007A5F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7" w:name="_Hlk40870125"/>
      <w:r w:rsidRPr="006357BC">
        <w:rPr>
          <w:rFonts w:ascii="Times New Roman" w:hAnsi="Times New Roman" w:cs="Times New Roman"/>
          <w:sz w:val="24"/>
          <w:szCs w:val="24"/>
        </w:rPr>
        <w:t>W związku z tym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357BC">
        <w:rPr>
          <w:rFonts w:ascii="Times New Roman" w:hAnsi="Times New Roman" w:cs="Times New Roman"/>
          <w:sz w:val="24"/>
          <w:szCs w:val="24"/>
        </w:rPr>
        <w:t xml:space="preserve">zgodnie z art. 68 </w:t>
      </w:r>
      <w:r w:rsidRPr="006357BC">
        <w:rPr>
          <w:rFonts w:ascii="Times New Roman" w:eastAsia="Calibri" w:hAnsi="Times New Roman" w:cs="Times New Roman"/>
          <w:color w:val="000000"/>
          <w:sz w:val="24"/>
          <w:szCs w:val="24"/>
        </w:rPr>
        <w:t>„</w:t>
      </w:r>
      <w:r w:rsidRPr="001E2A3A">
        <w:rPr>
          <w:rFonts w:ascii="Times New Roman" w:eastAsia="Calibri" w:hAnsi="Times New Roman" w:cs="Times New Roman"/>
          <w:color w:val="000000"/>
          <w:sz w:val="24"/>
          <w:szCs w:val="24"/>
        </w:rPr>
        <w:t>tarcz</w:t>
      </w:r>
      <w:r w:rsidRPr="006357BC">
        <w:rPr>
          <w:rFonts w:ascii="Times New Roman" w:eastAsia="Calibri" w:hAnsi="Times New Roman" w:cs="Times New Roman"/>
          <w:color w:val="000000"/>
          <w:sz w:val="24"/>
          <w:szCs w:val="24"/>
        </w:rPr>
        <w:t>y</w:t>
      </w:r>
      <w:r w:rsidRPr="001E2A3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6357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antykryzysowej </w:t>
      </w:r>
      <w:r w:rsidRPr="001E2A3A">
        <w:rPr>
          <w:rFonts w:ascii="Times New Roman" w:eastAsia="Calibri" w:hAnsi="Times New Roman" w:cs="Times New Roman"/>
          <w:color w:val="000000"/>
          <w:sz w:val="24"/>
          <w:szCs w:val="24"/>
        </w:rPr>
        <w:t>3.0</w:t>
      </w:r>
      <w:r w:rsidRPr="006357BC">
        <w:rPr>
          <w:rFonts w:ascii="Times New Roman" w:eastAsia="Calibri" w:hAnsi="Times New Roman" w:cs="Times New Roman"/>
          <w:color w:val="000000"/>
          <w:sz w:val="24"/>
          <w:szCs w:val="24"/>
        </w:rPr>
        <w:t>”</w:t>
      </w:r>
      <w:r w:rsidRPr="001E2A3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informuję, że wszelkie</w:t>
      </w:r>
      <w:r w:rsidRPr="006357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6357BC">
        <w:rPr>
          <w:rFonts w:ascii="Times New Roman" w:hAnsi="Times New Roman" w:cs="Times New Roman"/>
          <w:sz w:val="24"/>
          <w:szCs w:val="24"/>
        </w:rPr>
        <w:t>terminy</w:t>
      </w:r>
      <w:r>
        <w:rPr>
          <w:rFonts w:ascii="Times New Roman" w:hAnsi="Times New Roman" w:cs="Times New Roman"/>
          <w:sz w:val="24"/>
          <w:szCs w:val="24"/>
        </w:rPr>
        <w:t xml:space="preserve">, których bieg nie rozpoczął się </w:t>
      </w:r>
      <w:r w:rsidRPr="006357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na podstawie </w:t>
      </w:r>
      <w:r w:rsidRPr="006357BC">
        <w:rPr>
          <w:rStyle w:val="resize-text1"/>
          <w:rFonts w:ascii="Times New Roman" w:hAnsi="Times New Roman" w:cs="Times New Roman"/>
          <w:sz w:val="24"/>
          <w:szCs w:val="24"/>
        </w:rPr>
        <w:t>art. 15zzr oraz art.15zzs ustawy o</w:t>
      </w:r>
      <w:r>
        <w:rPr>
          <w:rStyle w:val="resize-text1"/>
          <w:rFonts w:ascii="Times New Roman" w:hAnsi="Times New Roman" w:cs="Times New Roman"/>
          <w:sz w:val="24"/>
          <w:szCs w:val="24"/>
        </w:rPr>
        <w:t> </w:t>
      </w:r>
      <w:r w:rsidRPr="006357BC">
        <w:rPr>
          <w:rStyle w:val="resize-text1"/>
          <w:rFonts w:ascii="Times New Roman" w:hAnsi="Times New Roman" w:cs="Times New Roman"/>
          <w:sz w:val="24"/>
          <w:szCs w:val="24"/>
        </w:rPr>
        <w:t>COVID</w:t>
      </w:r>
      <w:r>
        <w:rPr>
          <w:rStyle w:val="resize-text1"/>
          <w:rFonts w:ascii="Times New Roman" w:hAnsi="Times New Roman" w:cs="Times New Roman"/>
          <w:sz w:val="24"/>
          <w:szCs w:val="24"/>
        </w:rPr>
        <w:t xml:space="preserve">-19 </w:t>
      </w:r>
      <w:r w:rsidRPr="006357BC">
        <w:rPr>
          <w:rStyle w:val="resize-text1"/>
          <w:rFonts w:ascii="Times New Roman" w:hAnsi="Times New Roman" w:cs="Times New Roman"/>
          <w:sz w:val="24"/>
          <w:szCs w:val="24"/>
        </w:rPr>
        <w:t xml:space="preserve">– rozpoczynają bieg po upływie 7 dni od dnia wejścia przepisów </w:t>
      </w:r>
      <w:r w:rsidRPr="006357BC">
        <w:rPr>
          <w:rFonts w:ascii="Times New Roman" w:eastAsia="Calibri" w:hAnsi="Times New Roman" w:cs="Times New Roman"/>
          <w:color w:val="000000"/>
          <w:sz w:val="24"/>
          <w:szCs w:val="24"/>
        </w:rPr>
        <w:t>„</w:t>
      </w:r>
      <w:r w:rsidRPr="001E2A3A">
        <w:rPr>
          <w:rFonts w:ascii="Times New Roman" w:eastAsia="Calibri" w:hAnsi="Times New Roman" w:cs="Times New Roman"/>
          <w:color w:val="000000"/>
          <w:sz w:val="24"/>
          <w:szCs w:val="24"/>
        </w:rPr>
        <w:t>tarcz</w:t>
      </w:r>
      <w:r w:rsidRPr="006357BC">
        <w:rPr>
          <w:rFonts w:ascii="Times New Roman" w:eastAsia="Calibri" w:hAnsi="Times New Roman" w:cs="Times New Roman"/>
          <w:color w:val="000000"/>
          <w:sz w:val="24"/>
          <w:szCs w:val="24"/>
        </w:rPr>
        <w:t>y</w:t>
      </w:r>
      <w:r w:rsidRPr="001E2A3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6357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antykryzysowej </w:t>
      </w:r>
      <w:r w:rsidRPr="001E2A3A">
        <w:rPr>
          <w:rFonts w:ascii="Times New Roman" w:eastAsia="Calibri" w:hAnsi="Times New Roman" w:cs="Times New Roman"/>
          <w:color w:val="000000"/>
          <w:sz w:val="24"/>
          <w:szCs w:val="24"/>
        </w:rPr>
        <w:t>3.0</w:t>
      </w:r>
      <w:r w:rsidRPr="006357BC">
        <w:rPr>
          <w:rFonts w:ascii="Times New Roman" w:eastAsia="Calibri" w:hAnsi="Times New Roman" w:cs="Times New Roman"/>
          <w:color w:val="000000"/>
          <w:sz w:val="24"/>
          <w:szCs w:val="24"/>
        </w:rPr>
        <w:t>”</w:t>
      </w:r>
      <w:r w:rsidRPr="001E2A3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6357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6357BC">
        <w:rPr>
          <w:rStyle w:val="resize-text1"/>
          <w:rFonts w:ascii="Times New Roman" w:hAnsi="Times New Roman" w:cs="Times New Roman"/>
          <w:sz w:val="24"/>
          <w:szCs w:val="24"/>
        </w:rPr>
        <w:t xml:space="preserve">co oznacza, że rozpoczynają bieg </w:t>
      </w:r>
      <w:r w:rsidRPr="002974A4">
        <w:rPr>
          <w:rStyle w:val="resize-text1"/>
          <w:rFonts w:ascii="Times New Roman" w:hAnsi="Times New Roman" w:cs="Times New Roman"/>
          <w:sz w:val="24"/>
          <w:szCs w:val="24"/>
        </w:rPr>
        <w:t>od dnia 2</w:t>
      </w:r>
      <w:r>
        <w:rPr>
          <w:rStyle w:val="resize-text1"/>
          <w:rFonts w:ascii="Times New Roman" w:hAnsi="Times New Roman" w:cs="Times New Roman"/>
          <w:sz w:val="24"/>
          <w:szCs w:val="24"/>
        </w:rPr>
        <w:t>3</w:t>
      </w:r>
      <w:r w:rsidRPr="002974A4">
        <w:rPr>
          <w:rStyle w:val="resize-text1"/>
          <w:rFonts w:ascii="Times New Roman" w:hAnsi="Times New Roman" w:cs="Times New Roman"/>
          <w:sz w:val="24"/>
          <w:szCs w:val="24"/>
        </w:rPr>
        <w:t xml:space="preserve"> maja 2020 r.</w:t>
      </w:r>
      <w:r w:rsidRPr="006357BC">
        <w:rPr>
          <w:rStyle w:val="resize-text1"/>
          <w:rFonts w:ascii="Times New Roman" w:hAnsi="Times New Roman" w:cs="Times New Roman"/>
          <w:sz w:val="24"/>
          <w:szCs w:val="24"/>
        </w:rPr>
        <w:t xml:space="preserve"> </w:t>
      </w:r>
      <w:r w:rsidRPr="006357BC">
        <w:rPr>
          <w:rFonts w:ascii="Times New Roman" w:hAnsi="Times New Roman" w:cs="Times New Roman"/>
          <w:sz w:val="24"/>
          <w:szCs w:val="24"/>
        </w:rPr>
        <w:t xml:space="preserve">Natomiast </w:t>
      </w:r>
      <w:r>
        <w:rPr>
          <w:rFonts w:ascii="Times New Roman" w:hAnsi="Times New Roman" w:cs="Times New Roman"/>
          <w:sz w:val="24"/>
          <w:szCs w:val="24"/>
        </w:rPr>
        <w:t xml:space="preserve">wszelkie </w:t>
      </w:r>
      <w:r w:rsidRPr="006357BC">
        <w:rPr>
          <w:rFonts w:ascii="Times New Roman" w:hAnsi="Times New Roman" w:cs="Times New Roman"/>
          <w:sz w:val="24"/>
          <w:szCs w:val="24"/>
        </w:rPr>
        <w:t>terminy, któryc</w:t>
      </w:r>
      <w:r w:rsidRPr="006357BC">
        <w:rPr>
          <w:rStyle w:val="resize-text1"/>
          <w:rFonts w:ascii="Times New Roman" w:hAnsi="Times New Roman" w:cs="Times New Roman"/>
          <w:sz w:val="24"/>
          <w:szCs w:val="24"/>
        </w:rPr>
        <w:t xml:space="preserve">h bieg uległ zawieszeniu </w:t>
      </w:r>
      <w:r>
        <w:rPr>
          <w:rFonts w:ascii="Times New Roman" w:hAnsi="Times New Roman" w:cs="Times New Roman"/>
          <w:sz w:val="24"/>
          <w:szCs w:val="24"/>
        </w:rPr>
        <w:t xml:space="preserve">na podstawie </w:t>
      </w:r>
      <w:r w:rsidRPr="006357BC">
        <w:rPr>
          <w:rStyle w:val="resize-text1"/>
          <w:rFonts w:ascii="Times New Roman" w:hAnsi="Times New Roman" w:cs="Times New Roman"/>
          <w:sz w:val="24"/>
          <w:szCs w:val="24"/>
        </w:rPr>
        <w:t>art. 15zzr oraz art.15zzs ustawy o COVID</w:t>
      </w:r>
      <w:r>
        <w:rPr>
          <w:rStyle w:val="resize-text1"/>
          <w:rFonts w:ascii="Times New Roman" w:hAnsi="Times New Roman" w:cs="Times New Roman"/>
          <w:sz w:val="24"/>
          <w:szCs w:val="24"/>
        </w:rPr>
        <w:t>-19</w:t>
      </w:r>
      <w:r w:rsidRPr="006357BC">
        <w:rPr>
          <w:rStyle w:val="resize-text1"/>
          <w:rFonts w:ascii="Times New Roman" w:hAnsi="Times New Roman" w:cs="Times New Roman"/>
          <w:sz w:val="24"/>
          <w:szCs w:val="24"/>
        </w:rPr>
        <w:t xml:space="preserve"> – </w:t>
      </w:r>
      <w:r w:rsidRPr="006357BC">
        <w:rPr>
          <w:rFonts w:ascii="Times New Roman" w:hAnsi="Times New Roman" w:cs="Times New Roman"/>
          <w:sz w:val="24"/>
          <w:szCs w:val="24"/>
        </w:rPr>
        <w:t>biegną dalej po upływie 7 dni o</w:t>
      </w:r>
      <w:r w:rsidRPr="006357BC">
        <w:rPr>
          <w:rStyle w:val="resize-text1"/>
          <w:rFonts w:ascii="Times New Roman" w:hAnsi="Times New Roman" w:cs="Times New Roman"/>
          <w:sz w:val="24"/>
          <w:szCs w:val="24"/>
        </w:rPr>
        <w:t xml:space="preserve"> wejścia przepisów </w:t>
      </w:r>
      <w:r w:rsidRPr="006357BC">
        <w:rPr>
          <w:rFonts w:ascii="Times New Roman" w:eastAsia="Calibri" w:hAnsi="Times New Roman" w:cs="Times New Roman"/>
          <w:color w:val="000000"/>
          <w:sz w:val="24"/>
          <w:szCs w:val="24"/>
        </w:rPr>
        <w:t>„</w:t>
      </w:r>
      <w:r w:rsidRPr="001E2A3A">
        <w:rPr>
          <w:rFonts w:ascii="Times New Roman" w:eastAsia="Calibri" w:hAnsi="Times New Roman" w:cs="Times New Roman"/>
          <w:color w:val="000000"/>
          <w:sz w:val="24"/>
          <w:szCs w:val="24"/>
        </w:rPr>
        <w:t>tarcz</w:t>
      </w:r>
      <w:r w:rsidRPr="006357BC">
        <w:rPr>
          <w:rFonts w:ascii="Times New Roman" w:eastAsia="Calibri" w:hAnsi="Times New Roman" w:cs="Times New Roman"/>
          <w:color w:val="000000"/>
          <w:sz w:val="24"/>
          <w:szCs w:val="24"/>
        </w:rPr>
        <w:t>y</w:t>
      </w:r>
      <w:r w:rsidRPr="001E2A3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6357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antykryzysowej </w:t>
      </w:r>
      <w:r w:rsidRPr="001E2A3A">
        <w:rPr>
          <w:rFonts w:ascii="Times New Roman" w:eastAsia="Calibri" w:hAnsi="Times New Roman" w:cs="Times New Roman"/>
          <w:color w:val="000000"/>
          <w:sz w:val="24"/>
          <w:szCs w:val="24"/>
        </w:rPr>
        <w:t>3.0</w:t>
      </w:r>
      <w:r w:rsidRPr="006357BC">
        <w:rPr>
          <w:rFonts w:ascii="Times New Roman" w:eastAsia="Calibri" w:hAnsi="Times New Roman" w:cs="Times New Roman"/>
          <w:color w:val="000000"/>
          <w:sz w:val="24"/>
          <w:szCs w:val="24"/>
        </w:rPr>
        <w:t>”</w:t>
      </w:r>
      <w:r w:rsidRPr="001E2A3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6357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6357BC">
        <w:rPr>
          <w:rStyle w:val="resize-text1"/>
          <w:rFonts w:ascii="Times New Roman" w:hAnsi="Times New Roman" w:cs="Times New Roman"/>
          <w:sz w:val="24"/>
          <w:szCs w:val="24"/>
        </w:rPr>
        <w:t>czyli również od dnia 2</w:t>
      </w:r>
      <w:r>
        <w:rPr>
          <w:rStyle w:val="resize-text1"/>
          <w:rFonts w:ascii="Times New Roman" w:hAnsi="Times New Roman" w:cs="Times New Roman"/>
          <w:sz w:val="24"/>
          <w:szCs w:val="24"/>
        </w:rPr>
        <w:t>3 </w:t>
      </w:r>
      <w:r w:rsidRPr="006357BC">
        <w:rPr>
          <w:rStyle w:val="resize-text1"/>
          <w:rFonts w:ascii="Times New Roman" w:hAnsi="Times New Roman" w:cs="Times New Roman"/>
          <w:sz w:val="24"/>
          <w:szCs w:val="24"/>
        </w:rPr>
        <w:t>maja 2020 r.</w:t>
      </w:r>
    </w:p>
    <w:bookmarkEnd w:id="7"/>
    <w:p w14:paraId="7496A08D" w14:textId="761E4442" w:rsidR="00C31B1C" w:rsidRDefault="00C31B1C" w:rsidP="00C31B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19A6">
        <w:rPr>
          <w:rFonts w:ascii="Times New Roman" w:eastAsia="Calibri" w:hAnsi="Times New Roman" w:cs="Times New Roman"/>
          <w:sz w:val="24"/>
          <w:szCs w:val="24"/>
        </w:rPr>
        <w:t xml:space="preserve">Mając powyższe na uwadze, </w:t>
      </w:r>
      <w:r>
        <w:rPr>
          <w:rFonts w:ascii="Times New Roman" w:eastAsia="Calibri" w:hAnsi="Times New Roman" w:cs="Times New Roman"/>
          <w:sz w:val="24"/>
          <w:szCs w:val="24"/>
        </w:rPr>
        <w:t>zawiadamiam, że bieg terminu doręczenia</w:t>
      </w:r>
      <w:r w:rsidRPr="0079505E">
        <w:rPr>
          <w:rFonts w:ascii="Times New Roman" w:hAnsi="Times New Roman" w:cs="Times New Roman"/>
          <w:sz w:val="24"/>
          <w:szCs w:val="24"/>
        </w:rPr>
        <w:t xml:space="preserve"> </w:t>
      </w:r>
      <w:r w:rsidRPr="003B19A6">
        <w:rPr>
          <w:rFonts w:ascii="Times New Roman" w:hAnsi="Times New Roman" w:cs="Times New Roman"/>
          <w:sz w:val="24"/>
          <w:szCs w:val="24"/>
        </w:rPr>
        <w:t xml:space="preserve">postanowienia Wójta Gminy Ełk z </w:t>
      </w:r>
      <w:r w:rsidRPr="003B19A6">
        <w:rPr>
          <w:rFonts w:ascii="Times New Roman" w:eastAsia="Calibri" w:hAnsi="Times New Roman" w:cs="Times New Roman"/>
          <w:sz w:val="24"/>
          <w:szCs w:val="24"/>
        </w:rPr>
        <w:t xml:space="preserve">dnia 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Pr="003B19A6">
        <w:rPr>
          <w:rFonts w:ascii="Times New Roman" w:eastAsia="Calibri" w:hAnsi="Times New Roman" w:cs="Times New Roman"/>
          <w:sz w:val="24"/>
          <w:szCs w:val="24"/>
        </w:rPr>
        <w:t xml:space="preserve">7 marca 2020 r. </w:t>
      </w:r>
      <w:r w:rsidRPr="003B19A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(znak: GGO.6220.1.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</w:t>
      </w:r>
      <w:r w:rsidRPr="003B19A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.2020)</w:t>
      </w:r>
      <w:r w:rsidRPr="003B19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B19A6">
        <w:rPr>
          <w:rFonts w:ascii="Times New Roman" w:eastAsia="Calibri" w:hAnsi="Times New Roman" w:cs="Times New Roman"/>
          <w:sz w:val="24"/>
          <w:szCs w:val="24"/>
        </w:rPr>
        <w:t xml:space="preserve">stwierdzającego obowiązek przeprowadzenia oceny oddziaływania </w:t>
      </w:r>
      <w:r>
        <w:rPr>
          <w:rFonts w:ascii="Times New Roman" w:eastAsia="Calibri" w:hAnsi="Times New Roman" w:cs="Times New Roman"/>
          <w:sz w:val="24"/>
          <w:szCs w:val="24"/>
        </w:rPr>
        <w:t xml:space="preserve">ww. </w:t>
      </w:r>
      <w:r w:rsidRPr="003B19A6">
        <w:rPr>
          <w:rFonts w:ascii="Times New Roman" w:eastAsia="Calibri" w:hAnsi="Times New Roman" w:cs="Times New Roman"/>
          <w:sz w:val="24"/>
          <w:szCs w:val="24"/>
        </w:rPr>
        <w:t>przedsięwzięcia na środowisko oraz sporządzenia raportu o oddziaływaniu na środowisko</w:t>
      </w:r>
      <w:r>
        <w:rPr>
          <w:rFonts w:ascii="Times New Roman" w:eastAsia="Calibri" w:hAnsi="Times New Roman" w:cs="Times New Roman"/>
          <w:sz w:val="24"/>
          <w:szCs w:val="24"/>
        </w:rPr>
        <w:t>, który rozpoczął się 1</w:t>
      </w:r>
      <w:r w:rsidR="001D335A">
        <w:rPr>
          <w:rFonts w:ascii="Times New Roman" w:eastAsia="Calibri" w:hAnsi="Times New Roman" w:cs="Times New Roman"/>
          <w:sz w:val="24"/>
          <w:szCs w:val="24"/>
        </w:rPr>
        <w:t>9</w:t>
      </w:r>
      <w:r>
        <w:rPr>
          <w:rFonts w:ascii="Times New Roman" w:eastAsia="Calibri" w:hAnsi="Times New Roman" w:cs="Times New Roman"/>
          <w:sz w:val="24"/>
          <w:szCs w:val="24"/>
        </w:rPr>
        <w:t>.03.2020 r. (data publicznego ogłoszenia postanowienia przez obwieszczenie z dnia 17.03.2020 r.,</w:t>
      </w:r>
      <w:r w:rsidRPr="00E83E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3B19A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znak: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3B19A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GGO.6220.1.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</w:t>
      </w:r>
      <w:r w:rsidRPr="003B19A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.2020</w:t>
      </w:r>
      <w:r>
        <w:rPr>
          <w:rFonts w:ascii="Times New Roman" w:eastAsia="Calibri" w:hAnsi="Times New Roman" w:cs="Times New Roman"/>
          <w:sz w:val="24"/>
          <w:szCs w:val="24"/>
        </w:rPr>
        <w:t xml:space="preserve">), uległ zawieszeniu 31.03.2020 r. Termin ten biegnie dalej od dnia </w:t>
      </w:r>
      <w:r w:rsidR="001D335A">
        <w:rPr>
          <w:rFonts w:ascii="Times New Roman" w:eastAsia="Calibri" w:hAnsi="Times New Roman" w:cs="Times New Roman"/>
          <w:sz w:val="24"/>
          <w:szCs w:val="24"/>
        </w:rPr>
        <w:t>2</w:t>
      </w:r>
      <w:r w:rsidR="007A5F27">
        <w:rPr>
          <w:rFonts w:ascii="Times New Roman" w:eastAsia="Calibri" w:hAnsi="Times New Roman" w:cs="Times New Roman"/>
          <w:sz w:val="24"/>
          <w:szCs w:val="24"/>
        </w:rPr>
        <w:t>3</w:t>
      </w:r>
      <w:r w:rsidR="001D335A">
        <w:rPr>
          <w:rFonts w:ascii="Times New Roman" w:eastAsia="Calibri" w:hAnsi="Times New Roman" w:cs="Times New Roman"/>
          <w:sz w:val="24"/>
          <w:szCs w:val="24"/>
        </w:rPr>
        <w:t>.05.2020 r. do dnia 2</w:t>
      </w:r>
      <w:r w:rsidR="007A5F27">
        <w:rPr>
          <w:rFonts w:ascii="Times New Roman" w:eastAsia="Calibri" w:hAnsi="Times New Roman" w:cs="Times New Roman"/>
          <w:sz w:val="24"/>
          <w:szCs w:val="24"/>
        </w:rPr>
        <w:t>4</w:t>
      </w:r>
      <w:r>
        <w:rPr>
          <w:rFonts w:ascii="Times New Roman" w:eastAsia="Calibri" w:hAnsi="Times New Roman" w:cs="Times New Roman"/>
          <w:sz w:val="24"/>
          <w:szCs w:val="24"/>
        </w:rPr>
        <w:t>.0</w:t>
      </w:r>
      <w:r w:rsidR="001D335A">
        <w:rPr>
          <w:rFonts w:ascii="Times New Roman" w:eastAsia="Calibri" w:hAnsi="Times New Roman" w:cs="Times New Roman"/>
          <w:sz w:val="24"/>
          <w:szCs w:val="24"/>
        </w:rPr>
        <w:t>5</w:t>
      </w:r>
      <w:r>
        <w:rPr>
          <w:rFonts w:ascii="Times New Roman" w:eastAsia="Calibri" w:hAnsi="Times New Roman" w:cs="Times New Roman"/>
          <w:sz w:val="24"/>
          <w:szCs w:val="24"/>
        </w:rPr>
        <w:t>.2020 r. Od dnia następnego biegł będzie termin 7 dni na wniesienie zażalenia na postanowienie.</w:t>
      </w:r>
    </w:p>
    <w:p w14:paraId="75D48246" w14:textId="77777777" w:rsidR="00C31B1C" w:rsidRDefault="00C31B1C" w:rsidP="004B18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bookmarkEnd w:id="1"/>
    <w:bookmarkEnd w:id="2"/>
    <w:bookmarkEnd w:id="3"/>
    <w:bookmarkEnd w:id="5"/>
    <w:bookmarkEnd w:id="6"/>
    <w:p w14:paraId="02AA6E96" w14:textId="77777777" w:rsidR="004B181D" w:rsidRDefault="004B181D" w:rsidP="004B181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D22E85F" w14:textId="6654B50D" w:rsidR="004B181D" w:rsidRPr="004B181D" w:rsidRDefault="004B181D" w:rsidP="004B181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181D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Niniejsze obwieszczenie podaje się do publicznej wiadomości poprzez umieszczenie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 </w:t>
      </w:r>
      <w:r w:rsidRPr="004B181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na:  stronie  internetowej  Biuletynu   Informacji   Publicznej   Urzędu   Gminy   Ełk </w:t>
      </w:r>
      <w:r w:rsidRPr="004B181D">
        <w:rPr>
          <w:rFonts w:ascii="Times New Roman" w:eastAsia="Calibri" w:hAnsi="Times New Roman" w:cs="Times New Roman"/>
          <w:i/>
          <w:color w:val="000000"/>
          <w:sz w:val="24"/>
          <w:szCs w:val="24"/>
          <w:u w:val="single"/>
        </w:rPr>
        <w:t>http://elk-ug.bip.eur.pl</w:t>
      </w:r>
      <w:r w:rsidRPr="004B181D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,</w:t>
      </w:r>
      <w:r w:rsidRPr="004B181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tablicy ogłoszeń Urzędu Gminy Ełk oraz tablicy ogłoszeń w miejscowościach: Zdedy-</w:t>
      </w:r>
      <w:proofErr w:type="spellStart"/>
      <w:r w:rsidRPr="004B181D">
        <w:rPr>
          <w:rFonts w:ascii="Times New Roman" w:eastAsia="Calibri" w:hAnsi="Times New Roman" w:cs="Times New Roman"/>
          <w:color w:val="000000"/>
          <w:sz w:val="24"/>
          <w:szCs w:val="24"/>
        </w:rPr>
        <w:t>Białojany</w:t>
      </w:r>
      <w:proofErr w:type="spellEnd"/>
      <w:r w:rsidRPr="004B181D">
        <w:rPr>
          <w:rFonts w:ascii="Times New Roman" w:eastAsia="Calibri" w:hAnsi="Times New Roman" w:cs="Times New Roman"/>
          <w:color w:val="000000"/>
          <w:sz w:val="24"/>
          <w:szCs w:val="24"/>
        </w:rPr>
        <w:t>, Pistki oraz Mostołty za pośrednictwem Sołtysów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 </w:t>
      </w:r>
      <w:r w:rsidRPr="004B181D">
        <w:rPr>
          <w:rFonts w:ascii="Times New Roman" w:eastAsia="Calibri" w:hAnsi="Times New Roman" w:cs="Times New Roman"/>
          <w:color w:val="000000"/>
          <w:sz w:val="24"/>
          <w:szCs w:val="24"/>
        </w:rPr>
        <w:t>Sołectw.</w:t>
      </w:r>
    </w:p>
    <w:p w14:paraId="1B3EEAD1" w14:textId="77777777" w:rsidR="004B181D" w:rsidRPr="000F6D7D" w:rsidRDefault="004B181D" w:rsidP="004B181D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8" w:name="_Hlk23753906"/>
    </w:p>
    <w:bookmarkEnd w:id="8"/>
    <w:p w14:paraId="57C31E1B" w14:textId="1DC57D1D" w:rsidR="004B181D" w:rsidRPr="000F6D7D" w:rsidRDefault="004B181D" w:rsidP="004B181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0F6D7D">
        <w:rPr>
          <w:rFonts w:ascii="Times New Roman" w:eastAsia="Calibri" w:hAnsi="Times New Roman" w:cs="Times New Roman"/>
          <w:sz w:val="24"/>
          <w:szCs w:val="24"/>
        </w:rPr>
        <w:t xml:space="preserve">Data publicznego ogłoszenia: </w:t>
      </w:r>
      <w:r w:rsidR="001D335A">
        <w:rPr>
          <w:rFonts w:ascii="Times New Roman" w:eastAsia="Calibri" w:hAnsi="Times New Roman" w:cs="Times New Roman"/>
          <w:sz w:val="24"/>
          <w:szCs w:val="24"/>
        </w:rPr>
        <w:t>25.</w:t>
      </w:r>
      <w:r w:rsidRPr="000F6D7D">
        <w:rPr>
          <w:rFonts w:ascii="Times New Roman" w:eastAsia="Calibri" w:hAnsi="Times New Roman" w:cs="Times New Roman"/>
          <w:sz w:val="24"/>
          <w:szCs w:val="24"/>
        </w:rPr>
        <w:t>0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  <w:r w:rsidRPr="000F6D7D">
        <w:rPr>
          <w:rFonts w:ascii="Times New Roman" w:eastAsia="Calibri" w:hAnsi="Times New Roman" w:cs="Times New Roman"/>
          <w:sz w:val="24"/>
          <w:szCs w:val="24"/>
        </w:rPr>
        <w:t>.2020 r.</w:t>
      </w:r>
    </w:p>
    <w:p w14:paraId="1D199345" w14:textId="3DA870A0" w:rsidR="00414F60" w:rsidRPr="00414F60" w:rsidRDefault="00414F60" w:rsidP="00414F60">
      <w:pPr>
        <w:widowControl w:val="0"/>
        <w:spacing w:after="0" w:line="240" w:lineRule="auto"/>
        <w:ind w:left="566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</w:t>
      </w:r>
      <w:r w:rsidRPr="00414F60">
        <w:rPr>
          <w:rFonts w:ascii="Times New Roman" w:eastAsia="Times New Roman" w:hAnsi="Times New Roman" w:cs="Times New Roman"/>
          <w:sz w:val="20"/>
          <w:szCs w:val="20"/>
          <w:lang w:eastAsia="pl-PL"/>
        </w:rPr>
        <w:t>Z up. WÓJTA</w:t>
      </w:r>
    </w:p>
    <w:p w14:paraId="793385EB" w14:textId="77777777" w:rsidR="00414F60" w:rsidRPr="00414F60" w:rsidRDefault="00414F60" w:rsidP="00414F60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414F60">
        <w:rPr>
          <w:rFonts w:ascii="Times New Roman" w:eastAsia="Times New Roman" w:hAnsi="Times New Roman" w:cs="Times New Roman"/>
          <w:sz w:val="16"/>
          <w:szCs w:val="16"/>
          <w:lang w:eastAsia="pl-PL"/>
        </w:rPr>
        <w:t>NACZELNIK WYDZIAŁU</w:t>
      </w:r>
    </w:p>
    <w:p w14:paraId="48A58FFE" w14:textId="77777777" w:rsidR="00414F60" w:rsidRPr="00414F60" w:rsidRDefault="00414F60" w:rsidP="00414F60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414F60">
        <w:rPr>
          <w:rFonts w:ascii="Times New Roman" w:eastAsia="Times New Roman" w:hAnsi="Times New Roman" w:cs="Times New Roman"/>
          <w:sz w:val="16"/>
          <w:szCs w:val="16"/>
          <w:lang w:eastAsia="pl-PL"/>
        </w:rPr>
        <w:t>GOSPODARKI GRUNTAMI</w:t>
      </w:r>
    </w:p>
    <w:p w14:paraId="1291D46D" w14:textId="77777777" w:rsidR="00414F60" w:rsidRPr="00414F60" w:rsidRDefault="00414F60" w:rsidP="00414F60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414F60">
        <w:rPr>
          <w:rFonts w:ascii="Times New Roman" w:eastAsia="Times New Roman" w:hAnsi="Times New Roman" w:cs="Times New Roman"/>
          <w:sz w:val="16"/>
          <w:szCs w:val="16"/>
          <w:lang w:eastAsia="pl-PL"/>
        </w:rPr>
        <w:t>I OCHRONY ŚRODOWISKA</w:t>
      </w:r>
    </w:p>
    <w:p w14:paraId="7F8F0235" w14:textId="77777777" w:rsidR="00414F60" w:rsidRPr="00414F60" w:rsidRDefault="00414F60" w:rsidP="00414F60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sz w:val="8"/>
          <w:szCs w:val="8"/>
          <w:lang w:eastAsia="pl-PL"/>
        </w:rPr>
      </w:pPr>
    </w:p>
    <w:p w14:paraId="2C549654" w14:textId="77777777" w:rsidR="00414F60" w:rsidRPr="00414F60" w:rsidRDefault="00414F60" w:rsidP="00414F60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414F60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/-/ mgr inż. Anna </w:t>
      </w:r>
      <w:proofErr w:type="spellStart"/>
      <w:r w:rsidRPr="00414F60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Gajko</w:t>
      </w:r>
      <w:proofErr w:type="spellEnd"/>
    </w:p>
    <w:p w14:paraId="489CBC9E" w14:textId="77777777" w:rsidR="004B181D" w:rsidRDefault="004B181D" w:rsidP="004B18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u w:val="single"/>
          <w:lang w:eastAsia="pl-PL"/>
        </w:rPr>
      </w:pPr>
    </w:p>
    <w:p w14:paraId="3FFCC60D" w14:textId="77777777" w:rsidR="004B181D" w:rsidRDefault="004B181D" w:rsidP="004B18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u w:val="single"/>
          <w:lang w:eastAsia="pl-PL"/>
        </w:rPr>
      </w:pPr>
    </w:p>
    <w:p w14:paraId="5F46B397" w14:textId="77777777" w:rsidR="004B181D" w:rsidRDefault="004B181D" w:rsidP="004B18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u w:val="single"/>
          <w:lang w:eastAsia="pl-PL"/>
        </w:rPr>
      </w:pPr>
    </w:p>
    <w:p w14:paraId="3664A403" w14:textId="77777777" w:rsidR="004B181D" w:rsidRDefault="004B181D" w:rsidP="004B18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u w:val="single"/>
          <w:lang w:eastAsia="pl-PL"/>
        </w:rPr>
      </w:pPr>
    </w:p>
    <w:p w14:paraId="4DF4E01B" w14:textId="77777777" w:rsidR="004B181D" w:rsidRDefault="004B181D" w:rsidP="004B18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u w:val="single"/>
          <w:lang w:eastAsia="pl-PL"/>
        </w:rPr>
      </w:pPr>
    </w:p>
    <w:p w14:paraId="46463D8E" w14:textId="77777777" w:rsidR="004B181D" w:rsidRDefault="004B181D" w:rsidP="004B18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u w:val="single"/>
          <w:lang w:eastAsia="pl-PL"/>
        </w:rPr>
      </w:pPr>
    </w:p>
    <w:p w14:paraId="0FB450F2" w14:textId="77777777" w:rsidR="004B181D" w:rsidRDefault="004B181D" w:rsidP="004B18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u w:val="single"/>
          <w:lang w:eastAsia="pl-PL"/>
        </w:rPr>
      </w:pPr>
    </w:p>
    <w:p w14:paraId="13921E05" w14:textId="25710BA4" w:rsidR="004B181D" w:rsidRDefault="004B181D" w:rsidP="004B18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u w:val="single"/>
          <w:lang w:eastAsia="pl-PL"/>
        </w:rPr>
      </w:pPr>
    </w:p>
    <w:p w14:paraId="7CD862D3" w14:textId="1454271A" w:rsidR="004B181D" w:rsidRDefault="004B181D" w:rsidP="004B18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u w:val="single"/>
          <w:lang w:eastAsia="pl-PL"/>
        </w:rPr>
      </w:pPr>
    </w:p>
    <w:p w14:paraId="41821A97" w14:textId="3742DB3D" w:rsidR="001D335A" w:rsidRDefault="001D335A" w:rsidP="004B18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u w:val="single"/>
          <w:lang w:eastAsia="pl-PL"/>
        </w:rPr>
      </w:pPr>
    </w:p>
    <w:p w14:paraId="1AE17879" w14:textId="56D76E1B" w:rsidR="001D335A" w:rsidRDefault="001D335A" w:rsidP="004B18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u w:val="single"/>
          <w:lang w:eastAsia="pl-PL"/>
        </w:rPr>
      </w:pPr>
    </w:p>
    <w:p w14:paraId="21A7EBD6" w14:textId="420F250B" w:rsidR="001D335A" w:rsidRDefault="001D335A" w:rsidP="004B18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u w:val="single"/>
          <w:lang w:eastAsia="pl-PL"/>
        </w:rPr>
      </w:pPr>
    </w:p>
    <w:p w14:paraId="5A0CE897" w14:textId="77777777" w:rsidR="001D335A" w:rsidRDefault="001D335A" w:rsidP="004B18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u w:val="single"/>
          <w:lang w:eastAsia="pl-PL"/>
        </w:rPr>
      </w:pPr>
    </w:p>
    <w:p w14:paraId="77A503C0" w14:textId="77777777" w:rsidR="004B181D" w:rsidRDefault="004B181D" w:rsidP="004B18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u w:val="single"/>
          <w:lang w:eastAsia="pl-PL"/>
        </w:rPr>
      </w:pPr>
    </w:p>
    <w:p w14:paraId="679671F1" w14:textId="77777777" w:rsidR="004B181D" w:rsidRDefault="004B181D" w:rsidP="004B18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u w:val="single"/>
          <w:lang w:eastAsia="pl-PL"/>
        </w:rPr>
      </w:pPr>
    </w:p>
    <w:p w14:paraId="20C0C997" w14:textId="77777777" w:rsidR="004B181D" w:rsidRPr="004B181D" w:rsidRDefault="004B181D" w:rsidP="004B18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u w:val="single"/>
          <w:lang w:eastAsia="pl-PL"/>
        </w:rPr>
      </w:pPr>
      <w:r w:rsidRPr="004B181D">
        <w:rPr>
          <w:rFonts w:ascii="Times New Roman" w:eastAsia="Times New Roman" w:hAnsi="Times New Roman" w:cs="Times New Roman"/>
          <w:b/>
          <w:sz w:val="20"/>
          <w:szCs w:val="24"/>
          <w:u w:val="single"/>
          <w:lang w:eastAsia="pl-PL"/>
        </w:rPr>
        <w:t>Otrzymują:</w:t>
      </w:r>
    </w:p>
    <w:p w14:paraId="1F0270F0" w14:textId="77777777" w:rsidR="004B181D" w:rsidRPr="004B181D" w:rsidRDefault="004B181D" w:rsidP="004B18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2"/>
          <w:szCs w:val="24"/>
          <w:u w:val="single"/>
          <w:lang w:eastAsia="pl-PL"/>
        </w:rPr>
      </w:pPr>
    </w:p>
    <w:p w14:paraId="3BB35AD0" w14:textId="77777777" w:rsidR="004B181D" w:rsidRPr="004B181D" w:rsidRDefault="004B181D" w:rsidP="004B181D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  <w:r w:rsidRPr="004B181D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Wnioskodawca</w:t>
      </w:r>
    </w:p>
    <w:p w14:paraId="6AAFBD2B" w14:textId="77777777" w:rsidR="004B181D" w:rsidRPr="004B181D" w:rsidRDefault="004B181D" w:rsidP="004B181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12"/>
          <w:szCs w:val="24"/>
          <w:lang w:eastAsia="pl-PL"/>
        </w:rPr>
      </w:pPr>
    </w:p>
    <w:p w14:paraId="72F91221" w14:textId="77777777" w:rsidR="004B181D" w:rsidRPr="004B181D" w:rsidRDefault="004B181D" w:rsidP="004B181D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  <w:r w:rsidRPr="004B181D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Pozostałe strony postępowania przez podanie do publicznej wiadomości, zgodnie z art. 49 Kpa</w:t>
      </w:r>
    </w:p>
    <w:p w14:paraId="58397153" w14:textId="77777777" w:rsidR="004B181D" w:rsidRPr="004B181D" w:rsidRDefault="004B181D" w:rsidP="004B181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12"/>
          <w:szCs w:val="24"/>
          <w:lang w:eastAsia="pl-PL"/>
        </w:rPr>
      </w:pPr>
    </w:p>
    <w:p w14:paraId="2EBD6860" w14:textId="77777777" w:rsidR="004B181D" w:rsidRPr="004B181D" w:rsidRDefault="004B181D" w:rsidP="004B181D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  <w:r w:rsidRPr="004B181D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 xml:space="preserve">Sołtys Sołectwa </w:t>
      </w:r>
      <w:proofErr w:type="spellStart"/>
      <w:r w:rsidRPr="004B181D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Białojany-Zdedy</w:t>
      </w:r>
      <w:proofErr w:type="spellEnd"/>
      <w:r w:rsidRPr="004B181D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 xml:space="preserve"> – </w:t>
      </w:r>
      <w:r w:rsidRPr="004B181D">
        <w:rPr>
          <w:rFonts w:ascii="Times New Roman" w:eastAsia="Times New Roman" w:hAnsi="Times New Roman" w:cs="Times New Roman"/>
          <w:bCs/>
          <w:i/>
          <w:iCs/>
          <w:sz w:val="20"/>
          <w:szCs w:val="24"/>
          <w:lang w:eastAsia="pl-PL"/>
        </w:rPr>
        <w:t xml:space="preserve">z prośbą o umieszczenie na tablicy ogłoszeń w m. </w:t>
      </w:r>
      <w:proofErr w:type="spellStart"/>
      <w:r w:rsidRPr="004B181D">
        <w:rPr>
          <w:rFonts w:ascii="Times New Roman" w:eastAsia="Times New Roman" w:hAnsi="Times New Roman" w:cs="Times New Roman"/>
          <w:bCs/>
          <w:i/>
          <w:iCs/>
          <w:sz w:val="20"/>
          <w:szCs w:val="24"/>
          <w:lang w:eastAsia="pl-PL"/>
        </w:rPr>
        <w:t>Białojany-Zdedy</w:t>
      </w:r>
      <w:proofErr w:type="spellEnd"/>
      <w:r w:rsidRPr="004B181D">
        <w:rPr>
          <w:rFonts w:ascii="Times New Roman" w:eastAsia="Times New Roman" w:hAnsi="Times New Roman" w:cs="Times New Roman"/>
          <w:bCs/>
          <w:i/>
          <w:iCs/>
          <w:sz w:val="20"/>
          <w:szCs w:val="24"/>
          <w:lang w:eastAsia="pl-PL"/>
        </w:rPr>
        <w:t xml:space="preserve"> oraz odesłanie po upływie 14 dni z adnotacją o terminie wywieszenia.</w:t>
      </w:r>
    </w:p>
    <w:p w14:paraId="335A01F1" w14:textId="77777777" w:rsidR="004B181D" w:rsidRPr="004B181D" w:rsidRDefault="004B181D" w:rsidP="004B18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2"/>
          <w:szCs w:val="16"/>
          <w:lang w:eastAsia="pl-PL"/>
        </w:rPr>
      </w:pPr>
    </w:p>
    <w:p w14:paraId="1F0956F1" w14:textId="77777777" w:rsidR="004B181D" w:rsidRPr="004B181D" w:rsidRDefault="004B181D" w:rsidP="004B181D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i/>
          <w:iCs/>
          <w:sz w:val="20"/>
          <w:szCs w:val="24"/>
          <w:lang w:eastAsia="pl-PL"/>
        </w:rPr>
      </w:pPr>
      <w:r w:rsidRPr="004B181D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 xml:space="preserve">Sołtys Sołectwa Pistki – </w:t>
      </w:r>
      <w:r w:rsidRPr="004B181D">
        <w:rPr>
          <w:rFonts w:ascii="Times New Roman" w:eastAsia="Times New Roman" w:hAnsi="Times New Roman" w:cs="Times New Roman"/>
          <w:bCs/>
          <w:i/>
          <w:iCs/>
          <w:sz w:val="20"/>
          <w:szCs w:val="24"/>
          <w:lang w:eastAsia="pl-PL"/>
        </w:rPr>
        <w:t>z prośbą o umieszczenie na tablicy ogłoszeń w m. Pistki oraz odesłanie po upływie 14 dni z adnotacją o terminie wywieszenia.</w:t>
      </w:r>
    </w:p>
    <w:p w14:paraId="44590D9A" w14:textId="77777777" w:rsidR="004B181D" w:rsidRPr="004B181D" w:rsidRDefault="004B181D" w:rsidP="004B18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2"/>
          <w:szCs w:val="16"/>
          <w:lang w:eastAsia="pl-PL"/>
        </w:rPr>
      </w:pPr>
    </w:p>
    <w:p w14:paraId="276BB3AC" w14:textId="77777777" w:rsidR="004B181D" w:rsidRPr="004B181D" w:rsidRDefault="004B181D" w:rsidP="004B181D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i/>
          <w:iCs/>
          <w:sz w:val="20"/>
          <w:szCs w:val="24"/>
          <w:lang w:eastAsia="pl-PL"/>
        </w:rPr>
      </w:pPr>
      <w:r w:rsidRPr="004B181D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 xml:space="preserve">Sołtys Sołectwa Mostołty – </w:t>
      </w:r>
      <w:r w:rsidRPr="004B181D">
        <w:rPr>
          <w:rFonts w:ascii="Times New Roman" w:eastAsia="Times New Roman" w:hAnsi="Times New Roman" w:cs="Times New Roman"/>
          <w:bCs/>
          <w:i/>
          <w:iCs/>
          <w:sz w:val="20"/>
          <w:szCs w:val="24"/>
          <w:lang w:eastAsia="pl-PL"/>
        </w:rPr>
        <w:t>z prośbą o umieszczenie na tablicy ogłoszeń w m. Mostołty oraz odesłanie po upływie 14 dni z adnotacją o terminie wywieszenia.</w:t>
      </w:r>
    </w:p>
    <w:p w14:paraId="69D8A872" w14:textId="77777777" w:rsidR="004B181D" w:rsidRPr="004B181D" w:rsidRDefault="004B181D" w:rsidP="004B18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2"/>
          <w:szCs w:val="24"/>
          <w:lang w:eastAsia="pl-PL"/>
        </w:rPr>
      </w:pPr>
    </w:p>
    <w:p w14:paraId="37C30AE3" w14:textId="77777777" w:rsidR="004B181D" w:rsidRPr="004B181D" w:rsidRDefault="004B181D" w:rsidP="004B181D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  <w:r w:rsidRPr="004B181D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aa. – tablica ogłoszeń/BIP UG Ełk</w:t>
      </w:r>
    </w:p>
    <w:p w14:paraId="50856867" w14:textId="77777777" w:rsidR="004B181D" w:rsidRPr="004B181D" w:rsidRDefault="004B181D" w:rsidP="004B18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2"/>
          <w:szCs w:val="24"/>
          <w:lang w:eastAsia="pl-PL"/>
        </w:rPr>
      </w:pPr>
    </w:p>
    <w:p w14:paraId="29030B44" w14:textId="77777777" w:rsidR="004B181D" w:rsidRPr="004B181D" w:rsidRDefault="004B181D" w:rsidP="004B181D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  <w:r w:rsidRPr="004B181D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aa.</w:t>
      </w:r>
    </w:p>
    <w:p w14:paraId="7DEED503" w14:textId="77777777" w:rsidR="004B181D" w:rsidRPr="00B7525F" w:rsidRDefault="004B181D" w:rsidP="004B181D">
      <w:pPr>
        <w:spacing w:after="0" w:line="48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E6EC4EE" w14:textId="3C43E1A4" w:rsidR="004B181D" w:rsidRDefault="004B181D" w:rsidP="004B181D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33422ED" w14:textId="77777777" w:rsidR="001D335A" w:rsidRPr="000F6D7D" w:rsidRDefault="001D335A" w:rsidP="004B181D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A85CD95" w14:textId="77777777" w:rsidR="004B181D" w:rsidRPr="000F6D7D" w:rsidRDefault="004B181D" w:rsidP="004B181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D7D">
        <w:rPr>
          <w:rFonts w:ascii="Times New Roman" w:eastAsia="Times New Roman" w:hAnsi="Times New Roman" w:cs="Times New Roman"/>
          <w:sz w:val="24"/>
          <w:szCs w:val="24"/>
          <w:lang w:eastAsia="pl-PL"/>
        </w:rPr>
        <w:t>Wywieszono na tablicy ogłoszeń w miejscowości………………………………….………</w:t>
      </w:r>
    </w:p>
    <w:p w14:paraId="4A2C8EEA" w14:textId="77777777" w:rsidR="004B181D" w:rsidRPr="000F6D7D" w:rsidRDefault="004B181D" w:rsidP="004B181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D7D">
        <w:rPr>
          <w:rFonts w:ascii="Times New Roman" w:eastAsia="Times New Roman" w:hAnsi="Times New Roman" w:cs="Times New Roman"/>
          <w:sz w:val="24"/>
          <w:szCs w:val="24"/>
          <w:lang w:eastAsia="pl-PL"/>
        </w:rPr>
        <w:t>od dnia ………………………………..…. do dnia ……..…………………………….……</w:t>
      </w:r>
    </w:p>
    <w:p w14:paraId="2A739348" w14:textId="77777777" w:rsidR="004B181D" w:rsidRPr="000F6D7D" w:rsidRDefault="004B181D" w:rsidP="004B181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D7D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 osoby potwierdzającej ………………………………………………………..……..</w:t>
      </w:r>
    </w:p>
    <w:p w14:paraId="2EE5F6B1" w14:textId="77777777" w:rsidR="004B181D" w:rsidRPr="000F6D7D" w:rsidRDefault="004B181D" w:rsidP="004B181D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14:paraId="4735AD5B" w14:textId="77777777" w:rsidR="004B181D" w:rsidRPr="00414F60" w:rsidRDefault="004B181D" w:rsidP="004B181D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714859B7" w14:textId="77777777" w:rsidR="004B181D" w:rsidRPr="004B181D" w:rsidRDefault="004B181D" w:rsidP="004B181D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6"/>
          <w:szCs w:val="6"/>
          <w:lang w:eastAsia="pl-PL"/>
        </w:rPr>
      </w:pPr>
    </w:p>
    <w:p w14:paraId="7FA6C3A1" w14:textId="77777777" w:rsidR="004B181D" w:rsidRPr="000F6D7D" w:rsidRDefault="004B181D" w:rsidP="004B181D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  <w:r w:rsidRPr="000F6D7D">
        <w:rPr>
          <w:rFonts w:ascii="Times New Roman" w:eastAsia="Times New Roman" w:hAnsi="Times New Roman" w:cs="Times New Roman"/>
          <w:sz w:val="14"/>
          <w:szCs w:val="14"/>
          <w:lang w:eastAsia="pl-PL"/>
        </w:rPr>
        <w:tab/>
      </w:r>
    </w:p>
    <w:p w14:paraId="3BABE4F6" w14:textId="77777777" w:rsidR="004B181D" w:rsidRPr="000F6D7D" w:rsidRDefault="004B181D" w:rsidP="004B181D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Calibri" w:eastAsia="Calibri" w:hAnsi="Calibri" w:cs="Times New Roman"/>
          <w:i/>
          <w:color w:val="777777"/>
        </w:rPr>
      </w:pPr>
      <w:r w:rsidRPr="000F6D7D">
        <w:rPr>
          <w:rFonts w:ascii="Arial" w:eastAsia="Calibri" w:hAnsi="Arial" w:cs="Arial"/>
          <w:i/>
          <w:color w:val="777777"/>
          <w:sz w:val="16"/>
          <w:szCs w:val="16"/>
          <w:u w:val="single"/>
        </w:rPr>
        <w:t>Sporządziła:</w:t>
      </w:r>
      <w:r w:rsidRPr="000F6D7D">
        <w:rPr>
          <w:rFonts w:ascii="Arial" w:eastAsia="Calibri" w:hAnsi="Arial" w:cs="Arial"/>
          <w:i/>
          <w:color w:val="777777"/>
          <w:sz w:val="16"/>
          <w:szCs w:val="16"/>
        </w:rPr>
        <w:t xml:space="preserve"> Marta Ruszczyk</w:t>
      </w:r>
      <w:r w:rsidRPr="000F6D7D">
        <w:rPr>
          <w:rFonts w:ascii="Arial" w:eastAsia="Calibri" w:hAnsi="Arial" w:cs="Arial"/>
          <w:i/>
          <w:color w:val="777777"/>
          <w:sz w:val="16"/>
          <w:szCs w:val="16"/>
        </w:rPr>
        <w:tab/>
      </w:r>
    </w:p>
    <w:p w14:paraId="4C7B7361" w14:textId="77777777" w:rsidR="004B181D" w:rsidRPr="000F6D7D" w:rsidRDefault="004B181D" w:rsidP="004B181D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i/>
          <w:color w:val="777777"/>
          <w:sz w:val="16"/>
          <w:szCs w:val="16"/>
        </w:rPr>
      </w:pPr>
      <w:r w:rsidRPr="000F6D7D">
        <w:rPr>
          <w:rFonts w:ascii="Arial" w:eastAsia="Calibri" w:hAnsi="Arial" w:cs="Arial"/>
          <w:i/>
          <w:color w:val="777777"/>
          <w:sz w:val="16"/>
          <w:szCs w:val="16"/>
        </w:rPr>
        <w:t xml:space="preserve">Wydział Gospodarki Gruntami                              </w:t>
      </w:r>
      <w:r w:rsidRPr="000F6D7D">
        <w:rPr>
          <w:rFonts w:ascii="Arial" w:eastAsia="Calibri" w:hAnsi="Arial" w:cs="Arial"/>
          <w:i/>
          <w:color w:val="777777"/>
          <w:sz w:val="16"/>
          <w:szCs w:val="16"/>
        </w:rPr>
        <w:tab/>
      </w:r>
    </w:p>
    <w:p w14:paraId="37062B0D" w14:textId="77777777" w:rsidR="004B181D" w:rsidRPr="000F6D7D" w:rsidRDefault="004B181D" w:rsidP="004B181D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i/>
          <w:color w:val="777777"/>
          <w:sz w:val="16"/>
          <w:szCs w:val="16"/>
        </w:rPr>
      </w:pPr>
      <w:r w:rsidRPr="000F6D7D">
        <w:rPr>
          <w:rFonts w:ascii="Arial" w:eastAsia="Calibri" w:hAnsi="Arial" w:cs="Arial"/>
          <w:i/>
          <w:color w:val="777777"/>
          <w:sz w:val="16"/>
          <w:szCs w:val="16"/>
        </w:rPr>
        <w:t>i Ochrony Środowiska</w:t>
      </w:r>
      <w:r w:rsidRPr="000F6D7D">
        <w:rPr>
          <w:rFonts w:ascii="Arial" w:eastAsia="Calibri" w:hAnsi="Arial" w:cs="Arial"/>
          <w:i/>
          <w:color w:val="777777"/>
          <w:sz w:val="16"/>
          <w:szCs w:val="16"/>
        </w:rPr>
        <w:tab/>
      </w:r>
    </w:p>
    <w:p w14:paraId="02AE7143" w14:textId="77777777" w:rsidR="004B181D" w:rsidRPr="000F6D7D" w:rsidRDefault="004B181D" w:rsidP="004B181D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i/>
          <w:color w:val="777777"/>
          <w:sz w:val="16"/>
          <w:szCs w:val="16"/>
          <w:lang w:val="en-US"/>
        </w:rPr>
      </w:pPr>
      <w:r w:rsidRPr="000F6D7D">
        <w:rPr>
          <w:rFonts w:ascii="Arial" w:eastAsia="Calibri" w:hAnsi="Arial" w:cs="Arial"/>
          <w:i/>
          <w:color w:val="777777"/>
          <w:sz w:val="16"/>
          <w:szCs w:val="16"/>
          <w:lang w:val="en-US"/>
        </w:rPr>
        <w:t xml:space="preserve">tel. +48 87 619 45 18                                                              </w:t>
      </w:r>
    </w:p>
    <w:p w14:paraId="793BBB27" w14:textId="77777777" w:rsidR="004B181D" w:rsidRPr="000F6D7D" w:rsidRDefault="004B181D" w:rsidP="004B181D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i/>
          <w:color w:val="777777"/>
          <w:sz w:val="16"/>
          <w:szCs w:val="16"/>
          <w:lang w:val="en-US"/>
        </w:rPr>
      </w:pPr>
      <w:r>
        <w:rPr>
          <w:rFonts w:ascii="Arial" w:eastAsia="Calibri" w:hAnsi="Arial" w:cs="Arial"/>
          <w:i/>
          <w:color w:val="777777"/>
          <w:sz w:val="16"/>
          <w:szCs w:val="16"/>
          <w:lang w:val="en-US"/>
        </w:rPr>
        <w:t>21</w:t>
      </w:r>
      <w:r w:rsidRPr="000F6D7D">
        <w:rPr>
          <w:rFonts w:ascii="Arial" w:eastAsia="Calibri" w:hAnsi="Arial" w:cs="Arial"/>
          <w:i/>
          <w:color w:val="777777"/>
          <w:sz w:val="16"/>
          <w:szCs w:val="16"/>
          <w:lang w:val="en-US"/>
        </w:rPr>
        <w:t>.0</w:t>
      </w:r>
      <w:r>
        <w:rPr>
          <w:rFonts w:ascii="Arial" w:eastAsia="Calibri" w:hAnsi="Arial" w:cs="Arial"/>
          <w:i/>
          <w:color w:val="777777"/>
          <w:sz w:val="16"/>
          <w:szCs w:val="16"/>
          <w:lang w:val="en-US"/>
        </w:rPr>
        <w:t>5</w:t>
      </w:r>
      <w:r w:rsidRPr="000F6D7D">
        <w:rPr>
          <w:rFonts w:ascii="Arial" w:eastAsia="Calibri" w:hAnsi="Arial" w:cs="Arial"/>
          <w:i/>
          <w:color w:val="777777"/>
          <w:sz w:val="16"/>
          <w:szCs w:val="16"/>
          <w:lang w:val="en-US"/>
        </w:rPr>
        <w:t xml:space="preserve">.2020 r.                                                  </w:t>
      </w:r>
      <w:r w:rsidRPr="000F6D7D">
        <w:rPr>
          <w:rFonts w:ascii="Arial" w:eastAsia="Calibri" w:hAnsi="Arial" w:cs="Arial"/>
          <w:i/>
          <w:color w:val="777777"/>
          <w:sz w:val="16"/>
          <w:szCs w:val="16"/>
          <w:lang w:val="en-US"/>
        </w:rPr>
        <w:tab/>
      </w:r>
    </w:p>
    <w:p w14:paraId="2E954911" w14:textId="5EE8EAAE" w:rsidR="00756F6A" w:rsidRPr="004B181D" w:rsidRDefault="004B181D" w:rsidP="004B181D">
      <w:pPr>
        <w:spacing w:after="0" w:line="240" w:lineRule="auto"/>
        <w:rPr>
          <w:rFonts w:ascii="Arial" w:eastAsia="Calibri" w:hAnsi="Arial" w:cs="Arial"/>
          <w:i/>
          <w:color w:val="777777"/>
          <w:sz w:val="16"/>
          <w:szCs w:val="16"/>
          <w:lang w:val="en-US"/>
        </w:rPr>
      </w:pPr>
      <w:r w:rsidRPr="000F6D7D">
        <w:rPr>
          <w:rFonts w:ascii="Arial" w:eastAsia="Calibri" w:hAnsi="Arial" w:cs="Arial"/>
          <w:i/>
          <w:color w:val="777777"/>
          <w:sz w:val="16"/>
          <w:szCs w:val="16"/>
          <w:lang w:val="en-US"/>
        </w:rPr>
        <w:t>m.ruszczyk@elk.gmina.pl</w:t>
      </w:r>
    </w:p>
    <w:sectPr w:rsidR="00756F6A" w:rsidRPr="004B181D" w:rsidSect="00452B4C">
      <w:pgSz w:w="11906" w:h="16838"/>
      <w:pgMar w:top="127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6C2163"/>
    <w:multiLevelType w:val="hybridMultilevel"/>
    <w:tmpl w:val="ED90635A"/>
    <w:lvl w:ilvl="0" w:tplc="77B253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A81"/>
    <w:rsid w:val="001D335A"/>
    <w:rsid w:val="00207A81"/>
    <w:rsid w:val="00414F60"/>
    <w:rsid w:val="00425356"/>
    <w:rsid w:val="004832C1"/>
    <w:rsid w:val="004B181D"/>
    <w:rsid w:val="00756F6A"/>
    <w:rsid w:val="007A5F27"/>
    <w:rsid w:val="00BA3761"/>
    <w:rsid w:val="00C31B1C"/>
    <w:rsid w:val="00DC4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F6A2B"/>
  <w15:chartTrackingRefBased/>
  <w15:docId w15:val="{B99C3530-1584-4E42-8133-7035EA635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18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resize-text1">
    <w:name w:val="resize-text1"/>
    <w:basedOn w:val="Domylnaczcionkaakapitu"/>
    <w:rsid w:val="004B181D"/>
  </w:style>
  <w:style w:type="character" w:styleId="Hipercze">
    <w:name w:val="Hyperlink"/>
    <w:basedOn w:val="Domylnaczcionkaakapitu"/>
    <w:uiPriority w:val="99"/>
    <w:semiHidden/>
    <w:unhideWhenUsed/>
    <w:rsid w:val="004B18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iojygu2tgltqmfyc4njthe2tkmbvh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4ytiojsgy2teltqmfyc4njtg43deobzh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p.legalis.pl/document-view.seam?documentId=mfrxilrtg4ytiojsgy2tiltqmfyc4njtg43dgnbqgy" TargetMode="External"/><Relationship Id="rId5" Type="http://schemas.openxmlformats.org/officeDocument/2006/relationships/hyperlink" Target="https://sip.legalis.pl/document-view.seam?documentId=mfrxilrtg4ytiobsgyydeltqmfyc4njtgm3donbsh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777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Ruszczyk</dc:creator>
  <cp:keywords/>
  <dc:description/>
  <cp:lastModifiedBy>Marta Ruszczyk</cp:lastModifiedBy>
  <cp:revision>5</cp:revision>
  <cp:lastPrinted>2020-05-21T08:14:00Z</cp:lastPrinted>
  <dcterms:created xsi:type="dcterms:W3CDTF">2020-05-20T09:13:00Z</dcterms:created>
  <dcterms:modified xsi:type="dcterms:W3CDTF">2020-05-21T12:07:00Z</dcterms:modified>
</cp:coreProperties>
</file>