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5F8E6" w14:textId="60C3A773" w:rsidR="00CD7483" w:rsidRPr="00A43E4C" w:rsidRDefault="008370FC" w:rsidP="002D4417">
      <w:pPr>
        <w:spacing w:line="276" w:lineRule="auto"/>
        <w:jc w:val="center"/>
        <w:rPr>
          <w:b/>
          <w:sz w:val="22"/>
          <w:szCs w:val="22"/>
        </w:rPr>
      </w:pPr>
      <w:r w:rsidRPr="00A43E4C">
        <w:rPr>
          <w:b/>
          <w:sz w:val="22"/>
          <w:szCs w:val="22"/>
        </w:rPr>
        <w:t>U</w:t>
      </w:r>
      <w:r w:rsidR="00F90516" w:rsidRPr="00A43E4C">
        <w:rPr>
          <w:b/>
          <w:sz w:val="22"/>
          <w:szCs w:val="22"/>
        </w:rPr>
        <w:t xml:space="preserve">CHWAŁA </w:t>
      </w:r>
      <w:r w:rsidR="00C53935" w:rsidRPr="00A43E4C">
        <w:rPr>
          <w:b/>
          <w:sz w:val="22"/>
          <w:szCs w:val="22"/>
        </w:rPr>
        <w:t xml:space="preserve">Nr </w:t>
      </w:r>
      <w:r w:rsidR="006A059C" w:rsidRPr="00A43E4C">
        <w:rPr>
          <w:b/>
          <w:sz w:val="22"/>
          <w:szCs w:val="22"/>
        </w:rPr>
        <w:t>…..</w:t>
      </w:r>
      <w:r w:rsidR="00D7583C" w:rsidRPr="00A43E4C">
        <w:rPr>
          <w:b/>
          <w:sz w:val="22"/>
          <w:szCs w:val="22"/>
        </w:rPr>
        <w:t>/</w:t>
      </w:r>
      <w:r w:rsidR="006A059C" w:rsidRPr="00A43E4C">
        <w:rPr>
          <w:b/>
          <w:sz w:val="22"/>
          <w:szCs w:val="22"/>
        </w:rPr>
        <w:t>……</w:t>
      </w:r>
      <w:r w:rsidR="00D7583C" w:rsidRPr="00A43E4C">
        <w:rPr>
          <w:b/>
          <w:sz w:val="22"/>
          <w:szCs w:val="22"/>
        </w:rPr>
        <w:t>/</w:t>
      </w:r>
      <w:r w:rsidR="006A059C" w:rsidRPr="00A43E4C">
        <w:rPr>
          <w:b/>
          <w:sz w:val="22"/>
          <w:szCs w:val="22"/>
        </w:rPr>
        <w:t>….</w:t>
      </w:r>
    </w:p>
    <w:p w14:paraId="418A8617" w14:textId="57194DCB" w:rsidR="00CD7483" w:rsidRPr="00A43E4C" w:rsidRDefault="00F90516" w:rsidP="002D4417">
      <w:pPr>
        <w:spacing w:line="276" w:lineRule="auto"/>
        <w:jc w:val="center"/>
        <w:rPr>
          <w:b/>
          <w:sz w:val="22"/>
          <w:szCs w:val="22"/>
        </w:rPr>
      </w:pPr>
      <w:r w:rsidRPr="00A43E4C">
        <w:rPr>
          <w:b/>
          <w:sz w:val="22"/>
          <w:szCs w:val="22"/>
        </w:rPr>
        <w:t xml:space="preserve">RADY </w:t>
      </w:r>
      <w:r w:rsidR="006A059C" w:rsidRPr="00A43E4C">
        <w:rPr>
          <w:b/>
          <w:sz w:val="22"/>
          <w:szCs w:val="22"/>
        </w:rPr>
        <w:t>GMINY EŁK</w:t>
      </w:r>
    </w:p>
    <w:p w14:paraId="120A0A0B" w14:textId="33E15846" w:rsidR="00CD7483" w:rsidRPr="00A43E4C" w:rsidRDefault="00D7583C" w:rsidP="002D4417">
      <w:pPr>
        <w:spacing w:line="276" w:lineRule="auto"/>
        <w:jc w:val="center"/>
        <w:rPr>
          <w:b/>
          <w:sz w:val="22"/>
          <w:szCs w:val="22"/>
        </w:rPr>
      </w:pPr>
      <w:r w:rsidRPr="00A43E4C">
        <w:rPr>
          <w:b/>
          <w:sz w:val="22"/>
          <w:szCs w:val="22"/>
        </w:rPr>
        <w:t xml:space="preserve">z dnia </w:t>
      </w:r>
      <w:r w:rsidR="006A059C" w:rsidRPr="00A43E4C">
        <w:rPr>
          <w:b/>
          <w:sz w:val="22"/>
          <w:szCs w:val="22"/>
        </w:rPr>
        <w:t>……………</w:t>
      </w:r>
      <w:r w:rsidRPr="00A43E4C">
        <w:rPr>
          <w:b/>
          <w:sz w:val="22"/>
          <w:szCs w:val="22"/>
        </w:rPr>
        <w:t xml:space="preserve"> r.</w:t>
      </w:r>
    </w:p>
    <w:p w14:paraId="1E3C069F" w14:textId="77777777" w:rsidR="00D7583C" w:rsidRPr="00A43E4C" w:rsidRDefault="00D7583C" w:rsidP="002D4417">
      <w:pPr>
        <w:spacing w:line="276" w:lineRule="auto"/>
        <w:jc w:val="center"/>
        <w:rPr>
          <w:sz w:val="22"/>
          <w:szCs w:val="22"/>
        </w:rPr>
      </w:pPr>
    </w:p>
    <w:p w14:paraId="785E8DF4" w14:textId="24ACEBA9" w:rsidR="00AF6105" w:rsidRPr="00A43E4C" w:rsidRDefault="00144E6C" w:rsidP="00AF6105">
      <w:pPr>
        <w:spacing w:line="276" w:lineRule="auto"/>
        <w:jc w:val="center"/>
        <w:rPr>
          <w:b/>
          <w:sz w:val="22"/>
          <w:szCs w:val="22"/>
        </w:rPr>
      </w:pPr>
      <w:r w:rsidRPr="00A43E4C">
        <w:rPr>
          <w:b/>
          <w:sz w:val="22"/>
          <w:szCs w:val="22"/>
        </w:rPr>
        <w:t>w sprawie</w:t>
      </w:r>
      <w:r w:rsidR="00CD7483" w:rsidRPr="00A43E4C">
        <w:rPr>
          <w:b/>
          <w:sz w:val="22"/>
          <w:szCs w:val="22"/>
        </w:rPr>
        <w:t xml:space="preserve"> uchwalenia </w:t>
      </w:r>
      <w:r w:rsidR="00AF6105" w:rsidRPr="00A43E4C">
        <w:rPr>
          <w:b/>
          <w:sz w:val="22"/>
          <w:szCs w:val="22"/>
        </w:rPr>
        <w:t xml:space="preserve">miejscowego planu zagospodarowania przestrzennego </w:t>
      </w:r>
      <w:bookmarkStart w:id="0" w:name="_Hlk74659486"/>
      <w:r w:rsidR="00AF6105" w:rsidRPr="00A43E4C">
        <w:rPr>
          <w:b/>
          <w:sz w:val="22"/>
          <w:szCs w:val="22"/>
        </w:rPr>
        <w:t>dla</w:t>
      </w:r>
    </w:p>
    <w:p w14:paraId="1B1C93A1" w14:textId="2A0ADDA3" w:rsidR="006444D0" w:rsidRPr="00A43E4C" w:rsidRDefault="00AF6105" w:rsidP="00AF6105">
      <w:pPr>
        <w:spacing w:line="276" w:lineRule="auto"/>
        <w:jc w:val="center"/>
        <w:rPr>
          <w:b/>
          <w:sz w:val="22"/>
          <w:szCs w:val="22"/>
        </w:rPr>
      </w:pPr>
      <w:r w:rsidRPr="00A43E4C">
        <w:rPr>
          <w:b/>
          <w:sz w:val="22"/>
          <w:szCs w:val="22"/>
        </w:rPr>
        <w:t>obszaru położonego w gminie Ełk, w obrębie Siedliska, obejmującego działki nr 292/2, 293/2, 294, 295, 304/5</w:t>
      </w:r>
      <w:bookmarkEnd w:id="0"/>
    </w:p>
    <w:p w14:paraId="32584F32" w14:textId="77777777" w:rsidR="00CD7483" w:rsidRPr="00A43E4C" w:rsidRDefault="00CD7483" w:rsidP="002D4417">
      <w:pPr>
        <w:spacing w:line="276" w:lineRule="auto"/>
        <w:rPr>
          <w:sz w:val="22"/>
          <w:szCs w:val="22"/>
        </w:rPr>
      </w:pPr>
    </w:p>
    <w:p w14:paraId="00E3047D" w14:textId="44C1A449" w:rsidR="00B04572" w:rsidRPr="00A43E4C" w:rsidRDefault="002C69FD" w:rsidP="00AF6105">
      <w:pPr>
        <w:spacing w:after="240" w:line="276" w:lineRule="auto"/>
        <w:ind w:firstLine="709"/>
        <w:jc w:val="both"/>
        <w:rPr>
          <w:sz w:val="22"/>
          <w:szCs w:val="22"/>
        </w:rPr>
      </w:pPr>
      <w:r w:rsidRPr="00A43E4C">
        <w:rPr>
          <w:sz w:val="22"/>
          <w:szCs w:val="22"/>
        </w:rPr>
        <w:t xml:space="preserve">Na podstawie art. 20 ust. 1 ustawy z dnia 27 marca 2003 roku o </w:t>
      </w:r>
      <w:r w:rsidR="005772C1" w:rsidRPr="00A43E4C">
        <w:rPr>
          <w:sz w:val="22"/>
          <w:szCs w:val="22"/>
        </w:rPr>
        <w:t>planowaniu i</w:t>
      </w:r>
      <w:r w:rsidRPr="00A43E4C">
        <w:rPr>
          <w:sz w:val="22"/>
          <w:szCs w:val="22"/>
        </w:rPr>
        <w:t xml:space="preserve"> zagospodarowaniu przestrzennym </w:t>
      </w:r>
      <w:r w:rsidR="007E34B9" w:rsidRPr="00A43E4C">
        <w:rPr>
          <w:sz w:val="22"/>
          <w:szCs w:val="22"/>
        </w:rPr>
        <w:t xml:space="preserve">(Dz. U. z </w:t>
      </w:r>
      <w:r w:rsidR="006A059C" w:rsidRPr="00A43E4C">
        <w:rPr>
          <w:sz w:val="22"/>
          <w:szCs w:val="22"/>
        </w:rPr>
        <w:t>2021 r. poz. 741</w:t>
      </w:r>
      <w:r w:rsidR="001D5EC9" w:rsidRPr="00A43E4C">
        <w:rPr>
          <w:sz w:val="22"/>
          <w:szCs w:val="22"/>
        </w:rPr>
        <w:t xml:space="preserve"> z późn. zm.</w:t>
      </w:r>
      <w:r w:rsidR="00F06D56" w:rsidRPr="00A43E4C">
        <w:rPr>
          <w:sz w:val="22"/>
          <w:szCs w:val="22"/>
        </w:rPr>
        <w:t xml:space="preserve">) </w:t>
      </w:r>
      <w:r w:rsidR="006431FE" w:rsidRPr="00A43E4C">
        <w:rPr>
          <w:sz w:val="22"/>
          <w:szCs w:val="22"/>
        </w:rPr>
        <w:t xml:space="preserve">oraz art. 18 ust. </w:t>
      </w:r>
      <w:r w:rsidRPr="00A43E4C">
        <w:rPr>
          <w:sz w:val="22"/>
          <w:szCs w:val="22"/>
        </w:rPr>
        <w:t xml:space="preserve">2 pkt 5 </w:t>
      </w:r>
      <w:r w:rsidR="002768B1" w:rsidRPr="00A43E4C">
        <w:rPr>
          <w:sz w:val="22"/>
          <w:szCs w:val="22"/>
        </w:rPr>
        <w:t>i</w:t>
      </w:r>
      <w:r w:rsidRPr="00A43E4C">
        <w:rPr>
          <w:sz w:val="22"/>
          <w:szCs w:val="22"/>
        </w:rPr>
        <w:t xml:space="preserve"> art. 40 ust. 1 ustawy z dnia 8 marca 1990 roku o samorządzie gminnym </w:t>
      </w:r>
      <w:r w:rsidR="00614409" w:rsidRPr="00A43E4C">
        <w:rPr>
          <w:sz w:val="22"/>
          <w:szCs w:val="22"/>
        </w:rPr>
        <w:t>(</w:t>
      </w:r>
      <w:r w:rsidR="00C266D6" w:rsidRPr="00A43E4C">
        <w:rPr>
          <w:sz w:val="22"/>
          <w:szCs w:val="22"/>
        </w:rPr>
        <w:t>Dz. U. z 2021 r. poz. 1372</w:t>
      </w:r>
      <w:r w:rsidR="00614409" w:rsidRPr="00A43E4C">
        <w:rPr>
          <w:sz w:val="22"/>
          <w:szCs w:val="22"/>
        </w:rPr>
        <w:t>)</w:t>
      </w:r>
      <w:r w:rsidR="00CD7483" w:rsidRPr="00A43E4C">
        <w:rPr>
          <w:sz w:val="22"/>
          <w:szCs w:val="22"/>
        </w:rPr>
        <w:t xml:space="preserve"> </w:t>
      </w:r>
      <w:r w:rsidR="00712258" w:rsidRPr="00A43E4C">
        <w:rPr>
          <w:sz w:val="22"/>
          <w:szCs w:val="22"/>
        </w:rPr>
        <w:t xml:space="preserve">i </w:t>
      </w:r>
      <w:r w:rsidR="00725BFB" w:rsidRPr="00A43E4C">
        <w:rPr>
          <w:sz w:val="22"/>
          <w:szCs w:val="22"/>
        </w:rPr>
        <w:t>U</w:t>
      </w:r>
      <w:r w:rsidR="00CD7483" w:rsidRPr="00A43E4C">
        <w:rPr>
          <w:sz w:val="22"/>
          <w:szCs w:val="22"/>
        </w:rPr>
        <w:t xml:space="preserve">chwały </w:t>
      </w:r>
      <w:bookmarkStart w:id="1" w:name="_Hlk70317240"/>
      <w:r w:rsidR="002A2942" w:rsidRPr="00A43E4C">
        <w:rPr>
          <w:sz w:val="22"/>
          <w:szCs w:val="22"/>
        </w:rPr>
        <w:t>N</w:t>
      </w:r>
      <w:r w:rsidR="00CD7483" w:rsidRPr="00A43E4C">
        <w:rPr>
          <w:sz w:val="22"/>
          <w:szCs w:val="22"/>
        </w:rPr>
        <w:t xml:space="preserve">r </w:t>
      </w:r>
      <w:r w:rsidR="006A059C" w:rsidRPr="00A43E4C">
        <w:rPr>
          <w:sz w:val="22"/>
          <w:szCs w:val="22"/>
        </w:rPr>
        <w:t>X</w:t>
      </w:r>
      <w:r w:rsidR="00AF6105" w:rsidRPr="00A43E4C">
        <w:rPr>
          <w:sz w:val="22"/>
          <w:szCs w:val="22"/>
        </w:rPr>
        <w:t>L</w:t>
      </w:r>
      <w:r w:rsidR="006A059C" w:rsidRPr="00A43E4C">
        <w:rPr>
          <w:sz w:val="22"/>
          <w:szCs w:val="22"/>
        </w:rPr>
        <w:t>I/2</w:t>
      </w:r>
      <w:r w:rsidR="00AF6105" w:rsidRPr="00A43E4C">
        <w:rPr>
          <w:sz w:val="22"/>
          <w:szCs w:val="22"/>
        </w:rPr>
        <w:t>7</w:t>
      </w:r>
      <w:r w:rsidR="006A059C" w:rsidRPr="00A43E4C">
        <w:rPr>
          <w:sz w:val="22"/>
          <w:szCs w:val="22"/>
        </w:rPr>
        <w:t>6</w:t>
      </w:r>
      <w:r w:rsidR="0069039B" w:rsidRPr="00A43E4C">
        <w:rPr>
          <w:sz w:val="22"/>
          <w:szCs w:val="22"/>
        </w:rPr>
        <w:t>/</w:t>
      </w:r>
      <w:r w:rsidR="006A059C" w:rsidRPr="00A43E4C">
        <w:rPr>
          <w:sz w:val="22"/>
          <w:szCs w:val="22"/>
        </w:rPr>
        <w:t>202</w:t>
      </w:r>
      <w:r w:rsidR="00AF6105" w:rsidRPr="00A43E4C">
        <w:rPr>
          <w:sz w:val="22"/>
          <w:szCs w:val="22"/>
        </w:rPr>
        <w:t>1</w:t>
      </w:r>
      <w:r w:rsidR="0069039B" w:rsidRPr="00A43E4C">
        <w:rPr>
          <w:sz w:val="22"/>
          <w:szCs w:val="22"/>
        </w:rPr>
        <w:t xml:space="preserve"> </w:t>
      </w:r>
      <w:r w:rsidR="00CD7483" w:rsidRPr="00A43E4C">
        <w:rPr>
          <w:sz w:val="22"/>
          <w:szCs w:val="22"/>
        </w:rPr>
        <w:t xml:space="preserve">Rady </w:t>
      </w:r>
      <w:r w:rsidR="006A059C" w:rsidRPr="00A43E4C">
        <w:rPr>
          <w:sz w:val="22"/>
          <w:szCs w:val="22"/>
        </w:rPr>
        <w:t>Gminy Ełk</w:t>
      </w:r>
      <w:r w:rsidR="00F071AC" w:rsidRPr="00A43E4C">
        <w:rPr>
          <w:sz w:val="22"/>
          <w:szCs w:val="22"/>
        </w:rPr>
        <w:t xml:space="preserve"> z dnia </w:t>
      </w:r>
      <w:r w:rsidR="00AF6105" w:rsidRPr="00A43E4C">
        <w:rPr>
          <w:sz w:val="22"/>
          <w:szCs w:val="22"/>
        </w:rPr>
        <w:t>26</w:t>
      </w:r>
      <w:r w:rsidR="0069039B" w:rsidRPr="00A43E4C">
        <w:rPr>
          <w:sz w:val="22"/>
          <w:szCs w:val="22"/>
        </w:rPr>
        <w:t xml:space="preserve"> </w:t>
      </w:r>
      <w:r w:rsidR="00AF6105" w:rsidRPr="00A43E4C">
        <w:rPr>
          <w:sz w:val="22"/>
          <w:szCs w:val="22"/>
        </w:rPr>
        <w:t>marca</w:t>
      </w:r>
      <w:r w:rsidR="0069039B" w:rsidRPr="00A43E4C">
        <w:rPr>
          <w:sz w:val="22"/>
          <w:szCs w:val="22"/>
        </w:rPr>
        <w:t xml:space="preserve"> 20</w:t>
      </w:r>
      <w:r w:rsidR="006A059C" w:rsidRPr="00A43E4C">
        <w:rPr>
          <w:sz w:val="22"/>
          <w:szCs w:val="22"/>
        </w:rPr>
        <w:t>2</w:t>
      </w:r>
      <w:r w:rsidR="00AF6105" w:rsidRPr="00A43E4C">
        <w:rPr>
          <w:sz w:val="22"/>
          <w:szCs w:val="22"/>
        </w:rPr>
        <w:t>1</w:t>
      </w:r>
      <w:r w:rsidR="0069039B" w:rsidRPr="00A43E4C">
        <w:rPr>
          <w:sz w:val="22"/>
          <w:szCs w:val="22"/>
        </w:rPr>
        <w:t xml:space="preserve"> r. </w:t>
      </w:r>
      <w:r w:rsidR="00AF6105" w:rsidRPr="00A43E4C">
        <w:rPr>
          <w:sz w:val="22"/>
          <w:szCs w:val="22"/>
        </w:rPr>
        <w:t>w sprawie przystąpienia do sporządzenia miejscowego planu zagospodarowania przestrzennego, dla obszaru położonego w gminie Ełk, w obrębie Siedliska, obejmującego działki nr 292/2, 293/2, 294, 295, 304/5</w:t>
      </w:r>
      <w:bookmarkEnd w:id="1"/>
      <w:r w:rsidR="002905F6" w:rsidRPr="00A43E4C">
        <w:rPr>
          <w:sz w:val="22"/>
          <w:szCs w:val="22"/>
        </w:rPr>
        <w:t xml:space="preserve"> oraz </w:t>
      </w:r>
      <w:r w:rsidR="00712258" w:rsidRPr="00A43E4C">
        <w:rPr>
          <w:sz w:val="22"/>
          <w:szCs w:val="22"/>
        </w:rPr>
        <w:t>po stwierdzeniu, że plan nie narusza</w:t>
      </w:r>
      <w:r w:rsidR="008C0918" w:rsidRPr="00A43E4C">
        <w:rPr>
          <w:sz w:val="22"/>
          <w:szCs w:val="22"/>
        </w:rPr>
        <w:t xml:space="preserve"> ustaleń Studium uwarunkowań i kierunków zagospodarowania przestrzennego </w:t>
      </w:r>
      <w:r w:rsidR="004C70E9" w:rsidRPr="00A43E4C">
        <w:rPr>
          <w:sz w:val="22"/>
          <w:szCs w:val="22"/>
        </w:rPr>
        <w:t>g</w:t>
      </w:r>
      <w:r w:rsidR="008C0918" w:rsidRPr="00A43E4C">
        <w:rPr>
          <w:sz w:val="22"/>
          <w:szCs w:val="22"/>
        </w:rPr>
        <w:t>miny Ełk uchwalonego uchwałą Nr XXXII/207/2001 Rady Gminy Ełk z dnia 30 listopada 2001 roku z późniejszymi zmianami,</w:t>
      </w:r>
      <w:r w:rsidR="00F04449" w:rsidRPr="00A43E4C">
        <w:rPr>
          <w:sz w:val="22"/>
          <w:szCs w:val="22"/>
        </w:rPr>
        <w:t xml:space="preserve"> </w:t>
      </w:r>
      <w:r w:rsidR="00712258" w:rsidRPr="00A43E4C">
        <w:rPr>
          <w:sz w:val="22"/>
          <w:szCs w:val="22"/>
        </w:rPr>
        <w:t xml:space="preserve">Rada Gminy </w:t>
      </w:r>
      <w:r w:rsidR="00F04449" w:rsidRPr="00A43E4C">
        <w:rPr>
          <w:sz w:val="22"/>
          <w:szCs w:val="22"/>
        </w:rPr>
        <w:t>uchwala, co następuje:</w:t>
      </w:r>
    </w:p>
    <w:p w14:paraId="6740F1E5" w14:textId="77777777" w:rsidR="00B37AC6" w:rsidRPr="00A43E4C" w:rsidRDefault="00B37AC6" w:rsidP="002D4417">
      <w:pPr>
        <w:spacing w:line="276" w:lineRule="auto"/>
        <w:jc w:val="center"/>
        <w:rPr>
          <w:b/>
          <w:bCs/>
          <w:sz w:val="22"/>
          <w:szCs w:val="22"/>
        </w:rPr>
      </w:pPr>
      <w:r w:rsidRPr="00A43E4C">
        <w:rPr>
          <w:b/>
          <w:bCs/>
          <w:sz w:val="22"/>
          <w:szCs w:val="22"/>
        </w:rPr>
        <w:t>ROZDZIAŁ 1.</w:t>
      </w:r>
    </w:p>
    <w:p w14:paraId="418CD999" w14:textId="77777777" w:rsidR="00B37AC6" w:rsidRPr="00A43E4C" w:rsidRDefault="00B37AC6" w:rsidP="002D4417">
      <w:pPr>
        <w:spacing w:line="276" w:lineRule="auto"/>
        <w:jc w:val="center"/>
        <w:rPr>
          <w:b/>
          <w:bCs/>
          <w:sz w:val="22"/>
          <w:szCs w:val="22"/>
        </w:rPr>
      </w:pPr>
      <w:r w:rsidRPr="00A43E4C">
        <w:rPr>
          <w:b/>
          <w:bCs/>
          <w:sz w:val="22"/>
          <w:szCs w:val="22"/>
        </w:rPr>
        <w:t>PRZEPISY WSTĘPNE</w:t>
      </w:r>
    </w:p>
    <w:p w14:paraId="5384A2A4" w14:textId="77777777" w:rsidR="00B37AC6" w:rsidRPr="00A43E4C" w:rsidRDefault="00B37AC6" w:rsidP="002D4417">
      <w:pPr>
        <w:spacing w:line="276" w:lineRule="auto"/>
        <w:jc w:val="center"/>
        <w:rPr>
          <w:b/>
          <w:bCs/>
          <w:sz w:val="22"/>
          <w:szCs w:val="22"/>
        </w:rPr>
      </w:pPr>
    </w:p>
    <w:p w14:paraId="202FE24A" w14:textId="77777777" w:rsidR="00B04572" w:rsidRPr="00A43E4C" w:rsidRDefault="00B04572" w:rsidP="002D4417">
      <w:pPr>
        <w:spacing w:line="276" w:lineRule="auto"/>
        <w:jc w:val="center"/>
        <w:rPr>
          <w:sz w:val="22"/>
          <w:szCs w:val="22"/>
        </w:rPr>
      </w:pPr>
      <w:r w:rsidRPr="00A43E4C">
        <w:rPr>
          <w:b/>
          <w:bCs/>
          <w:sz w:val="22"/>
          <w:szCs w:val="22"/>
        </w:rPr>
        <w:t>§1</w:t>
      </w:r>
    </w:p>
    <w:p w14:paraId="5A51DF09" w14:textId="6173CE36" w:rsidR="006A059C" w:rsidRPr="00A43E4C" w:rsidRDefault="00B04572" w:rsidP="009254F7">
      <w:pPr>
        <w:pStyle w:val="Akapitzlist"/>
        <w:numPr>
          <w:ilvl w:val="0"/>
          <w:numId w:val="3"/>
        </w:numPr>
        <w:spacing w:line="276" w:lineRule="auto"/>
        <w:ind w:left="284"/>
        <w:jc w:val="both"/>
        <w:rPr>
          <w:sz w:val="22"/>
          <w:szCs w:val="22"/>
        </w:rPr>
      </w:pPr>
      <w:r w:rsidRPr="00A43E4C">
        <w:rPr>
          <w:sz w:val="22"/>
          <w:szCs w:val="22"/>
        </w:rPr>
        <w:t xml:space="preserve">Uchwala się </w:t>
      </w:r>
      <w:r w:rsidR="006A059C" w:rsidRPr="00A43E4C">
        <w:rPr>
          <w:sz w:val="22"/>
          <w:szCs w:val="22"/>
        </w:rPr>
        <w:t xml:space="preserve">miejscowy plan zagospodarowania przestrzennego </w:t>
      </w:r>
      <w:r w:rsidR="00AF6105" w:rsidRPr="00A43E4C">
        <w:rPr>
          <w:sz w:val="22"/>
          <w:szCs w:val="22"/>
        </w:rPr>
        <w:t>dla obszaru położonego w gminie Ełk, w obrębie Siedliska, obejmującego działki nr 292/2, 293/2, 294, 295, 304/5</w:t>
      </w:r>
      <w:r w:rsidR="00712258" w:rsidRPr="00A43E4C">
        <w:rPr>
          <w:sz w:val="22"/>
          <w:szCs w:val="22"/>
        </w:rPr>
        <w:t>, zwany dalej planem</w:t>
      </w:r>
      <w:r w:rsidR="002A2942" w:rsidRPr="00A43E4C">
        <w:rPr>
          <w:sz w:val="22"/>
          <w:szCs w:val="22"/>
        </w:rPr>
        <w:t>.</w:t>
      </w:r>
    </w:p>
    <w:p w14:paraId="3B05358C" w14:textId="2C69F52B" w:rsidR="002A2942" w:rsidRPr="00A43E4C" w:rsidRDefault="002A2942" w:rsidP="009254F7">
      <w:pPr>
        <w:pStyle w:val="Akapitzlist"/>
        <w:numPr>
          <w:ilvl w:val="0"/>
          <w:numId w:val="3"/>
        </w:numPr>
        <w:spacing w:line="276" w:lineRule="auto"/>
        <w:ind w:left="284"/>
        <w:jc w:val="both"/>
        <w:rPr>
          <w:sz w:val="22"/>
          <w:szCs w:val="22"/>
        </w:rPr>
      </w:pPr>
      <w:r w:rsidRPr="00A43E4C">
        <w:rPr>
          <w:kern w:val="2"/>
          <w:sz w:val="22"/>
          <w:szCs w:val="22"/>
        </w:rPr>
        <w:t>Plan składa się z następujących elementów podlegających uchwaleniu i opublikowaniu:</w:t>
      </w:r>
    </w:p>
    <w:p w14:paraId="51E4152C" w14:textId="77777777" w:rsidR="002A2942" w:rsidRPr="00A43E4C" w:rsidRDefault="002A2942" w:rsidP="009254F7">
      <w:pPr>
        <w:numPr>
          <w:ilvl w:val="1"/>
          <w:numId w:val="6"/>
        </w:numPr>
        <w:spacing w:line="276" w:lineRule="auto"/>
        <w:jc w:val="both"/>
        <w:rPr>
          <w:kern w:val="2"/>
          <w:sz w:val="22"/>
          <w:szCs w:val="22"/>
        </w:rPr>
      </w:pPr>
      <w:r w:rsidRPr="00A43E4C">
        <w:rPr>
          <w:kern w:val="2"/>
          <w:sz w:val="22"/>
          <w:szCs w:val="22"/>
        </w:rPr>
        <w:t>ustaleń planu, stanowiących treść niniejszej uchwały;</w:t>
      </w:r>
    </w:p>
    <w:p w14:paraId="360D269B" w14:textId="77777777" w:rsidR="002A2942" w:rsidRPr="00A43E4C" w:rsidRDefault="002A2942" w:rsidP="009254F7">
      <w:pPr>
        <w:numPr>
          <w:ilvl w:val="1"/>
          <w:numId w:val="6"/>
        </w:numPr>
        <w:spacing w:line="276" w:lineRule="auto"/>
        <w:jc w:val="both"/>
        <w:rPr>
          <w:kern w:val="2"/>
          <w:sz w:val="22"/>
          <w:szCs w:val="22"/>
        </w:rPr>
      </w:pPr>
      <w:r w:rsidRPr="00A43E4C">
        <w:rPr>
          <w:kern w:val="2"/>
          <w:sz w:val="22"/>
          <w:szCs w:val="22"/>
        </w:rPr>
        <w:t xml:space="preserve">rysunku planu w skali 1:1000, stanowiącego załącznik nr 1 do niniejszej uchwały; </w:t>
      </w:r>
    </w:p>
    <w:p w14:paraId="318ED82F" w14:textId="77777777" w:rsidR="002A2942" w:rsidRPr="00A43E4C" w:rsidRDefault="002A2942" w:rsidP="009254F7">
      <w:pPr>
        <w:numPr>
          <w:ilvl w:val="1"/>
          <w:numId w:val="6"/>
        </w:numPr>
        <w:spacing w:line="276" w:lineRule="auto"/>
        <w:jc w:val="both"/>
        <w:rPr>
          <w:kern w:val="2"/>
          <w:sz w:val="22"/>
          <w:szCs w:val="22"/>
        </w:rPr>
      </w:pPr>
      <w:r w:rsidRPr="00A43E4C">
        <w:rPr>
          <w:kern w:val="2"/>
          <w:sz w:val="22"/>
          <w:szCs w:val="22"/>
        </w:rPr>
        <w:t>rozstrzygnięcia w sprawie rozpatrzenia uwag do projektu planu, stanowiącego załącznik nr 2 do niniejszej uchwały;</w:t>
      </w:r>
    </w:p>
    <w:p w14:paraId="50084EAD" w14:textId="77777777" w:rsidR="002A2942" w:rsidRPr="00A43E4C" w:rsidRDefault="002A2942" w:rsidP="009254F7">
      <w:pPr>
        <w:numPr>
          <w:ilvl w:val="1"/>
          <w:numId w:val="6"/>
        </w:numPr>
        <w:spacing w:line="276" w:lineRule="auto"/>
        <w:jc w:val="both"/>
        <w:rPr>
          <w:kern w:val="2"/>
          <w:sz w:val="22"/>
          <w:szCs w:val="22"/>
        </w:rPr>
      </w:pPr>
      <w:r w:rsidRPr="00A43E4C">
        <w:rPr>
          <w:kern w:val="2"/>
          <w:sz w:val="22"/>
          <w:szCs w:val="22"/>
        </w:rPr>
        <w:t>rozstrzygnięcia o sposobie realizacji oraz zasadach finansowania inwestycji z zakresu infrastruktury technicznej, które należą do zadań własnych gminy, stanowiącego załącznik nr 3 do niniejszej uchwały;</w:t>
      </w:r>
    </w:p>
    <w:p w14:paraId="69BF2740" w14:textId="77777777" w:rsidR="002A2942" w:rsidRPr="00A43E4C" w:rsidRDefault="002A2942" w:rsidP="009254F7">
      <w:pPr>
        <w:numPr>
          <w:ilvl w:val="1"/>
          <w:numId w:val="6"/>
        </w:numPr>
        <w:spacing w:line="276" w:lineRule="auto"/>
        <w:jc w:val="both"/>
        <w:rPr>
          <w:kern w:val="2"/>
          <w:sz w:val="22"/>
          <w:szCs w:val="22"/>
        </w:rPr>
      </w:pPr>
      <w:r w:rsidRPr="00A43E4C">
        <w:rPr>
          <w:kern w:val="2"/>
          <w:sz w:val="22"/>
          <w:szCs w:val="22"/>
        </w:rPr>
        <w:t>danych przestrzennych w rozumieniu art. 3 pkt 1 ustawy z dnia 4 marca 2010 r. o infrastrukturze informacji przestrzennej, stanowiących załącznik nr 4 do niniejszej uchwały.</w:t>
      </w:r>
    </w:p>
    <w:p w14:paraId="1C18E552" w14:textId="77777777" w:rsidR="002A2942" w:rsidRPr="00A43E4C" w:rsidRDefault="002A2942" w:rsidP="002D4417">
      <w:pPr>
        <w:spacing w:line="276" w:lineRule="auto"/>
        <w:jc w:val="both"/>
        <w:rPr>
          <w:sz w:val="22"/>
          <w:szCs w:val="22"/>
        </w:rPr>
      </w:pPr>
    </w:p>
    <w:p w14:paraId="306AE8DB" w14:textId="77777777" w:rsidR="00533F89" w:rsidRPr="00A43E4C" w:rsidRDefault="00533F89" w:rsidP="002D4417">
      <w:pPr>
        <w:spacing w:line="276" w:lineRule="auto"/>
        <w:jc w:val="both"/>
        <w:rPr>
          <w:sz w:val="22"/>
          <w:szCs w:val="22"/>
        </w:rPr>
      </w:pPr>
    </w:p>
    <w:p w14:paraId="20BAAA8B" w14:textId="77777777" w:rsidR="00B37AC6" w:rsidRPr="00A43E4C" w:rsidRDefault="00B37AC6" w:rsidP="002D4417">
      <w:pPr>
        <w:spacing w:line="276" w:lineRule="auto"/>
        <w:jc w:val="center"/>
        <w:rPr>
          <w:b/>
          <w:bCs/>
          <w:sz w:val="22"/>
          <w:szCs w:val="22"/>
        </w:rPr>
      </w:pPr>
      <w:r w:rsidRPr="00A43E4C">
        <w:rPr>
          <w:b/>
          <w:bCs/>
          <w:sz w:val="22"/>
          <w:szCs w:val="22"/>
        </w:rPr>
        <w:t>ROZDZIAŁ 2.</w:t>
      </w:r>
    </w:p>
    <w:p w14:paraId="342D4A7F" w14:textId="77777777" w:rsidR="00B37AC6" w:rsidRPr="00A43E4C" w:rsidRDefault="00B37AC6" w:rsidP="002D4417">
      <w:pPr>
        <w:spacing w:line="276" w:lineRule="auto"/>
        <w:jc w:val="center"/>
        <w:rPr>
          <w:b/>
          <w:bCs/>
          <w:sz w:val="22"/>
          <w:szCs w:val="22"/>
        </w:rPr>
      </w:pPr>
      <w:r w:rsidRPr="00A43E4C">
        <w:rPr>
          <w:b/>
          <w:bCs/>
          <w:sz w:val="22"/>
          <w:szCs w:val="22"/>
        </w:rPr>
        <w:t>PRZEPISY OGÓLNE</w:t>
      </w:r>
    </w:p>
    <w:p w14:paraId="488FC639" w14:textId="77777777" w:rsidR="00B37AC6" w:rsidRPr="00A43E4C" w:rsidRDefault="00B37AC6" w:rsidP="002D4417">
      <w:pPr>
        <w:spacing w:line="276" w:lineRule="auto"/>
        <w:jc w:val="center"/>
        <w:rPr>
          <w:b/>
          <w:bCs/>
          <w:sz w:val="22"/>
          <w:szCs w:val="22"/>
        </w:rPr>
      </w:pPr>
    </w:p>
    <w:p w14:paraId="1073EE3B" w14:textId="36E37379" w:rsidR="00CD7483" w:rsidRPr="00A43E4C" w:rsidRDefault="00CD7483" w:rsidP="002D4417">
      <w:pPr>
        <w:spacing w:line="276" w:lineRule="auto"/>
        <w:jc w:val="center"/>
        <w:rPr>
          <w:b/>
          <w:bCs/>
          <w:sz w:val="22"/>
          <w:szCs w:val="22"/>
        </w:rPr>
      </w:pPr>
      <w:r w:rsidRPr="00A43E4C">
        <w:rPr>
          <w:b/>
          <w:bCs/>
          <w:sz w:val="22"/>
          <w:szCs w:val="22"/>
        </w:rPr>
        <w:t>§</w:t>
      </w:r>
      <w:r w:rsidR="002A2942" w:rsidRPr="00A43E4C">
        <w:rPr>
          <w:b/>
          <w:bCs/>
          <w:sz w:val="22"/>
          <w:szCs w:val="22"/>
        </w:rPr>
        <w:t>2</w:t>
      </w:r>
    </w:p>
    <w:p w14:paraId="4A870AA6" w14:textId="4ED1CCC3" w:rsidR="00CD7483" w:rsidRPr="003C4EA1" w:rsidRDefault="00CD7483" w:rsidP="009254F7">
      <w:pPr>
        <w:pStyle w:val="Akapitzlist"/>
        <w:widowControl/>
        <w:numPr>
          <w:ilvl w:val="0"/>
          <w:numId w:val="7"/>
        </w:numPr>
        <w:spacing w:line="276" w:lineRule="auto"/>
        <w:contextualSpacing w:val="0"/>
        <w:jc w:val="both"/>
        <w:rPr>
          <w:sz w:val="22"/>
          <w:szCs w:val="22"/>
        </w:rPr>
      </w:pPr>
      <w:r w:rsidRPr="003C4EA1">
        <w:rPr>
          <w:sz w:val="22"/>
          <w:szCs w:val="22"/>
        </w:rPr>
        <w:t>Ustala się następującą interpretację użytych pojęć:</w:t>
      </w:r>
    </w:p>
    <w:p w14:paraId="3D2A8D3E" w14:textId="6EEEFD2E" w:rsidR="002A2942" w:rsidRPr="000627D3" w:rsidRDefault="002A2942" w:rsidP="009254F7">
      <w:pPr>
        <w:numPr>
          <w:ilvl w:val="1"/>
          <w:numId w:val="7"/>
        </w:numPr>
        <w:spacing w:line="276" w:lineRule="auto"/>
        <w:jc w:val="both"/>
        <w:rPr>
          <w:sz w:val="22"/>
          <w:szCs w:val="22"/>
        </w:rPr>
      </w:pPr>
      <w:r w:rsidRPr="00A43E4C">
        <w:rPr>
          <w:b/>
          <w:bCs/>
          <w:sz w:val="22"/>
          <w:szCs w:val="22"/>
        </w:rPr>
        <w:t>plan</w:t>
      </w:r>
      <w:r w:rsidRPr="00A43E4C">
        <w:rPr>
          <w:sz w:val="22"/>
          <w:szCs w:val="22"/>
        </w:rPr>
        <w:t xml:space="preserve"> – niniejsza uchwała w sprawie uchwalenia </w:t>
      </w:r>
      <w:r w:rsidR="00E729B9" w:rsidRPr="00A43E4C">
        <w:rPr>
          <w:sz w:val="22"/>
          <w:szCs w:val="22"/>
        </w:rPr>
        <w:t>miejscowego planu zagospodarowania przestrzennego</w:t>
      </w:r>
      <w:r w:rsidR="00C3643A" w:rsidRPr="00A43E4C">
        <w:rPr>
          <w:sz w:val="22"/>
          <w:szCs w:val="22"/>
        </w:rPr>
        <w:t xml:space="preserve"> dla obszaru położonego w gminie Ełk, w obrębie Siedliska, obejmującego </w:t>
      </w:r>
      <w:r w:rsidR="00C3643A" w:rsidRPr="000627D3">
        <w:rPr>
          <w:sz w:val="22"/>
          <w:szCs w:val="22"/>
        </w:rPr>
        <w:t>działki nr 292/2, 293/2, 294, 295, 304/5</w:t>
      </w:r>
      <w:r w:rsidRPr="000627D3">
        <w:rPr>
          <w:sz w:val="22"/>
          <w:szCs w:val="22"/>
        </w:rPr>
        <w:t>;</w:t>
      </w:r>
    </w:p>
    <w:p w14:paraId="450A1B58" w14:textId="40B3C8C0" w:rsidR="008B09E5" w:rsidRPr="000627D3" w:rsidRDefault="003C4EA1" w:rsidP="00A6716A">
      <w:pPr>
        <w:numPr>
          <w:ilvl w:val="1"/>
          <w:numId w:val="7"/>
        </w:numPr>
        <w:spacing w:line="276" w:lineRule="auto"/>
        <w:jc w:val="both"/>
        <w:rPr>
          <w:sz w:val="22"/>
          <w:szCs w:val="22"/>
        </w:rPr>
      </w:pPr>
      <w:r w:rsidRPr="000627D3">
        <w:rPr>
          <w:b/>
          <w:bCs/>
          <w:sz w:val="22"/>
          <w:szCs w:val="22"/>
        </w:rPr>
        <w:t>nieprzekraczalna linia zabudowy</w:t>
      </w:r>
      <w:r w:rsidRPr="000627D3">
        <w:rPr>
          <w:sz w:val="22"/>
          <w:szCs w:val="22"/>
        </w:rPr>
        <w:t xml:space="preserve"> – linia na rysunku planu, poza którą nie można sytuować budynków; </w:t>
      </w:r>
    </w:p>
    <w:p w14:paraId="1F7C8071" w14:textId="044FCC03" w:rsidR="007D69EC" w:rsidRPr="00A43E4C" w:rsidRDefault="007D69EC" w:rsidP="009254F7">
      <w:pPr>
        <w:numPr>
          <w:ilvl w:val="1"/>
          <w:numId w:val="7"/>
        </w:numPr>
        <w:spacing w:line="276" w:lineRule="auto"/>
        <w:jc w:val="both"/>
        <w:rPr>
          <w:sz w:val="22"/>
          <w:szCs w:val="22"/>
        </w:rPr>
      </w:pPr>
      <w:r w:rsidRPr="00A43E4C">
        <w:rPr>
          <w:b/>
          <w:bCs/>
          <w:sz w:val="22"/>
          <w:szCs w:val="22"/>
        </w:rPr>
        <w:t>linia 110 kV</w:t>
      </w:r>
      <w:r w:rsidRPr="00A43E4C">
        <w:rPr>
          <w:sz w:val="22"/>
          <w:szCs w:val="22"/>
        </w:rPr>
        <w:t xml:space="preserve"> – napowietrzna linia wysokiego napięcia 110 kV, składająca się z konstrukcji wsporczych i podwieszonych na nich przewodów;</w:t>
      </w:r>
    </w:p>
    <w:p w14:paraId="4E9B657E" w14:textId="23342354" w:rsidR="008B09E5" w:rsidRPr="00A43E4C" w:rsidRDefault="008B09E5" w:rsidP="009254F7">
      <w:pPr>
        <w:numPr>
          <w:ilvl w:val="1"/>
          <w:numId w:val="7"/>
        </w:numPr>
        <w:spacing w:line="276" w:lineRule="auto"/>
        <w:jc w:val="both"/>
        <w:rPr>
          <w:sz w:val="22"/>
          <w:szCs w:val="22"/>
        </w:rPr>
      </w:pPr>
      <w:r w:rsidRPr="003C4EA1">
        <w:rPr>
          <w:b/>
          <w:bCs/>
          <w:sz w:val="22"/>
          <w:szCs w:val="22"/>
        </w:rPr>
        <w:lastRenderedPageBreak/>
        <w:t>pas technologiczny linii elektroenergetycznej</w:t>
      </w:r>
      <w:r w:rsidR="003C4EA1" w:rsidRPr="003C4EA1">
        <w:rPr>
          <w:b/>
          <w:bCs/>
          <w:sz w:val="22"/>
          <w:szCs w:val="22"/>
        </w:rPr>
        <w:t xml:space="preserve"> 110 kV</w:t>
      </w:r>
      <w:r w:rsidRPr="003C4EA1">
        <w:rPr>
          <w:sz w:val="22"/>
          <w:szCs w:val="22"/>
        </w:rPr>
        <w:t xml:space="preserve"> –</w:t>
      </w:r>
      <w:r w:rsidRPr="00A43E4C">
        <w:rPr>
          <w:sz w:val="22"/>
          <w:szCs w:val="22"/>
        </w:rPr>
        <w:t xml:space="preserve"> obszar wyznaczony na rysunku planu, przeznaczony pod realizację inwestycji celu publicznego związanego z budową, rozbudową, przebudową, nadbudową, odbudową i remontem lub utrzymaniem linii elektroenergetycznej, z ograniczeniami w zabudowie i zagospodarowaniu terenu, wynikającymi z ustaleń planu oraz przepisów odrębnych;</w:t>
      </w:r>
    </w:p>
    <w:p w14:paraId="7C928412" w14:textId="4EEE5734" w:rsidR="009008E8" w:rsidRPr="00A43E4C" w:rsidRDefault="002A2942" w:rsidP="009254F7">
      <w:pPr>
        <w:numPr>
          <w:ilvl w:val="1"/>
          <w:numId w:val="7"/>
        </w:numPr>
        <w:spacing w:line="276" w:lineRule="auto"/>
        <w:jc w:val="both"/>
        <w:rPr>
          <w:sz w:val="22"/>
          <w:szCs w:val="22"/>
        </w:rPr>
      </w:pPr>
      <w:r w:rsidRPr="00A43E4C">
        <w:rPr>
          <w:b/>
          <w:bCs/>
          <w:sz w:val="22"/>
          <w:szCs w:val="22"/>
        </w:rPr>
        <w:t>powierzchnia biologicznie czynna</w:t>
      </w:r>
      <w:r w:rsidRPr="00A43E4C">
        <w:rPr>
          <w:sz w:val="22"/>
          <w:szCs w:val="22"/>
        </w:rPr>
        <w:t xml:space="preserve"> – powierzchnia tożsama z terenem biologicznie czynnym określonym w prawie budowlanym;</w:t>
      </w:r>
    </w:p>
    <w:p w14:paraId="759353EE" w14:textId="44807995" w:rsidR="009008E8" w:rsidRPr="009008E8" w:rsidRDefault="009008E8" w:rsidP="009008E8">
      <w:pPr>
        <w:numPr>
          <w:ilvl w:val="1"/>
          <w:numId w:val="7"/>
        </w:numPr>
        <w:spacing w:line="276" w:lineRule="auto"/>
        <w:jc w:val="both"/>
        <w:rPr>
          <w:kern w:val="2"/>
          <w:sz w:val="22"/>
          <w:szCs w:val="22"/>
        </w:rPr>
      </w:pPr>
      <w:r w:rsidRPr="009008E8">
        <w:rPr>
          <w:b/>
          <w:bCs/>
          <w:sz w:val="22"/>
          <w:szCs w:val="22"/>
        </w:rPr>
        <w:t>dach jednospadowy</w:t>
      </w:r>
      <w:r w:rsidRPr="009008E8">
        <w:rPr>
          <w:sz w:val="22"/>
          <w:szCs w:val="22"/>
        </w:rPr>
        <w:t xml:space="preserve"> – dach o jednej połaci dachowej o kącie nachylenia w przedziale 12</w:t>
      </w:r>
      <w:r w:rsidRPr="009008E8">
        <w:rPr>
          <w:sz w:val="22"/>
          <w:szCs w:val="22"/>
          <w:vertAlign w:val="superscript"/>
        </w:rPr>
        <w:t>o</w:t>
      </w:r>
      <w:r w:rsidRPr="009008E8">
        <w:rPr>
          <w:sz w:val="22"/>
          <w:szCs w:val="22"/>
        </w:rPr>
        <w:t>-30</w:t>
      </w:r>
      <w:r w:rsidRPr="009008E8">
        <w:rPr>
          <w:sz w:val="22"/>
          <w:szCs w:val="22"/>
          <w:vertAlign w:val="superscript"/>
        </w:rPr>
        <w:t>o</w:t>
      </w:r>
      <w:r w:rsidRPr="009008E8">
        <w:rPr>
          <w:sz w:val="22"/>
          <w:szCs w:val="22"/>
        </w:rPr>
        <w:t>;</w:t>
      </w:r>
    </w:p>
    <w:p w14:paraId="51C391A8" w14:textId="6AAFCE89" w:rsidR="005229FB" w:rsidRPr="00A43E4C" w:rsidRDefault="002A2942" w:rsidP="009254F7">
      <w:pPr>
        <w:numPr>
          <w:ilvl w:val="1"/>
          <w:numId w:val="7"/>
        </w:numPr>
        <w:spacing w:line="276" w:lineRule="auto"/>
        <w:jc w:val="both"/>
        <w:rPr>
          <w:sz w:val="22"/>
          <w:szCs w:val="22"/>
        </w:rPr>
      </w:pPr>
      <w:r w:rsidRPr="00A43E4C">
        <w:rPr>
          <w:b/>
          <w:sz w:val="22"/>
          <w:szCs w:val="22"/>
        </w:rPr>
        <w:t>wysokość zabudowy</w:t>
      </w:r>
      <w:r w:rsidRPr="00A43E4C">
        <w:rPr>
          <w:sz w:val="22"/>
          <w:szCs w:val="22"/>
        </w:rPr>
        <w:t>:</w:t>
      </w:r>
    </w:p>
    <w:p w14:paraId="481DDFA3" w14:textId="18971298" w:rsidR="005229FB" w:rsidRPr="00A43E4C" w:rsidRDefault="002A2942" w:rsidP="009254F7">
      <w:pPr>
        <w:numPr>
          <w:ilvl w:val="2"/>
          <w:numId w:val="7"/>
        </w:numPr>
        <w:spacing w:line="276" w:lineRule="auto"/>
        <w:jc w:val="both"/>
        <w:rPr>
          <w:sz w:val="22"/>
          <w:szCs w:val="22"/>
        </w:rPr>
      </w:pPr>
      <w:r w:rsidRPr="00A43E4C">
        <w:rPr>
          <w:b/>
          <w:sz w:val="22"/>
          <w:szCs w:val="22"/>
        </w:rPr>
        <w:t>budynków</w:t>
      </w:r>
      <w:r w:rsidRPr="00A43E4C">
        <w:rPr>
          <w:sz w:val="22"/>
          <w:szCs w:val="22"/>
        </w:rPr>
        <w:t xml:space="preserve"> – wysokość tożsama z wysokością budynku określoną w prawie budowlanym,</w:t>
      </w:r>
    </w:p>
    <w:p w14:paraId="768670CE" w14:textId="02B173F3" w:rsidR="005229FB" w:rsidRPr="00A43E4C" w:rsidRDefault="002A2942" w:rsidP="009254F7">
      <w:pPr>
        <w:numPr>
          <w:ilvl w:val="2"/>
          <w:numId w:val="7"/>
        </w:numPr>
        <w:spacing w:line="276" w:lineRule="auto"/>
        <w:jc w:val="both"/>
        <w:rPr>
          <w:sz w:val="22"/>
          <w:szCs w:val="22"/>
        </w:rPr>
      </w:pPr>
      <w:r w:rsidRPr="00A43E4C">
        <w:rPr>
          <w:b/>
          <w:sz w:val="22"/>
          <w:szCs w:val="22"/>
        </w:rPr>
        <w:t>pozostałych obiektów budowlanych</w:t>
      </w:r>
      <w:r w:rsidRPr="00A43E4C">
        <w:rPr>
          <w:sz w:val="22"/>
          <w:szCs w:val="22"/>
        </w:rPr>
        <w:t xml:space="preserve"> </w:t>
      </w:r>
      <w:bookmarkStart w:id="2" w:name="_Hlk67486066"/>
      <w:r w:rsidRPr="00A43E4C">
        <w:rPr>
          <w:sz w:val="22"/>
          <w:szCs w:val="22"/>
        </w:rPr>
        <w:t>–</w:t>
      </w:r>
      <w:bookmarkEnd w:id="2"/>
      <w:r w:rsidRPr="00A43E4C">
        <w:rPr>
          <w:sz w:val="22"/>
          <w:szCs w:val="22"/>
        </w:rPr>
        <w:t xml:space="preserve"> wysokość obiektów budowlanych innych niż budynki, mierzona od najniżej położonego poziomu terenu przy obiekcie budowlanym do jego najwyższego punktu</w:t>
      </w:r>
      <w:r w:rsidR="005229FB" w:rsidRPr="00A43E4C">
        <w:rPr>
          <w:sz w:val="22"/>
          <w:szCs w:val="22"/>
        </w:rPr>
        <w:t>;</w:t>
      </w:r>
    </w:p>
    <w:p w14:paraId="5A74491B" w14:textId="6FCC0D70" w:rsidR="00CD54DD" w:rsidRPr="00A43E4C" w:rsidRDefault="00DE2436" w:rsidP="009254F7">
      <w:pPr>
        <w:numPr>
          <w:ilvl w:val="1"/>
          <w:numId w:val="7"/>
        </w:numPr>
        <w:spacing w:line="276" w:lineRule="auto"/>
        <w:jc w:val="both"/>
        <w:rPr>
          <w:sz w:val="22"/>
          <w:szCs w:val="22"/>
        </w:rPr>
      </w:pPr>
      <w:r w:rsidRPr="00A43E4C">
        <w:rPr>
          <w:sz w:val="22"/>
          <w:szCs w:val="22"/>
        </w:rPr>
        <w:t xml:space="preserve">pojęcia </w:t>
      </w:r>
      <w:r w:rsidR="00CD54DD" w:rsidRPr="00A43E4C">
        <w:rPr>
          <w:sz w:val="22"/>
          <w:szCs w:val="22"/>
        </w:rPr>
        <w:t xml:space="preserve">i określenia użyte w </w:t>
      </w:r>
      <w:r w:rsidR="00033424" w:rsidRPr="00A43E4C">
        <w:rPr>
          <w:sz w:val="22"/>
          <w:szCs w:val="22"/>
        </w:rPr>
        <w:t>planie</w:t>
      </w:r>
      <w:r w:rsidR="00CD54DD" w:rsidRPr="00A43E4C">
        <w:rPr>
          <w:sz w:val="22"/>
          <w:szCs w:val="22"/>
        </w:rPr>
        <w:t>, a niezdefiniowane w ust. 1, należy rozumieć zgodnie z obowiązującymi przepisami prawa, a w przypadku ich braku zgodnie z ich ogólnym rozumieniem słownikowym.</w:t>
      </w:r>
    </w:p>
    <w:p w14:paraId="0C4EE28D" w14:textId="77777777" w:rsidR="00306843" w:rsidRPr="00A43E4C" w:rsidRDefault="00306843" w:rsidP="002D4417">
      <w:pPr>
        <w:spacing w:line="276" w:lineRule="auto"/>
        <w:rPr>
          <w:b/>
          <w:bCs/>
          <w:sz w:val="22"/>
          <w:szCs w:val="22"/>
        </w:rPr>
      </w:pPr>
    </w:p>
    <w:p w14:paraId="49560314" w14:textId="48D1E59E" w:rsidR="00CD7483" w:rsidRPr="00A43E4C" w:rsidRDefault="00CD7483" w:rsidP="002D4417">
      <w:pPr>
        <w:spacing w:line="276" w:lineRule="auto"/>
        <w:jc w:val="center"/>
        <w:rPr>
          <w:b/>
          <w:bCs/>
          <w:sz w:val="22"/>
          <w:szCs w:val="22"/>
        </w:rPr>
      </w:pPr>
      <w:r w:rsidRPr="00A43E4C">
        <w:rPr>
          <w:b/>
          <w:bCs/>
          <w:sz w:val="22"/>
          <w:szCs w:val="22"/>
        </w:rPr>
        <w:t>§</w:t>
      </w:r>
      <w:r w:rsidR="00A307C8" w:rsidRPr="00A43E4C">
        <w:rPr>
          <w:b/>
          <w:bCs/>
          <w:sz w:val="22"/>
          <w:szCs w:val="22"/>
        </w:rPr>
        <w:t>3</w:t>
      </w:r>
    </w:p>
    <w:p w14:paraId="2C61D963" w14:textId="77777777" w:rsidR="0033618C" w:rsidRPr="003C4EA1" w:rsidRDefault="0033618C" w:rsidP="009254F7">
      <w:pPr>
        <w:numPr>
          <w:ilvl w:val="0"/>
          <w:numId w:val="4"/>
        </w:numPr>
        <w:tabs>
          <w:tab w:val="left" w:pos="363"/>
        </w:tabs>
        <w:spacing w:line="276" w:lineRule="auto"/>
        <w:jc w:val="both"/>
        <w:rPr>
          <w:kern w:val="2"/>
          <w:sz w:val="22"/>
          <w:szCs w:val="22"/>
        </w:rPr>
      </w:pPr>
      <w:r w:rsidRPr="003C4EA1">
        <w:rPr>
          <w:sz w:val="22"/>
          <w:szCs w:val="22"/>
        </w:rPr>
        <w:t>Następujące oznaczenia graficzne na rysunku planu są obowiązujące:</w:t>
      </w:r>
    </w:p>
    <w:p w14:paraId="40DD6F4D" w14:textId="77777777" w:rsidR="0033618C" w:rsidRPr="00A43E4C" w:rsidRDefault="0033618C" w:rsidP="009254F7">
      <w:pPr>
        <w:numPr>
          <w:ilvl w:val="1"/>
          <w:numId w:val="8"/>
        </w:numPr>
        <w:spacing w:line="276" w:lineRule="auto"/>
        <w:jc w:val="both"/>
        <w:rPr>
          <w:sz w:val="22"/>
          <w:szCs w:val="22"/>
        </w:rPr>
      </w:pPr>
      <w:r w:rsidRPr="00A43E4C">
        <w:rPr>
          <w:sz w:val="22"/>
          <w:szCs w:val="22"/>
        </w:rPr>
        <w:t>granica opracowania planu;</w:t>
      </w:r>
    </w:p>
    <w:p w14:paraId="0A03C0A2" w14:textId="77777777" w:rsidR="0033618C" w:rsidRPr="00A43E4C" w:rsidRDefault="0033618C" w:rsidP="009254F7">
      <w:pPr>
        <w:numPr>
          <w:ilvl w:val="1"/>
          <w:numId w:val="8"/>
        </w:numPr>
        <w:spacing w:line="276" w:lineRule="auto"/>
        <w:jc w:val="both"/>
        <w:rPr>
          <w:sz w:val="22"/>
          <w:szCs w:val="22"/>
        </w:rPr>
      </w:pPr>
      <w:r w:rsidRPr="00A43E4C">
        <w:rPr>
          <w:sz w:val="22"/>
          <w:szCs w:val="22"/>
        </w:rPr>
        <w:t>linie rozgraniczające tereny o różnych przeznaczeniach lub różnych zasadach zagospodarowania;</w:t>
      </w:r>
    </w:p>
    <w:p w14:paraId="4D01AA4B" w14:textId="12B50900" w:rsidR="0033618C" w:rsidRPr="00A43E4C" w:rsidRDefault="0033618C" w:rsidP="009254F7">
      <w:pPr>
        <w:numPr>
          <w:ilvl w:val="1"/>
          <w:numId w:val="8"/>
        </w:numPr>
        <w:tabs>
          <w:tab w:val="left" w:pos="851"/>
        </w:tabs>
        <w:spacing w:line="276" w:lineRule="auto"/>
        <w:jc w:val="both"/>
        <w:rPr>
          <w:sz w:val="22"/>
          <w:szCs w:val="22"/>
        </w:rPr>
      </w:pPr>
      <w:r w:rsidRPr="00A43E4C">
        <w:rPr>
          <w:sz w:val="22"/>
          <w:szCs w:val="22"/>
        </w:rPr>
        <w:t>nieprzekraczalna linia zabudowy;</w:t>
      </w:r>
    </w:p>
    <w:p w14:paraId="633E5816" w14:textId="78CDA97D" w:rsidR="000C679E" w:rsidRPr="00E95226" w:rsidRDefault="000C679E" w:rsidP="000C679E">
      <w:pPr>
        <w:numPr>
          <w:ilvl w:val="1"/>
          <w:numId w:val="8"/>
        </w:numPr>
        <w:tabs>
          <w:tab w:val="left" w:pos="851"/>
        </w:tabs>
        <w:spacing w:line="276" w:lineRule="auto"/>
        <w:jc w:val="both"/>
        <w:rPr>
          <w:sz w:val="22"/>
          <w:szCs w:val="22"/>
        </w:rPr>
      </w:pPr>
      <w:r w:rsidRPr="00E95226">
        <w:rPr>
          <w:sz w:val="22"/>
          <w:szCs w:val="22"/>
        </w:rPr>
        <w:t xml:space="preserve">pas technologiczny istniejącej linii </w:t>
      </w:r>
      <w:bookmarkStart w:id="3" w:name="_Hlk85101105"/>
      <w:r w:rsidR="00E95226" w:rsidRPr="00E95226">
        <w:rPr>
          <w:sz w:val="22"/>
          <w:szCs w:val="22"/>
        </w:rPr>
        <w:t xml:space="preserve">elektroenergetycznej </w:t>
      </w:r>
      <w:bookmarkEnd w:id="3"/>
      <w:r w:rsidRPr="00E95226">
        <w:rPr>
          <w:sz w:val="22"/>
          <w:szCs w:val="22"/>
        </w:rPr>
        <w:t>110 kV;</w:t>
      </w:r>
    </w:p>
    <w:p w14:paraId="4626FD32" w14:textId="696BE957" w:rsidR="001E3F00" w:rsidRPr="00E95226" w:rsidRDefault="001E3F00" w:rsidP="009254F7">
      <w:pPr>
        <w:numPr>
          <w:ilvl w:val="1"/>
          <w:numId w:val="8"/>
        </w:numPr>
        <w:tabs>
          <w:tab w:val="left" w:pos="851"/>
        </w:tabs>
        <w:spacing w:line="276" w:lineRule="auto"/>
        <w:jc w:val="both"/>
        <w:rPr>
          <w:sz w:val="22"/>
          <w:szCs w:val="22"/>
        </w:rPr>
      </w:pPr>
      <w:r w:rsidRPr="00E95226">
        <w:rPr>
          <w:sz w:val="22"/>
          <w:szCs w:val="22"/>
        </w:rPr>
        <w:t xml:space="preserve">pas technologiczny projektowanej linii </w:t>
      </w:r>
      <w:r w:rsidR="00E95226" w:rsidRPr="00E95226">
        <w:rPr>
          <w:sz w:val="22"/>
          <w:szCs w:val="22"/>
        </w:rPr>
        <w:t xml:space="preserve">elektroenergetycznej </w:t>
      </w:r>
      <w:r w:rsidR="00E95226">
        <w:rPr>
          <w:sz w:val="22"/>
          <w:szCs w:val="22"/>
        </w:rPr>
        <w:t>1</w:t>
      </w:r>
      <w:r w:rsidRPr="00E95226">
        <w:rPr>
          <w:sz w:val="22"/>
          <w:szCs w:val="22"/>
        </w:rPr>
        <w:t>10 kV;</w:t>
      </w:r>
    </w:p>
    <w:p w14:paraId="41015C1D" w14:textId="357A8E3F" w:rsidR="00F32793" w:rsidRPr="00A43E4C" w:rsidRDefault="0033618C" w:rsidP="009254F7">
      <w:pPr>
        <w:numPr>
          <w:ilvl w:val="1"/>
          <w:numId w:val="8"/>
        </w:numPr>
        <w:tabs>
          <w:tab w:val="left" w:pos="851"/>
        </w:tabs>
        <w:spacing w:line="276" w:lineRule="auto"/>
        <w:jc w:val="both"/>
        <w:rPr>
          <w:sz w:val="22"/>
          <w:szCs w:val="22"/>
        </w:rPr>
      </w:pPr>
      <w:r w:rsidRPr="00A43E4C">
        <w:rPr>
          <w:sz w:val="22"/>
          <w:szCs w:val="22"/>
        </w:rPr>
        <w:t xml:space="preserve">wymiar podany w metrach; </w:t>
      </w:r>
    </w:p>
    <w:p w14:paraId="0C8F583A" w14:textId="6BE3945B" w:rsidR="0033618C" w:rsidRPr="00A43E4C" w:rsidRDefault="0033618C" w:rsidP="009254F7">
      <w:pPr>
        <w:numPr>
          <w:ilvl w:val="1"/>
          <w:numId w:val="8"/>
        </w:numPr>
        <w:tabs>
          <w:tab w:val="left" w:pos="851"/>
        </w:tabs>
        <w:spacing w:line="276" w:lineRule="auto"/>
        <w:jc w:val="both"/>
        <w:rPr>
          <w:sz w:val="22"/>
          <w:szCs w:val="22"/>
        </w:rPr>
      </w:pPr>
      <w:r w:rsidRPr="00A43E4C">
        <w:rPr>
          <w:sz w:val="22"/>
          <w:szCs w:val="22"/>
        </w:rPr>
        <w:t>oznaczenie przeznaczenia terenu, zgodnie z §</w:t>
      </w:r>
      <w:r w:rsidR="00A307C8" w:rsidRPr="00A43E4C">
        <w:rPr>
          <w:sz w:val="22"/>
          <w:szCs w:val="22"/>
        </w:rPr>
        <w:t>4</w:t>
      </w:r>
      <w:r w:rsidR="000C679E" w:rsidRPr="00A43E4C">
        <w:rPr>
          <w:sz w:val="22"/>
          <w:szCs w:val="22"/>
        </w:rPr>
        <w:t>.</w:t>
      </w:r>
    </w:p>
    <w:p w14:paraId="748EA4E3" w14:textId="229BAA1D" w:rsidR="000C679E" w:rsidRPr="00A43E4C" w:rsidRDefault="000C679E" w:rsidP="000C679E">
      <w:pPr>
        <w:numPr>
          <w:ilvl w:val="0"/>
          <w:numId w:val="8"/>
        </w:numPr>
        <w:tabs>
          <w:tab w:val="left" w:pos="851"/>
        </w:tabs>
        <w:spacing w:line="276" w:lineRule="auto"/>
        <w:jc w:val="both"/>
        <w:rPr>
          <w:sz w:val="22"/>
          <w:szCs w:val="22"/>
        </w:rPr>
      </w:pPr>
      <w:r w:rsidRPr="00A43E4C">
        <w:rPr>
          <w:sz w:val="22"/>
          <w:szCs w:val="22"/>
        </w:rPr>
        <w:t>Następujące oznaczenia graficzne na rysunku planu są obowiązującymi ustaleniami planu oznaczonymi na podstawie przepisów odrębnych:</w:t>
      </w:r>
    </w:p>
    <w:p w14:paraId="7107528A" w14:textId="4C29329C" w:rsidR="00CA4A93" w:rsidRPr="00A43E4C" w:rsidRDefault="00CA4A93" w:rsidP="00CA4A93">
      <w:pPr>
        <w:numPr>
          <w:ilvl w:val="1"/>
          <w:numId w:val="8"/>
        </w:numPr>
        <w:tabs>
          <w:tab w:val="left" w:pos="851"/>
        </w:tabs>
        <w:spacing w:line="276" w:lineRule="auto"/>
        <w:jc w:val="both"/>
        <w:rPr>
          <w:sz w:val="22"/>
          <w:szCs w:val="22"/>
        </w:rPr>
      </w:pPr>
      <w:r w:rsidRPr="00A43E4C">
        <w:rPr>
          <w:sz w:val="22"/>
          <w:szCs w:val="22"/>
        </w:rPr>
        <w:t>obszar zakazu budowy nowych obiektów budowlanych wynikający z ustaleń aktów prawa miejscowego dotyczących ochrony przyrody (związany z pasem szerokości 100 m od linii brzegów rzek, jezior i innych zbiorników wodnych)</w:t>
      </w:r>
      <w:r>
        <w:rPr>
          <w:sz w:val="22"/>
          <w:szCs w:val="22"/>
        </w:rPr>
        <w:t>;</w:t>
      </w:r>
    </w:p>
    <w:p w14:paraId="0275A5A7" w14:textId="638761BD" w:rsidR="000C679E" w:rsidRPr="00A43E4C" w:rsidRDefault="00FF008F" w:rsidP="000C679E">
      <w:pPr>
        <w:numPr>
          <w:ilvl w:val="1"/>
          <w:numId w:val="8"/>
        </w:numPr>
        <w:tabs>
          <w:tab w:val="left" w:pos="851"/>
        </w:tabs>
        <w:spacing w:line="276" w:lineRule="auto"/>
        <w:jc w:val="both"/>
        <w:rPr>
          <w:sz w:val="22"/>
          <w:szCs w:val="22"/>
        </w:rPr>
      </w:pPr>
      <w:r w:rsidRPr="00A43E4C">
        <w:rPr>
          <w:sz w:val="22"/>
          <w:szCs w:val="22"/>
        </w:rPr>
        <w:t>strefa ograniczeń w zagospodarowaniu terenu położonego w sąsiedztwie kolei</w:t>
      </w:r>
      <w:r w:rsidR="00CA4A93">
        <w:rPr>
          <w:sz w:val="22"/>
          <w:szCs w:val="22"/>
        </w:rPr>
        <w:t>.</w:t>
      </w:r>
    </w:p>
    <w:p w14:paraId="7DCA1E34" w14:textId="6D499DCC" w:rsidR="000C679E" w:rsidRPr="00A43E4C" w:rsidRDefault="000C679E" w:rsidP="000C679E">
      <w:pPr>
        <w:numPr>
          <w:ilvl w:val="0"/>
          <w:numId w:val="8"/>
        </w:numPr>
        <w:tabs>
          <w:tab w:val="left" w:pos="851"/>
        </w:tabs>
        <w:spacing w:line="276" w:lineRule="auto"/>
        <w:jc w:val="both"/>
        <w:rPr>
          <w:sz w:val="22"/>
          <w:szCs w:val="22"/>
        </w:rPr>
      </w:pPr>
      <w:r w:rsidRPr="00A43E4C">
        <w:rPr>
          <w:sz w:val="22"/>
          <w:szCs w:val="22"/>
        </w:rPr>
        <w:t>Następujące oznaczenie graficzne na rysunku planu jest informacyjnym: granica obrębu.</w:t>
      </w:r>
    </w:p>
    <w:p w14:paraId="7AC1304F" w14:textId="00C31E85" w:rsidR="0033618C" w:rsidRPr="00A43E4C" w:rsidRDefault="0033618C" w:rsidP="000C679E">
      <w:pPr>
        <w:numPr>
          <w:ilvl w:val="0"/>
          <w:numId w:val="8"/>
        </w:numPr>
        <w:tabs>
          <w:tab w:val="clear" w:pos="363"/>
          <w:tab w:val="left" w:pos="851"/>
        </w:tabs>
        <w:spacing w:line="276" w:lineRule="auto"/>
        <w:jc w:val="both"/>
        <w:rPr>
          <w:sz w:val="22"/>
          <w:szCs w:val="22"/>
        </w:rPr>
      </w:pPr>
      <w:r w:rsidRPr="00A43E4C">
        <w:rPr>
          <w:sz w:val="22"/>
          <w:szCs w:val="22"/>
        </w:rPr>
        <w:t>Oznaczenie granicy opracowania planu biegnące wzdłuż linii rozgraniczających należy traktować, jako biegnące po tych liniach.</w:t>
      </w:r>
    </w:p>
    <w:p w14:paraId="6418A8DC" w14:textId="77777777" w:rsidR="0033618C" w:rsidRPr="00A43E4C" w:rsidRDefault="0033618C" w:rsidP="002D4417">
      <w:pPr>
        <w:tabs>
          <w:tab w:val="left" w:pos="363"/>
        </w:tabs>
        <w:spacing w:line="276" w:lineRule="auto"/>
        <w:jc w:val="both"/>
        <w:rPr>
          <w:sz w:val="22"/>
          <w:szCs w:val="22"/>
        </w:rPr>
      </w:pPr>
    </w:p>
    <w:p w14:paraId="34094D92" w14:textId="6228C37C" w:rsidR="00CD7483" w:rsidRPr="00A43E4C" w:rsidRDefault="00CD7483" w:rsidP="002D4417">
      <w:pPr>
        <w:spacing w:line="276" w:lineRule="auto"/>
        <w:jc w:val="center"/>
        <w:rPr>
          <w:b/>
          <w:bCs/>
          <w:sz w:val="22"/>
          <w:szCs w:val="22"/>
        </w:rPr>
      </w:pPr>
      <w:r w:rsidRPr="00A43E4C">
        <w:rPr>
          <w:b/>
          <w:bCs/>
          <w:sz w:val="22"/>
          <w:szCs w:val="22"/>
        </w:rPr>
        <w:t>§</w:t>
      </w:r>
      <w:r w:rsidR="00A307C8" w:rsidRPr="00A43E4C">
        <w:rPr>
          <w:b/>
          <w:bCs/>
          <w:sz w:val="22"/>
          <w:szCs w:val="22"/>
        </w:rPr>
        <w:t>4</w:t>
      </w:r>
    </w:p>
    <w:p w14:paraId="63F1A74A" w14:textId="46986651" w:rsidR="00F36B18" w:rsidRPr="00A43E4C" w:rsidRDefault="00F36B18" w:rsidP="002D4417">
      <w:pPr>
        <w:spacing w:line="276" w:lineRule="auto"/>
        <w:jc w:val="both"/>
        <w:rPr>
          <w:b/>
          <w:sz w:val="22"/>
          <w:szCs w:val="22"/>
        </w:rPr>
      </w:pPr>
      <w:r w:rsidRPr="00A43E4C">
        <w:rPr>
          <w:b/>
          <w:sz w:val="22"/>
          <w:szCs w:val="22"/>
        </w:rPr>
        <w:t xml:space="preserve">Ustala się </w:t>
      </w:r>
      <w:r w:rsidR="0049772A" w:rsidRPr="00A43E4C">
        <w:rPr>
          <w:b/>
          <w:sz w:val="22"/>
          <w:szCs w:val="22"/>
        </w:rPr>
        <w:t xml:space="preserve">następujące </w:t>
      </w:r>
      <w:r w:rsidRPr="00A43E4C">
        <w:rPr>
          <w:b/>
          <w:sz w:val="22"/>
          <w:szCs w:val="22"/>
        </w:rPr>
        <w:t>przeznaczenia:</w:t>
      </w:r>
    </w:p>
    <w:p w14:paraId="216D3405" w14:textId="6CB9DB03" w:rsidR="005229FB" w:rsidRPr="00A43E4C" w:rsidRDefault="000D6D2F" w:rsidP="009254F7">
      <w:pPr>
        <w:pStyle w:val="Akapitzlist"/>
        <w:numPr>
          <w:ilvl w:val="1"/>
          <w:numId w:val="9"/>
        </w:numPr>
        <w:spacing w:line="276" w:lineRule="auto"/>
        <w:jc w:val="both"/>
        <w:rPr>
          <w:sz w:val="22"/>
          <w:szCs w:val="22"/>
        </w:rPr>
      </w:pPr>
      <w:r w:rsidRPr="00A43E4C">
        <w:rPr>
          <w:sz w:val="22"/>
          <w:szCs w:val="22"/>
        </w:rPr>
        <w:t xml:space="preserve">teren </w:t>
      </w:r>
      <w:r w:rsidR="0013534E" w:rsidRPr="00A43E4C">
        <w:rPr>
          <w:sz w:val="22"/>
          <w:szCs w:val="22"/>
        </w:rPr>
        <w:t xml:space="preserve">istniejącej </w:t>
      </w:r>
      <w:r w:rsidR="00AF6105" w:rsidRPr="00A43E4C">
        <w:rPr>
          <w:sz w:val="22"/>
          <w:szCs w:val="22"/>
        </w:rPr>
        <w:t xml:space="preserve">plaży, oznaczony symbolem </w:t>
      </w:r>
      <w:proofErr w:type="spellStart"/>
      <w:r w:rsidR="00AF6105" w:rsidRPr="00A43E4C">
        <w:rPr>
          <w:b/>
          <w:bCs/>
          <w:sz w:val="22"/>
          <w:szCs w:val="22"/>
        </w:rPr>
        <w:t>USw</w:t>
      </w:r>
      <w:proofErr w:type="spellEnd"/>
      <w:r w:rsidR="00AF6105" w:rsidRPr="00A43E4C">
        <w:rPr>
          <w:sz w:val="22"/>
          <w:szCs w:val="22"/>
        </w:rPr>
        <w:t>;</w:t>
      </w:r>
    </w:p>
    <w:p w14:paraId="4231CCB0" w14:textId="58004601" w:rsidR="003D5837" w:rsidRPr="00A43E4C" w:rsidRDefault="00416C4C" w:rsidP="009254F7">
      <w:pPr>
        <w:pStyle w:val="Akapitzlist"/>
        <w:numPr>
          <w:ilvl w:val="1"/>
          <w:numId w:val="9"/>
        </w:numPr>
        <w:spacing w:line="276" w:lineRule="auto"/>
        <w:jc w:val="both"/>
        <w:rPr>
          <w:sz w:val="22"/>
          <w:szCs w:val="22"/>
        </w:rPr>
      </w:pPr>
      <w:r w:rsidRPr="00A43E4C">
        <w:rPr>
          <w:sz w:val="22"/>
          <w:szCs w:val="22"/>
        </w:rPr>
        <w:t xml:space="preserve">teren </w:t>
      </w:r>
      <w:r w:rsidR="003D5837" w:rsidRPr="00A43E4C">
        <w:rPr>
          <w:sz w:val="22"/>
          <w:szCs w:val="22"/>
        </w:rPr>
        <w:t>rolniczy</w:t>
      </w:r>
      <w:r w:rsidR="009F7944" w:rsidRPr="00A43E4C">
        <w:rPr>
          <w:sz w:val="22"/>
          <w:szCs w:val="22"/>
        </w:rPr>
        <w:t>, oznaczony symbolem</w:t>
      </w:r>
      <w:r w:rsidRPr="00A43E4C">
        <w:rPr>
          <w:sz w:val="22"/>
          <w:szCs w:val="22"/>
        </w:rPr>
        <w:t xml:space="preserve"> </w:t>
      </w:r>
      <w:r w:rsidR="003D5837" w:rsidRPr="00A43E4C">
        <w:rPr>
          <w:b/>
          <w:bCs/>
          <w:sz w:val="22"/>
          <w:szCs w:val="22"/>
        </w:rPr>
        <w:t>R</w:t>
      </w:r>
      <w:r w:rsidR="003D5837" w:rsidRPr="00A43E4C">
        <w:rPr>
          <w:sz w:val="22"/>
          <w:szCs w:val="22"/>
        </w:rPr>
        <w:t>.</w:t>
      </w:r>
    </w:p>
    <w:p w14:paraId="1D8A6849" w14:textId="77777777" w:rsidR="003D5837" w:rsidRPr="00A43E4C" w:rsidRDefault="003D5837" w:rsidP="003D5837">
      <w:pPr>
        <w:tabs>
          <w:tab w:val="left" w:pos="760"/>
        </w:tabs>
        <w:spacing w:line="276" w:lineRule="auto"/>
        <w:jc w:val="both"/>
        <w:rPr>
          <w:sz w:val="22"/>
          <w:szCs w:val="22"/>
        </w:rPr>
      </w:pPr>
    </w:p>
    <w:p w14:paraId="311E0197" w14:textId="50E05505" w:rsidR="00D544A4" w:rsidRPr="00A43E4C" w:rsidRDefault="00D544A4" w:rsidP="002D4417">
      <w:pPr>
        <w:spacing w:line="276" w:lineRule="auto"/>
        <w:jc w:val="center"/>
        <w:rPr>
          <w:b/>
          <w:bCs/>
          <w:sz w:val="22"/>
          <w:szCs w:val="22"/>
        </w:rPr>
      </w:pPr>
      <w:r w:rsidRPr="00A43E4C">
        <w:rPr>
          <w:b/>
          <w:bCs/>
          <w:sz w:val="22"/>
          <w:szCs w:val="22"/>
        </w:rPr>
        <w:t>§</w:t>
      </w:r>
      <w:r w:rsidR="00A307C8" w:rsidRPr="00A43E4C">
        <w:rPr>
          <w:b/>
          <w:bCs/>
          <w:sz w:val="22"/>
          <w:szCs w:val="22"/>
        </w:rPr>
        <w:t>5</w:t>
      </w:r>
    </w:p>
    <w:p w14:paraId="1F07B14D" w14:textId="3570529C" w:rsidR="00D544A4" w:rsidRPr="00A43E4C" w:rsidRDefault="00D544A4" w:rsidP="002D4417">
      <w:pPr>
        <w:spacing w:line="276" w:lineRule="auto"/>
        <w:jc w:val="both"/>
        <w:rPr>
          <w:b/>
          <w:bCs/>
          <w:kern w:val="2"/>
          <w:sz w:val="22"/>
          <w:szCs w:val="22"/>
        </w:rPr>
      </w:pPr>
      <w:r w:rsidRPr="00A43E4C">
        <w:rPr>
          <w:b/>
          <w:bCs/>
          <w:sz w:val="22"/>
          <w:szCs w:val="22"/>
        </w:rPr>
        <w:t xml:space="preserve">Ustalenia dotyczące zasad ochrony i kształtowania ładu przestrzennego: </w:t>
      </w:r>
    </w:p>
    <w:p w14:paraId="46CE39B4" w14:textId="427F0630" w:rsidR="005229FB" w:rsidRPr="00A43E4C" w:rsidRDefault="009A0964" w:rsidP="009254F7">
      <w:pPr>
        <w:pStyle w:val="Akapitzlist"/>
        <w:numPr>
          <w:ilvl w:val="1"/>
          <w:numId w:val="10"/>
        </w:numPr>
        <w:spacing w:line="276" w:lineRule="auto"/>
        <w:jc w:val="both"/>
        <w:rPr>
          <w:sz w:val="22"/>
          <w:szCs w:val="22"/>
        </w:rPr>
      </w:pPr>
      <w:r w:rsidRPr="00A43E4C">
        <w:rPr>
          <w:sz w:val="22"/>
          <w:szCs w:val="22"/>
        </w:rPr>
        <w:t xml:space="preserve">na terenie objętym planem </w:t>
      </w:r>
      <w:r w:rsidR="00D544A4" w:rsidRPr="00A43E4C">
        <w:rPr>
          <w:sz w:val="22"/>
          <w:szCs w:val="22"/>
        </w:rPr>
        <w:t>nie występują elementy zagospodarowania przestrzennego wymagające ochrony lub rewaloryzacji w rozumieniu ustawy o planowaniu i zagospodarowaniu przestrzennym;</w:t>
      </w:r>
    </w:p>
    <w:p w14:paraId="27F01596" w14:textId="2C979A33" w:rsidR="00D544A4" w:rsidRPr="00A43E4C" w:rsidRDefault="00D544A4" w:rsidP="009254F7">
      <w:pPr>
        <w:pStyle w:val="Akapitzlist"/>
        <w:numPr>
          <w:ilvl w:val="1"/>
          <w:numId w:val="10"/>
        </w:numPr>
        <w:spacing w:line="276" w:lineRule="auto"/>
        <w:jc w:val="both"/>
        <w:rPr>
          <w:sz w:val="22"/>
          <w:szCs w:val="22"/>
        </w:rPr>
      </w:pPr>
      <w:r w:rsidRPr="00A43E4C">
        <w:rPr>
          <w:sz w:val="22"/>
          <w:szCs w:val="22"/>
        </w:rPr>
        <w:t xml:space="preserve">pozostałe zasady kształtowania ładu przestrzennego określone są ustaleniami zasad </w:t>
      </w:r>
      <w:r w:rsidRPr="00A43E4C">
        <w:rPr>
          <w:sz w:val="22"/>
          <w:szCs w:val="22"/>
        </w:rPr>
        <w:lastRenderedPageBreak/>
        <w:t>kształtowania zabudowy określonymi w §</w:t>
      </w:r>
      <w:r w:rsidR="005C2244" w:rsidRPr="00A43E4C">
        <w:rPr>
          <w:sz w:val="22"/>
          <w:szCs w:val="22"/>
        </w:rPr>
        <w:t>1</w:t>
      </w:r>
      <w:r w:rsidR="00602F50" w:rsidRPr="00A43E4C">
        <w:rPr>
          <w:sz w:val="22"/>
          <w:szCs w:val="22"/>
        </w:rPr>
        <w:t>8</w:t>
      </w:r>
      <w:r w:rsidR="00E95226">
        <w:rPr>
          <w:sz w:val="22"/>
          <w:szCs w:val="22"/>
        </w:rPr>
        <w:t>-</w:t>
      </w:r>
      <w:r w:rsidR="00E95226" w:rsidRPr="00A43E4C">
        <w:rPr>
          <w:sz w:val="22"/>
          <w:szCs w:val="22"/>
        </w:rPr>
        <w:t>§</w:t>
      </w:r>
      <w:r w:rsidR="003D5837" w:rsidRPr="00A43E4C">
        <w:rPr>
          <w:sz w:val="22"/>
          <w:szCs w:val="22"/>
        </w:rPr>
        <w:t>1</w:t>
      </w:r>
      <w:r w:rsidR="00602F50" w:rsidRPr="00A43E4C">
        <w:rPr>
          <w:sz w:val="22"/>
          <w:szCs w:val="22"/>
        </w:rPr>
        <w:t>9</w:t>
      </w:r>
      <w:r w:rsidRPr="00A43E4C">
        <w:rPr>
          <w:sz w:val="22"/>
          <w:szCs w:val="22"/>
        </w:rPr>
        <w:t>.</w:t>
      </w:r>
    </w:p>
    <w:p w14:paraId="4078E24D" w14:textId="77777777" w:rsidR="00D544A4" w:rsidRPr="00A43E4C" w:rsidRDefault="00D544A4" w:rsidP="002D4417">
      <w:pPr>
        <w:spacing w:line="276" w:lineRule="auto"/>
        <w:ind w:left="709" w:hanging="283"/>
        <w:jc w:val="both"/>
        <w:rPr>
          <w:b/>
          <w:bCs/>
          <w:sz w:val="22"/>
          <w:szCs w:val="22"/>
        </w:rPr>
      </w:pPr>
    </w:p>
    <w:p w14:paraId="788E7065" w14:textId="797839FD" w:rsidR="00D544A4" w:rsidRPr="00A43E4C" w:rsidRDefault="00D544A4" w:rsidP="002D4417">
      <w:pPr>
        <w:spacing w:line="276" w:lineRule="auto"/>
        <w:jc w:val="center"/>
        <w:rPr>
          <w:b/>
          <w:bCs/>
          <w:sz w:val="22"/>
          <w:szCs w:val="22"/>
        </w:rPr>
      </w:pPr>
      <w:r w:rsidRPr="00A43E4C">
        <w:rPr>
          <w:b/>
          <w:bCs/>
          <w:sz w:val="22"/>
          <w:szCs w:val="22"/>
        </w:rPr>
        <w:t>§</w:t>
      </w:r>
      <w:r w:rsidR="00F65A39" w:rsidRPr="00A43E4C">
        <w:rPr>
          <w:b/>
          <w:bCs/>
          <w:sz w:val="22"/>
          <w:szCs w:val="22"/>
        </w:rPr>
        <w:t>6</w:t>
      </w:r>
    </w:p>
    <w:p w14:paraId="0B7ADD63" w14:textId="77777777" w:rsidR="00D544A4" w:rsidRPr="00A43E4C" w:rsidRDefault="00D544A4" w:rsidP="002D4417">
      <w:pPr>
        <w:spacing w:line="276" w:lineRule="auto"/>
        <w:jc w:val="both"/>
        <w:rPr>
          <w:b/>
          <w:bCs/>
          <w:sz w:val="22"/>
          <w:szCs w:val="22"/>
        </w:rPr>
      </w:pPr>
      <w:r w:rsidRPr="00A43E4C">
        <w:rPr>
          <w:b/>
          <w:bCs/>
          <w:sz w:val="22"/>
          <w:szCs w:val="22"/>
        </w:rPr>
        <w:t>Ustalenia dotyczące zasad ochrony środowiska, przyrody i krajobrazu:</w:t>
      </w:r>
    </w:p>
    <w:p w14:paraId="7C5120D0" w14:textId="170C8D2A" w:rsidR="005229FB" w:rsidRPr="00A43E4C" w:rsidRDefault="004961E0" w:rsidP="00622E78">
      <w:pPr>
        <w:pStyle w:val="Akapitzlist"/>
        <w:numPr>
          <w:ilvl w:val="1"/>
          <w:numId w:val="11"/>
        </w:numPr>
        <w:spacing w:line="276" w:lineRule="auto"/>
        <w:jc w:val="both"/>
        <w:rPr>
          <w:sz w:val="22"/>
          <w:szCs w:val="22"/>
        </w:rPr>
      </w:pPr>
      <w:r w:rsidRPr="00A43E4C">
        <w:rPr>
          <w:sz w:val="22"/>
          <w:szCs w:val="22"/>
        </w:rPr>
        <w:t>dopuszczalne poziomy natężenia pola elektrycznego, pola magnetycznego oraz wartość progowa poziomu hałasu – zgodnie z przepisami odrębnymi;</w:t>
      </w:r>
    </w:p>
    <w:p w14:paraId="579035C9" w14:textId="2A3BCBA8" w:rsidR="00DD39B7" w:rsidRPr="00A43E4C" w:rsidRDefault="00DD39B7" w:rsidP="00DD39B7">
      <w:pPr>
        <w:pStyle w:val="Akapitzlist"/>
        <w:numPr>
          <w:ilvl w:val="1"/>
          <w:numId w:val="11"/>
        </w:numPr>
        <w:jc w:val="both"/>
        <w:rPr>
          <w:sz w:val="22"/>
          <w:szCs w:val="22"/>
        </w:rPr>
      </w:pPr>
      <w:r w:rsidRPr="00A43E4C">
        <w:rPr>
          <w:sz w:val="22"/>
          <w:szCs w:val="22"/>
        </w:rPr>
        <w:t>projektowane użytkowanie i zagospodarowanie terenu nie może stanowić źródła zanieczyszczeń dla środowiska wodno-gruntowego;</w:t>
      </w:r>
    </w:p>
    <w:p w14:paraId="5F3F5ED4" w14:textId="6053BFAC" w:rsidR="005229FB" w:rsidRPr="00A43E4C" w:rsidRDefault="00111EFD" w:rsidP="00622E78">
      <w:pPr>
        <w:pStyle w:val="Akapitzlist"/>
        <w:numPr>
          <w:ilvl w:val="1"/>
          <w:numId w:val="11"/>
        </w:numPr>
        <w:spacing w:line="276" w:lineRule="auto"/>
        <w:jc w:val="both"/>
        <w:rPr>
          <w:kern w:val="2"/>
          <w:sz w:val="22"/>
          <w:szCs w:val="22"/>
        </w:rPr>
      </w:pPr>
      <w:r w:rsidRPr="00A43E4C">
        <w:rPr>
          <w:sz w:val="22"/>
          <w:szCs w:val="22"/>
        </w:rPr>
        <w:t>na teren</w:t>
      </w:r>
      <w:r w:rsidR="009A0964" w:rsidRPr="00A43E4C">
        <w:rPr>
          <w:sz w:val="22"/>
          <w:szCs w:val="22"/>
        </w:rPr>
        <w:t>ie</w:t>
      </w:r>
      <w:r w:rsidRPr="00A43E4C">
        <w:rPr>
          <w:sz w:val="22"/>
          <w:szCs w:val="22"/>
        </w:rPr>
        <w:t xml:space="preserve"> objęty</w:t>
      </w:r>
      <w:r w:rsidR="009A0964" w:rsidRPr="00A43E4C">
        <w:rPr>
          <w:sz w:val="22"/>
          <w:szCs w:val="22"/>
        </w:rPr>
        <w:t>m</w:t>
      </w:r>
      <w:r w:rsidRPr="00A43E4C">
        <w:rPr>
          <w:sz w:val="22"/>
          <w:szCs w:val="22"/>
        </w:rPr>
        <w:t xml:space="preserve"> planem mogą występować niezinwentaryzowane podziemne systemy melioracyjne w związku z tym:</w:t>
      </w:r>
    </w:p>
    <w:p w14:paraId="39E847E0" w14:textId="46E2BBBD" w:rsidR="005229FB" w:rsidRPr="00A43E4C" w:rsidRDefault="00111EFD" w:rsidP="00622E78">
      <w:pPr>
        <w:pStyle w:val="Akapitzlist"/>
        <w:numPr>
          <w:ilvl w:val="2"/>
          <w:numId w:val="11"/>
        </w:numPr>
        <w:spacing w:line="276" w:lineRule="auto"/>
        <w:jc w:val="both"/>
        <w:rPr>
          <w:sz w:val="22"/>
          <w:szCs w:val="22"/>
        </w:rPr>
      </w:pPr>
      <w:r w:rsidRPr="00A43E4C">
        <w:rPr>
          <w:sz w:val="22"/>
          <w:szCs w:val="22"/>
        </w:rPr>
        <w:t>ustala się zapewnienie spójnego system</w:t>
      </w:r>
      <w:r w:rsidR="00CA4A93">
        <w:rPr>
          <w:sz w:val="22"/>
          <w:szCs w:val="22"/>
        </w:rPr>
        <w:t>u</w:t>
      </w:r>
      <w:r w:rsidRPr="00A43E4C">
        <w:rPr>
          <w:sz w:val="22"/>
          <w:szCs w:val="22"/>
        </w:rPr>
        <w:t xml:space="preserve"> gospodarki wodno-gruntowej,</w:t>
      </w:r>
    </w:p>
    <w:p w14:paraId="495CB13C" w14:textId="7115B8A9" w:rsidR="005229FB" w:rsidRPr="00A43E4C" w:rsidRDefault="00111EFD" w:rsidP="00622E78">
      <w:pPr>
        <w:pStyle w:val="Akapitzlist"/>
        <w:numPr>
          <w:ilvl w:val="2"/>
          <w:numId w:val="11"/>
        </w:numPr>
        <w:spacing w:line="276" w:lineRule="auto"/>
        <w:jc w:val="both"/>
        <w:rPr>
          <w:sz w:val="22"/>
          <w:szCs w:val="22"/>
        </w:rPr>
      </w:pPr>
      <w:r w:rsidRPr="00A43E4C">
        <w:rPr>
          <w:sz w:val="22"/>
          <w:szCs w:val="22"/>
        </w:rPr>
        <w:t>ustala się zabezpieczenie istniejących systemów melioracyjnych przed dewastacją,</w:t>
      </w:r>
    </w:p>
    <w:p w14:paraId="3D8F85F1" w14:textId="695A2F6A" w:rsidR="005229FB" w:rsidRPr="00A43E4C" w:rsidRDefault="00111EFD" w:rsidP="00622E78">
      <w:pPr>
        <w:pStyle w:val="Akapitzlist"/>
        <w:numPr>
          <w:ilvl w:val="2"/>
          <w:numId w:val="11"/>
        </w:numPr>
        <w:spacing w:line="276" w:lineRule="auto"/>
        <w:jc w:val="both"/>
        <w:rPr>
          <w:sz w:val="22"/>
          <w:szCs w:val="22"/>
        </w:rPr>
      </w:pPr>
      <w:r w:rsidRPr="00A43E4C">
        <w:rPr>
          <w:sz w:val="22"/>
          <w:szCs w:val="22"/>
        </w:rPr>
        <w:t>w przypadku wystąpienia kolizji należy system melioracyjny przebudować w sposób zapewniający jego prawidłowe działanie z zachowaniem wymogów przewidzianych w przepisach odrębnych</w:t>
      </w:r>
      <w:r w:rsidR="00285BE9" w:rsidRPr="00A43E4C">
        <w:rPr>
          <w:sz w:val="22"/>
          <w:szCs w:val="22"/>
        </w:rPr>
        <w:t>;</w:t>
      </w:r>
    </w:p>
    <w:p w14:paraId="76FB23D7" w14:textId="43D9F7CF" w:rsidR="005229FB" w:rsidRPr="00A43E4C" w:rsidRDefault="00D544A4" w:rsidP="00622E78">
      <w:pPr>
        <w:pStyle w:val="Akapitzlist"/>
        <w:numPr>
          <w:ilvl w:val="1"/>
          <w:numId w:val="11"/>
        </w:numPr>
        <w:spacing w:line="276" w:lineRule="auto"/>
        <w:jc w:val="both"/>
        <w:rPr>
          <w:sz w:val="22"/>
          <w:szCs w:val="22"/>
        </w:rPr>
      </w:pPr>
      <w:r w:rsidRPr="00A43E4C">
        <w:rPr>
          <w:sz w:val="22"/>
          <w:szCs w:val="22"/>
        </w:rPr>
        <w:t>teren objęt</w:t>
      </w:r>
      <w:r w:rsidR="00915F40" w:rsidRPr="00A43E4C">
        <w:rPr>
          <w:sz w:val="22"/>
          <w:szCs w:val="22"/>
        </w:rPr>
        <w:t>y</w:t>
      </w:r>
      <w:r w:rsidRPr="00A43E4C">
        <w:rPr>
          <w:sz w:val="22"/>
          <w:szCs w:val="22"/>
        </w:rPr>
        <w:t xml:space="preserve"> planem zlokalizowan</w:t>
      </w:r>
      <w:r w:rsidR="00915F40" w:rsidRPr="00A43E4C">
        <w:rPr>
          <w:sz w:val="22"/>
          <w:szCs w:val="22"/>
        </w:rPr>
        <w:t>y</w:t>
      </w:r>
      <w:r w:rsidRPr="00A43E4C">
        <w:rPr>
          <w:sz w:val="22"/>
          <w:szCs w:val="22"/>
        </w:rPr>
        <w:t xml:space="preserve"> </w:t>
      </w:r>
      <w:r w:rsidR="00915F40" w:rsidRPr="00A43E4C">
        <w:rPr>
          <w:sz w:val="22"/>
          <w:szCs w:val="22"/>
        </w:rPr>
        <w:t>jest</w:t>
      </w:r>
      <w:r w:rsidRPr="00A43E4C">
        <w:rPr>
          <w:sz w:val="22"/>
          <w:szCs w:val="22"/>
        </w:rPr>
        <w:t xml:space="preserve"> w całości w granicach prawnej formy ochrony przyrody – Obszaru Chronionego Krajobrazu</w:t>
      </w:r>
      <w:r w:rsidR="001D44D8" w:rsidRPr="00A43E4C">
        <w:rPr>
          <w:sz w:val="22"/>
          <w:szCs w:val="22"/>
        </w:rPr>
        <w:t xml:space="preserve"> Pojezierza Ełckiego</w:t>
      </w:r>
      <w:r w:rsidRPr="00A43E4C">
        <w:rPr>
          <w:sz w:val="22"/>
          <w:szCs w:val="22"/>
        </w:rPr>
        <w:t>;</w:t>
      </w:r>
    </w:p>
    <w:p w14:paraId="7104156B" w14:textId="66E02811" w:rsidR="005229FB" w:rsidRPr="00A43E4C" w:rsidRDefault="00D544A4" w:rsidP="00622E78">
      <w:pPr>
        <w:pStyle w:val="Akapitzlist"/>
        <w:numPr>
          <w:ilvl w:val="1"/>
          <w:numId w:val="11"/>
        </w:numPr>
        <w:spacing w:line="276" w:lineRule="auto"/>
        <w:jc w:val="both"/>
        <w:rPr>
          <w:sz w:val="22"/>
          <w:szCs w:val="22"/>
        </w:rPr>
      </w:pPr>
      <w:r w:rsidRPr="00A43E4C">
        <w:rPr>
          <w:sz w:val="22"/>
          <w:szCs w:val="22"/>
        </w:rPr>
        <w:t>na teren</w:t>
      </w:r>
      <w:r w:rsidR="00915F40" w:rsidRPr="00A43E4C">
        <w:rPr>
          <w:sz w:val="22"/>
          <w:szCs w:val="22"/>
        </w:rPr>
        <w:t>ie</w:t>
      </w:r>
      <w:r w:rsidRPr="00A43E4C">
        <w:rPr>
          <w:sz w:val="22"/>
          <w:szCs w:val="22"/>
        </w:rPr>
        <w:t xml:space="preserve"> wymieniony</w:t>
      </w:r>
      <w:r w:rsidR="00915F40" w:rsidRPr="00A43E4C">
        <w:rPr>
          <w:sz w:val="22"/>
          <w:szCs w:val="22"/>
        </w:rPr>
        <w:t>m</w:t>
      </w:r>
      <w:r w:rsidRPr="00A43E4C">
        <w:rPr>
          <w:sz w:val="22"/>
          <w:szCs w:val="22"/>
        </w:rPr>
        <w:t xml:space="preserve"> w pkt </w:t>
      </w:r>
      <w:r w:rsidR="00313D4C" w:rsidRPr="00A43E4C">
        <w:rPr>
          <w:sz w:val="22"/>
          <w:szCs w:val="22"/>
        </w:rPr>
        <w:t>4</w:t>
      </w:r>
      <w:r w:rsidR="00622E78" w:rsidRPr="00A43E4C">
        <w:rPr>
          <w:sz w:val="22"/>
          <w:szCs w:val="22"/>
        </w:rPr>
        <w:t xml:space="preserve"> </w:t>
      </w:r>
      <w:r w:rsidRPr="00A43E4C">
        <w:rPr>
          <w:sz w:val="22"/>
          <w:szCs w:val="22"/>
        </w:rPr>
        <w:t>obowiązują przepisy odrębne dotyczące ochrony przyrody</w:t>
      </w:r>
      <w:r w:rsidR="009A0964" w:rsidRPr="00A43E4C">
        <w:rPr>
          <w:sz w:val="22"/>
          <w:szCs w:val="22"/>
        </w:rPr>
        <w:t>;</w:t>
      </w:r>
    </w:p>
    <w:p w14:paraId="1B778D38" w14:textId="1C6BAC78" w:rsidR="005229FB" w:rsidRPr="00A43E4C" w:rsidRDefault="008D099D" w:rsidP="00622E78">
      <w:pPr>
        <w:pStyle w:val="Akapitzlist"/>
        <w:numPr>
          <w:ilvl w:val="1"/>
          <w:numId w:val="11"/>
        </w:numPr>
        <w:spacing w:line="276" w:lineRule="auto"/>
        <w:jc w:val="both"/>
        <w:rPr>
          <w:sz w:val="22"/>
          <w:szCs w:val="22"/>
        </w:rPr>
      </w:pPr>
      <w:r w:rsidRPr="00A43E4C">
        <w:rPr>
          <w:sz w:val="22"/>
          <w:szCs w:val="22"/>
        </w:rPr>
        <w:t>na rysunku planu oznaczono obszar zakazu budowy nowych obiektów budowlanych wynikający z ustaleń aktów prawa miejscowego dotyczących ochrony przyrody (związany z pasem szerokości 100 m od linii brzegów rzek, jezior i innych zbiorników wodnych);</w:t>
      </w:r>
    </w:p>
    <w:p w14:paraId="278A32E3" w14:textId="1CD9EC4A" w:rsidR="00132937" w:rsidRPr="00A43E4C" w:rsidRDefault="009A0964" w:rsidP="00622E78">
      <w:pPr>
        <w:pStyle w:val="Akapitzlist"/>
        <w:numPr>
          <w:ilvl w:val="1"/>
          <w:numId w:val="11"/>
        </w:numPr>
        <w:spacing w:line="276" w:lineRule="auto"/>
        <w:jc w:val="both"/>
        <w:rPr>
          <w:sz w:val="22"/>
          <w:szCs w:val="22"/>
        </w:rPr>
      </w:pPr>
      <w:r w:rsidRPr="00A43E4C">
        <w:rPr>
          <w:sz w:val="22"/>
          <w:szCs w:val="22"/>
        </w:rPr>
        <w:t>na terenie objętym planem</w:t>
      </w:r>
      <w:r w:rsidR="0031549D" w:rsidRPr="00A43E4C">
        <w:rPr>
          <w:sz w:val="22"/>
          <w:szCs w:val="22"/>
        </w:rPr>
        <w:t xml:space="preserve"> zakazuje się lokalizacji przedsięwzięć mogących zawsze lub potencjalnie znacząco oddziaływać na środowisko w rozumieniu przepisów odrębnych; </w:t>
      </w:r>
    </w:p>
    <w:p w14:paraId="66DEB3E5" w14:textId="3C633CAA" w:rsidR="00132937" w:rsidRPr="00A43E4C" w:rsidRDefault="00132937" w:rsidP="00622E78">
      <w:pPr>
        <w:pStyle w:val="Akapitzlist"/>
        <w:numPr>
          <w:ilvl w:val="1"/>
          <w:numId w:val="11"/>
        </w:numPr>
        <w:spacing w:line="276" w:lineRule="auto"/>
        <w:jc w:val="both"/>
        <w:rPr>
          <w:sz w:val="22"/>
          <w:szCs w:val="22"/>
        </w:rPr>
      </w:pPr>
      <w:r w:rsidRPr="00A43E4C">
        <w:rPr>
          <w:sz w:val="22"/>
          <w:szCs w:val="22"/>
        </w:rPr>
        <w:t>od zakazu wymienionego w pkt</w:t>
      </w:r>
      <w:r w:rsidR="00A3345F" w:rsidRPr="00A43E4C">
        <w:rPr>
          <w:sz w:val="22"/>
          <w:szCs w:val="22"/>
        </w:rPr>
        <w:t xml:space="preserve"> 7</w:t>
      </w:r>
      <w:r w:rsidRPr="00A43E4C">
        <w:rPr>
          <w:sz w:val="22"/>
          <w:szCs w:val="22"/>
        </w:rPr>
        <w:t xml:space="preserve"> obowiązują odstępstwa określone w prawie miejscowym dotyczącym Obszaru Chronionego Krajobrazu Pojezierza Ełckiego;</w:t>
      </w:r>
    </w:p>
    <w:p w14:paraId="62826E66" w14:textId="5DD56DBC" w:rsidR="00132937" w:rsidRPr="00A43E4C" w:rsidRDefault="00132937" w:rsidP="00622E78">
      <w:pPr>
        <w:pStyle w:val="Akapitzlist"/>
        <w:numPr>
          <w:ilvl w:val="1"/>
          <w:numId w:val="11"/>
        </w:numPr>
        <w:spacing w:line="276" w:lineRule="auto"/>
        <w:jc w:val="both"/>
        <w:rPr>
          <w:sz w:val="22"/>
          <w:szCs w:val="22"/>
        </w:rPr>
      </w:pPr>
      <w:r w:rsidRPr="00A43E4C">
        <w:rPr>
          <w:sz w:val="22"/>
          <w:szCs w:val="22"/>
        </w:rPr>
        <w:t xml:space="preserve">pkt </w:t>
      </w:r>
      <w:r w:rsidR="00A3345F" w:rsidRPr="00A43E4C">
        <w:rPr>
          <w:sz w:val="22"/>
          <w:szCs w:val="22"/>
        </w:rPr>
        <w:t>6</w:t>
      </w:r>
      <w:r w:rsidRPr="00A43E4C">
        <w:rPr>
          <w:sz w:val="22"/>
          <w:szCs w:val="22"/>
        </w:rPr>
        <w:t xml:space="preserve"> i </w:t>
      </w:r>
      <w:r w:rsidR="00A3345F" w:rsidRPr="00A43E4C">
        <w:rPr>
          <w:sz w:val="22"/>
          <w:szCs w:val="22"/>
        </w:rPr>
        <w:t>7</w:t>
      </w:r>
      <w:r w:rsidRPr="00A43E4C">
        <w:rPr>
          <w:sz w:val="22"/>
          <w:szCs w:val="22"/>
        </w:rPr>
        <w:t xml:space="preserve"> nie dotyczy </w:t>
      </w:r>
      <w:r w:rsidR="00D80C2C" w:rsidRPr="00A43E4C">
        <w:rPr>
          <w:sz w:val="22"/>
          <w:szCs w:val="22"/>
        </w:rPr>
        <w:t xml:space="preserve">realizacji </w:t>
      </w:r>
      <w:r w:rsidRPr="00A43E4C">
        <w:rPr>
          <w:sz w:val="22"/>
          <w:szCs w:val="22"/>
        </w:rPr>
        <w:t>inwestycji celu publicznego;</w:t>
      </w:r>
    </w:p>
    <w:p w14:paraId="0E951982" w14:textId="76DB6BB5" w:rsidR="005229FB" w:rsidRPr="00A43E4C" w:rsidRDefault="00C3643A" w:rsidP="00622E78">
      <w:pPr>
        <w:pStyle w:val="Akapitzlist"/>
        <w:numPr>
          <w:ilvl w:val="1"/>
          <w:numId w:val="11"/>
        </w:numPr>
        <w:spacing w:line="276" w:lineRule="auto"/>
        <w:jc w:val="both"/>
        <w:rPr>
          <w:sz w:val="22"/>
          <w:szCs w:val="22"/>
        </w:rPr>
      </w:pPr>
      <w:r w:rsidRPr="00A43E4C">
        <w:rPr>
          <w:sz w:val="22"/>
          <w:szCs w:val="22"/>
        </w:rPr>
        <w:t xml:space="preserve">tereny występowania </w:t>
      </w:r>
      <w:proofErr w:type="spellStart"/>
      <w:r w:rsidRPr="00A43E4C">
        <w:rPr>
          <w:sz w:val="22"/>
          <w:szCs w:val="22"/>
        </w:rPr>
        <w:t>zadrzewień</w:t>
      </w:r>
      <w:proofErr w:type="spellEnd"/>
      <w:r w:rsidRPr="00A43E4C">
        <w:rPr>
          <w:sz w:val="22"/>
          <w:szCs w:val="22"/>
        </w:rPr>
        <w:t xml:space="preserve"> śródpolnych, przydrożnych, nadwodnych, objęte są ochroną na podstawie przepisów odrębnych dotyczących obszarów chronionego krajobrazu – obowiązuje zakaz ich likwidowania i niszczenia;</w:t>
      </w:r>
    </w:p>
    <w:p w14:paraId="7EF8695C" w14:textId="5ABFFDD5" w:rsidR="005229FB" w:rsidRPr="00A43E4C" w:rsidRDefault="00C3643A" w:rsidP="00622E78">
      <w:pPr>
        <w:pStyle w:val="Akapitzlist"/>
        <w:numPr>
          <w:ilvl w:val="1"/>
          <w:numId w:val="11"/>
        </w:numPr>
        <w:spacing w:line="276" w:lineRule="auto"/>
        <w:jc w:val="both"/>
        <w:rPr>
          <w:sz w:val="22"/>
          <w:szCs w:val="22"/>
        </w:rPr>
      </w:pPr>
      <w:r w:rsidRPr="00A43E4C">
        <w:rPr>
          <w:sz w:val="22"/>
          <w:szCs w:val="22"/>
        </w:rPr>
        <w:t>zakazuje się przekształcania naturalnego ukształtowania terenu, zgodnie z przepisami odrębnymi;</w:t>
      </w:r>
    </w:p>
    <w:p w14:paraId="722900E1" w14:textId="1279B09E" w:rsidR="005229FB" w:rsidRPr="00A43E4C" w:rsidRDefault="00C3643A" w:rsidP="00622E78">
      <w:pPr>
        <w:pStyle w:val="Akapitzlist"/>
        <w:numPr>
          <w:ilvl w:val="1"/>
          <w:numId w:val="11"/>
        </w:numPr>
        <w:spacing w:line="276" w:lineRule="auto"/>
        <w:jc w:val="both"/>
        <w:rPr>
          <w:sz w:val="22"/>
          <w:szCs w:val="22"/>
        </w:rPr>
      </w:pPr>
      <w:r w:rsidRPr="00A43E4C">
        <w:rPr>
          <w:sz w:val="22"/>
          <w:szCs w:val="22"/>
        </w:rPr>
        <w:t>przy realizacji ustaleń planu należy uwzględnić wymogi dotyczące ochrony gatunkowej roślin, zwierząt i grzybów i ich siedlisk, zgodnie z przepisami odrębnymi;</w:t>
      </w:r>
    </w:p>
    <w:p w14:paraId="50328AB7" w14:textId="617967E0" w:rsidR="005229FB" w:rsidRPr="00A43E4C" w:rsidRDefault="00C3643A" w:rsidP="00622E78">
      <w:pPr>
        <w:pStyle w:val="Akapitzlist"/>
        <w:numPr>
          <w:ilvl w:val="1"/>
          <w:numId w:val="11"/>
        </w:numPr>
        <w:spacing w:line="276" w:lineRule="auto"/>
        <w:jc w:val="both"/>
        <w:rPr>
          <w:sz w:val="22"/>
          <w:szCs w:val="22"/>
        </w:rPr>
      </w:pPr>
      <w:r w:rsidRPr="00A43E4C">
        <w:rPr>
          <w:sz w:val="22"/>
          <w:szCs w:val="22"/>
        </w:rPr>
        <w:t>należy zastosować takie rozwiązania techniczne, technologiczne i organizacyjne, aby przeciwdziałać zagrożeniom środowiskowym</w:t>
      </w:r>
      <w:r w:rsidR="004961E0" w:rsidRPr="00A43E4C">
        <w:rPr>
          <w:sz w:val="22"/>
          <w:szCs w:val="22"/>
        </w:rPr>
        <w:t>;</w:t>
      </w:r>
    </w:p>
    <w:p w14:paraId="3AE40924" w14:textId="535EB7B9" w:rsidR="00D544A4" w:rsidRPr="00A43E4C" w:rsidRDefault="004961E0" w:rsidP="00F96751">
      <w:pPr>
        <w:pStyle w:val="Akapitzlist"/>
        <w:numPr>
          <w:ilvl w:val="1"/>
          <w:numId w:val="11"/>
        </w:numPr>
        <w:spacing w:line="276" w:lineRule="auto"/>
        <w:jc w:val="both"/>
        <w:rPr>
          <w:sz w:val="22"/>
          <w:szCs w:val="22"/>
        </w:rPr>
      </w:pPr>
      <w:r w:rsidRPr="00A43E4C">
        <w:rPr>
          <w:sz w:val="22"/>
          <w:szCs w:val="22"/>
        </w:rPr>
        <w:t xml:space="preserve">w granicach planu istnieje możliwość wycinki oraz usunięcia </w:t>
      </w:r>
      <w:proofErr w:type="spellStart"/>
      <w:r w:rsidRPr="00A43E4C">
        <w:rPr>
          <w:sz w:val="22"/>
          <w:szCs w:val="22"/>
        </w:rPr>
        <w:t>zadrzewień</w:t>
      </w:r>
      <w:proofErr w:type="spellEnd"/>
      <w:r w:rsidRPr="00A43E4C">
        <w:rPr>
          <w:sz w:val="22"/>
          <w:szCs w:val="22"/>
        </w:rPr>
        <w:t xml:space="preserve"> i </w:t>
      </w:r>
      <w:proofErr w:type="spellStart"/>
      <w:r w:rsidRPr="00A43E4C">
        <w:rPr>
          <w:sz w:val="22"/>
          <w:szCs w:val="22"/>
        </w:rPr>
        <w:t>zakrzewień</w:t>
      </w:r>
      <w:proofErr w:type="spellEnd"/>
      <w:r w:rsidRPr="00A43E4C">
        <w:rPr>
          <w:sz w:val="22"/>
          <w:szCs w:val="22"/>
        </w:rPr>
        <w:t xml:space="preserve"> w zakresie pozwalającym na realizację oraz właściwe utrzymanie inwestycji linii elektroenergetycznej 110 kV, zgodnie z przepisami odrębnymi</w:t>
      </w:r>
      <w:r w:rsidR="00D544A4" w:rsidRPr="00A43E4C">
        <w:rPr>
          <w:sz w:val="22"/>
          <w:szCs w:val="22"/>
        </w:rPr>
        <w:t>.</w:t>
      </w:r>
    </w:p>
    <w:p w14:paraId="464E7034" w14:textId="77777777" w:rsidR="00A423C4" w:rsidRPr="00A43E4C" w:rsidRDefault="00A423C4" w:rsidP="002D4417">
      <w:pPr>
        <w:spacing w:line="276" w:lineRule="auto"/>
        <w:rPr>
          <w:sz w:val="22"/>
          <w:szCs w:val="22"/>
        </w:rPr>
      </w:pPr>
    </w:p>
    <w:p w14:paraId="5A632B76" w14:textId="1455A290" w:rsidR="00ED1AD6" w:rsidRPr="00A43E4C" w:rsidRDefault="006C2B31" w:rsidP="002D4417">
      <w:pPr>
        <w:spacing w:line="276" w:lineRule="auto"/>
        <w:jc w:val="center"/>
        <w:rPr>
          <w:b/>
          <w:bCs/>
          <w:sz w:val="22"/>
          <w:szCs w:val="22"/>
        </w:rPr>
      </w:pPr>
      <w:r w:rsidRPr="00A43E4C">
        <w:rPr>
          <w:b/>
          <w:bCs/>
          <w:sz w:val="22"/>
          <w:szCs w:val="22"/>
        </w:rPr>
        <w:t>§</w:t>
      </w:r>
      <w:r w:rsidR="00F65A39" w:rsidRPr="00A43E4C">
        <w:rPr>
          <w:b/>
          <w:bCs/>
          <w:sz w:val="22"/>
          <w:szCs w:val="22"/>
        </w:rPr>
        <w:t>7</w:t>
      </w:r>
    </w:p>
    <w:p w14:paraId="31425A37" w14:textId="6CAB5A15" w:rsidR="00C20C7C" w:rsidRPr="00A43E4C" w:rsidRDefault="00C20C7C" w:rsidP="002D4417">
      <w:pPr>
        <w:spacing w:line="276" w:lineRule="auto"/>
        <w:jc w:val="both"/>
        <w:rPr>
          <w:b/>
          <w:bCs/>
          <w:kern w:val="2"/>
          <w:sz w:val="22"/>
          <w:szCs w:val="22"/>
        </w:rPr>
      </w:pPr>
      <w:r w:rsidRPr="00A43E4C">
        <w:rPr>
          <w:b/>
          <w:bCs/>
          <w:sz w:val="22"/>
          <w:szCs w:val="22"/>
        </w:rPr>
        <w:t>Ustalenia dotyczące zasad kształtowania krajobrazu</w:t>
      </w:r>
      <w:r w:rsidR="008F7A9A" w:rsidRPr="00A43E4C">
        <w:rPr>
          <w:b/>
          <w:bCs/>
          <w:sz w:val="22"/>
          <w:szCs w:val="22"/>
        </w:rPr>
        <w:t>:</w:t>
      </w:r>
      <w:r w:rsidR="008F7A9A" w:rsidRPr="00A43E4C">
        <w:rPr>
          <w:sz w:val="22"/>
          <w:szCs w:val="22"/>
        </w:rPr>
        <w:t xml:space="preserve"> zakazuje się stosowania jaskrawej kolorystyki elewacji, pokryć dachowych</w:t>
      </w:r>
      <w:r w:rsidR="00AD27F7">
        <w:rPr>
          <w:sz w:val="22"/>
          <w:szCs w:val="22"/>
        </w:rPr>
        <w:t>.</w:t>
      </w:r>
      <w:r w:rsidR="008F7A9A" w:rsidRPr="00A43E4C">
        <w:rPr>
          <w:sz w:val="22"/>
          <w:szCs w:val="22"/>
        </w:rPr>
        <w:t xml:space="preserve"> </w:t>
      </w:r>
    </w:p>
    <w:p w14:paraId="631F7A40" w14:textId="77777777" w:rsidR="0045157F" w:rsidRPr="00A43E4C" w:rsidRDefault="0045157F" w:rsidP="002D4417">
      <w:pPr>
        <w:pStyle w:val="Standard"/>
        <w:spacing w:line="276" w:lineRule="auto"/>
        <w:jc w:val="center"/>
        <w:rPr>
          <w:b/>
          <w:bCs/>
          <w:sz w:val="22"/>
          <w:szCs w:val="22"/>
        </w:rPr>
      </w:pPr>
    </w:p>
    <w:p w14:paraId="59FB6415" w14:textId="344A32DF" w:rsidR="00361D34" w:rsidRPr="00A43E4C" w:rsidRDefault="00DE1B0C" w:rsidP="002D4417">
      <w:pPr>
        <w:pStyle w:val="Standard"/>
        <w:spacing w:line="276" w:lineRule="auto"/>
        <w:jc w:val="center"/>
        <w:rPr>
          <w:b/>
          <w:bCs/>
          <w:sz w:val="22"/>
          <w:szCs w:val="22"/>
        </w:rPr>
      </w:pPr>
      <w:r w:rsidRPr="00A43E4C">
        <w:rPr>
          <w:b/>
          <w:bCs/>
          <w:sz w:val="22"/>
          <w:szCs w:val="22"/>
        </w:rPr>
        <w:t>§</w:t>
      </w:r>
      <w:r w:rsidR="00F65A39" w:rsidRPr="00A43E4C">
        <w:rPr>
          <w:b/>
          <w:bCs/>
          <w:sz w:val="22"/>
          <w:szCs w:val="22"/>
        </w:rPr>
        <w:t>8</w:t>
      </w:r>
    </w:p>
    <w:p w14:paraId="2D094479" w14:textId="73BB0653" w:rsidR="00C20C7C" w:rsidRPr="00A43E4C" w:rsidRDefault="00C20C7C" w:rsidP="0023638D">
      <w:pPr>
        <w:spacing w:line="276" w:lineRule="auto"/>
        <w:jc w:val="both"/>
        <w:rPr>
          <w:sz w:val="22"/>
          <w:szCs w:val="22"/>
        </w:rPr>
      </w:pPr>
      <w:r w:rsidRPr="00A43E4C">
        <w:rPr>
          <w:b/>
          <w:bCs/>
          <w:sz w:val="22"/>
          <w:szCs w:val="22"/>
        </w:rPr>
        <w:t>Ustalenia dotyczące zasad ochrony dziedzictwa kulturowego i zabytków, w tym krajobrazów kulturowych, oraz dóbr kultury współczesnej</w:t>
      </w:r>
      <w:r w:rsidRPr="00A43E4C">
        <w:rPr>
          <w:sz w:val="22"/>
          <w:szCs w:val="22"/>
        </w:rPr>
        <w:t xml:space="preserve">: na </w:t>
      </w:r>
      <w:r w:rsidR="00882DF0" w:rsidRPr="00A43E4C">
        <w:rPr>
          <w:sz w:val="22"/>
          <w:szCs w:val="22"/>
        </w:rPr>
        <w:t xml:space="preserve">terenie </w:t>
      </w:r>
      <w:r w:rsidRPr="00A43E4C">
        <w:rPr>
          <w:sz w:val="22"/>
          <w:szCs w:val="22"/>
        </w:rPr>
        <w:t>objętym planem nie występują obiekty ani obszary objęte formami ochrony zabytków</w:t>
      </w:r>
      <w:r w:rsidR="0023638D" w:rsidRPr="00A43E4C">
        <w:rPr>
          <w:sz w:val="22"/>
          <w:szCs w:val="22"/>
        </w:rPr>
        <w:t>.</w:t>
      </w:r>
    </w:p>
    <w:p w14:paraId="4F46FCB0" w14:textId="77777777" w:rsidR="00361D34" w:rsidRPr="00A43E4C" w:rsidRDefault="00361D34" w:rsidP="0023638D">
      <w:pPr>
        <w:pStyle w:val="Standard"/>
        <w:spacing w:line="276" w:lineRule="auto"/>
        <w:rPr>
          <w:b/>
          <w:bCs/>
          <w:sz w:val="22"/>
          <w:szCs w:val="22"/>
        </w:rPr>
      </w:pPr>
    </w:p>
    <w:p w14:paraId="7158CA92" w14:textId="1D8E7692" w:rsidR="00361D34" w:rsidRPr="00A43E4C" w:rsidRDefault="00DE1B0C" w:rsidP="002D4417">
      <w:pPr>
        <w:pStyle w:val="Standard"/>
        <w:spacing w:line="276" w:lineRule="auto"/>
        <w:jc w:val="center"/>
        <w:rPr>
          <w:b/>
          <w:bCs/>
          <w:sz w:val="22"/>
          <w:szCs w:val="22"/>
        </w:rPr>
      </w:pPr>
      <w:r w:rsidRPr="00A43E4C">
        <w:rPr>
          <w:b/>
          <w:bCs/>
          <w:sz w:val="22"/>
          <w:szCs w:val="22"/>
        </w:rPr>
        <w:lastRenderedPageBreak/>
        <w:t>§</w:t>
      </w:r>
      <w:r w:rsidR="00F65A39" w:rsidRPr="00A43E4C">
        <w:rPr>
          <w:b/>
          <w:bCs/>
          <w:sz w:val="22"/>
          <w:szCs w:val="22"/>
        </w:rPr>
        <w:t>9</w:t>
      </w:r>
    </w:p>
    <w:p w14:paraId="7C2850B7" w14:textId="77777777" w:rsidR="005F4B87" w:rsidRPr="00A43E4C" w:rsidRDefault="005F4B87" w:rsidP="002D4417">
      <w:pPr>
        <w:spacing w:line="276" w:lineRule="auto"/>
        <w:jc w:val="both"/>
        <w:textAlignment w:val="baseline"/>
        <w:rPr>
          <w:b/>
          <w:bCs/>
          <w:kern w:val="2"/>
          <w:sz w:val="22"/>
          <w:szCs w:val="22"/>
        </w:rPr>
      </w:pPr>
      <w:r w:rsidRPr="00A43E4C">
        <w:rPr>
          <w:b/>
          <w:bCs/>
          <w:kern w:val="2"/>
          <w:sz w:val="22"/>
          <w:szCs w:val="22"/>
        </w:rPr>
        <w:t xml:space="preserve">Ustalenia dotyczące wymagań wynikających z potrzeb kształtowania przestrzeni publicznych: </w:t>
      </w:r>
    </w:p>
    <w:p w14:paraId="68E56BF9" w14:textId="645B692E" w:rsidR="005229FB" w:rsidRPr="00A43E4C" w:rsidRDefault="005F4B87" w:rsidP="009254F7">
      <w:pPr>
        <w:numPr>
          <w:ilvl w:val="1"/>
          <w:numId w:val="12"/>
        </w:numPr>
        <w:spacing w:line="276" w:lineRule="auto"/>
        <w:jc w:val="both"/>
        <w:textAlignment w:val="baseline"/>
        <w:rPr>
          <w:kern w:val="2"/>
          <w:sz w:val="22"/>
          <w:szCs w:val="22"/>
        </w:rPr>
      </w:pPr>
      <w:r w:rsidRPr="00A43E4C">
        <w:rPr>
          <w:kern w:val="2"/>
          <w:sz w:val="22"/>
          <w:szCs w:val="22"/>
        </w:rPr>
        <w:t xml:space="preserve">w Studium uwarunkowań i kierunków zagospodarowania przestrzennego Gminy Ełk nie wyznaczono obszarów przestrzeni publicznej; </w:t>
      </w:r>
    </w:p>
    <w:p w14:paraId="34302780" w14:textId="2F188777" w:rsidR="005229FB" w:rsidRPr="00A43E4C" w:rsidRDefault="00E403EF" w:rsidP="009254F7">
      <w:pPr>
        <w:numPr>
          <w:ilvl w:val="1"/>
          <w:numId w:val="12"/>
        </w:numPr>
        <w:spacing w:line="276" w:lineRule="auto"/>
        <w:jc w:val="both"/>
        <w:textAlignment w:val="baseline"/>
        <w:rPr>
          <w:kern w:val="2"/>
          <w:sz w:val="22"/>
          <w:szCs w:val="22"/>
        </w:rPr>
      </w:pPr>
      <w:r w:rsidRPr="00A43E4C">
        <w:rPr>
          <w:kern w:val="2"/>
          <w:sz w:val="22"/>
          <w:szCs w:val="22"/>
        </w:rPr>
        <w:t>teren</w:t>
      </w:r>
      <w:r w:rsidR="00DF071B" w:rsidRPr="00A43E4C">
        <w:rPr>
          <w:kern w:val="2"/>
          <w:sz w:val="22"/>
          <w:szCs w:val="22"/>
        </w:rPr>
        <w:t xml:space="preserve"> istniejącej</w:t>
      </w:r>
      <w:r w:rsidRPr="00A43E4C">
        <w:rPr>
          <w:kern w:val="2"/>
          <w:sz w:val="22"/>
          <w:szCs w:val="22"/>
        </w:rPr>
        <w:t xml:space="preserve"> </w:t>
      </w:r>
      <w:r w:rsidR="0031601D" w:rsidRPr="00A43E4C">
        <w:rPr>
          <w:kern w:val="2"/>
          <w:sz w:val="22"/>
          <w:szCs w:val="22"/>
        </w:rPr>
        <w:t>plaży</w:t>
      </w:r>
      <w:r w:rsidR="0017343F" w:rsidRPr="00A43E4C">
        <w:rPr>
          <w:kern w:val="2"/>
          <w:sz w:val="22"/>
          <w:szCs w:val="22"/>
        </w:rPr>
        <w:t>,</w:t>
      </w:r>
      <w:r w:rsidRPr="00A43E4C">
        <w:rPr>
          <w:kern w:val="2"/>
          <w:sz w:val="22"/>
          <w:szCs w:val="22"/>
        </w:rPr>
        <w:t xml:space="preserve"> oznaczony symbol</w:t>
      </w:r>
      <w:r w:rsidR="0031601D" w:rsidRPr="00A43E4C">
        <w:rPr>
          <w:kern w:val="2"/>
          <w:sz w:val="22"/>
          <w:szCs w:val="22"/>
        </w:rPr>
        <w:t>e</w:t>
      </w:r>
      <w:r w:rsidRPr="00A43E4C">
        <w:rPr>
          <w:kern w:val="2"/>
          <w:sz w:val="22"/>
          <w:szCs w:val="22"/>
        </w:rPr>
        <w:t>m</w:t>
      </w:r>
      <w:r w:rsidR="0031601D" w:rsidRPr="00A43E4C">
        <w:rPr>
          <w:kern w:val="2"/>
          <w:sz w:val="22"/>
          <w:szCs w:val="22"/>
        </w:rPr>
        <w:t xml:space="preserve"> </w:t>
      </w:r>
      <w:proofErr w:type="spellStart"/>
      <w:r w:rsidR="0031601D" w:rsidRPr="00A43E4C">
        <w:rPr>
          <w:kern w:val="2"/>
          <w:sz w:val="22"/>
          <w:szCs w:val="22"/>
        </w:rPr>
        <w:t>USw</w:t>
      </w:r>
      <w:proofErr w:type="spellEnd"/>
      <w:r w:rsidR="00020592" w:rsidRPr="00A43E4C">
        <w:rPr>
          <w:kern w:val="2"/>
          <w:sz w:val="22"/>
          <w:szCs w:val="22"/>
        </w:rPr>
        <w:t xml:space="preserve"> uznaje się za przestrzeń publiczną i ustala się następujące wymagania</w:t>
      </w:r>
      <w:r w:rsidR="00FA07F6" w:rsidRPr="00A43E4C">
        <w:rPr>
          <w:kern w:val="2"/>
          <w:sz w:val="22"/>
          <w:szCs w:val="22"/>
        </w:rPr>
        <w:t>:</w:t>
      </w:r>
    </w:p>
    <w:p w14:paraId="16A8D648" w14:textId="1049F2A9" w:rsidR="00E95226" w:rsidRDefault="00E95226" w:rsidP="00020592">
      <w:pPr>
        <w:numPr>
          <w:ilvl w:val="2"/>
          <w:numId w:val="12"/>
        </w:numPr>
        <w:spacing w:line="276" w:lineRule="auto"/>
        <w:jc w:val="both"/>
        <w:textAlignment w:val="baseline"/>
        <w:rPr>
          <w:kern w:val="2"/>
          <w:sz w:val="22"/>
          <w:szCs w:val="22"/>
        </w:rPr>
      </w:pPr>
      <w:r w:rsidRPr="00A43E4C">
        <w:rPr>
          <w:kern w:val="2"/>
          <w:sz w:val="22"/>
          <w:szCs w:val="22"/>
        </w:rPr>
        <w:t>nakazuje się dostosowanie budynków i zagospodarowania terenu do potrzeb osób ze szczególnymi potrzebami, o których mowa w przepisach odrębnych</w:t>
      </w:r>
      <w:r w:rsidR="00ED6C0E">
        <w:rPr>
          <w:kern w:val="2"/>
          <w:sz w:val="22"/>
          <w:szCs w:val="22"/>
        </w:rPr>
        <w:t>,</w:t>
      </w:r>
    </w:p>
    <w:p w14:paraId="25D35195" w14:textId="06A39590" w:rsidR="005229FB" w:rsidRPr="00A43E4C" w:rsidRDefault="00E95226" w:rsidP="00020592">
      <w:pPr>
        <w:numPr>
          <w:ilvl w:val="2"/>
          <w:numId w:val="12"/>
        </w:numPr>
        <w:spacing w:line="276" w:lineRule="auto"/>
        <w:jc w:val="both"/>
        <w:textAlignment w:val="baseline"/>
        <w:rPr>
          <w:kern w:val="2"/>
          <w:sz w:val="22"/>
          <w:szCs w:val="22"/>
        </w:rPr>
      </w:pPr>
      <w:r>
        <w:rPr>
          <w:kern w:val="2"/>
          <w:sz w:val="22"/>
          <w:szCs w:val="22"/>
        </w:rPr>
        <w:t>pozostałe</w:t>
      </w:r>
      <w:r w:rsidR="00546874" w:rsidRPr="00A43E4C">
        <w:rPr>
          <w:kern w:val="2"/>
          <w:sz w:val="22"/>
          <w:szCs w:val="22"/>
        </w:rPr>
        <w:t xml:space="preserve"> wymaga</w:t>
      </w:r>
      <w:r>
        <w:rPr>
          <w:kern w:val="2"/>
          <w:sz w:val="22"/>
          <w:szCs w:val="22"/>
        </w:rPr>
        <w:t>nia</w:t>
      </w:r>
      <w:r w:rsidR="00546874" w:rsidRPr="00A43E4C">
        <w:rPr>
          <w:kern w:val="2"/>
          <w:sz w:val="22"/>
          <w:szCs w:val="22"/>
        </w:rPr>
        <w:t xml:space="preserve"> </w:t>
      </w:r>
      <w:r w:rsidRPr="00A43E4C">
        <w:rPr>
          <w:kern w:val="2"/>
          <w:sz w:val="22"/>
          <w:szCs w:val="22"/>
        </w:rPr>
        <w:t>wynikając</w:t>
      </w:r>
      <w:r>
        <w:rPr>
          <w:kern w:val="2"/>
          <w:sz w:val="22"/>
          <w:szCs w:val="22"/>
        </w:rPr>
        <w:t>e</w:t>
      </w:r>
      <w:r w:rsidRPr="00A43E4C">
        <w:rPr>
          <w:kern w:val="2"/>
          <w:sz w:val="22"/>
          <w:szCs w:val="22"/>
        </w:rPr>
        <w:t xml:space="preserve"> </w:t>
      </w:r>
      <w:r w:rsidR="00546874" w:rsidRPr="00A43E4C">
        <w:rPr>
          <w:kern w:val="2"/>
          <w:sz w:val="22"/>
          <w:szCs w:val="22"/>
        </w:rPr>
        <w:t xml:space="preserve">z potrzeb kształtowania przestrzeni publicznych zawarto </w:t>
      </w:r>
      <w:r>
        <w:rPr>
          <w:kern w:val="2"/>
          <w:sz w:val="22"/>
          <w:szCs w:val="22"/>
        </w:rPr>
        <w:t>w</w:t>
      </w:r>
      <w:r w:rsidR="00546874" w:rsidRPr="00A43E4C">
        <w:rPr>
          <w:kern w:val="2"/>
          <w:sz w:val="22"/>
          <w:szCs w:val="22"/>
        </w:rPr>
        <w:t xml:space="preserve"> </w:t>
      </w:r>
      <w:r>
        <w:rPr>
          <w:kern w:val="2"/>
          <w:sz w:val="22"/>
          <w:szCs w:val="22"/>
        </w:rPr>
        <w:t xml:space="preserve">ustaleniach </w:t>
      </w:r>
      <w:r w:rsidR="00546874" w:rsidRPr="00A43E4C">
        <w:rPr>
          <w:kern w:val="2"/>
          <w:sz w:val="22"/>
          <w:szCs w:val="22"/>
        </w:rPr>
        <w:t>szczegółowych dla teren</w:t>
      </w:r>
      <w:r w:rsidR="0031601D" w:rsidRPr="00A43E4C">
        <w:rPr>
          <w:kern w:val="2"/>
          <w:sz w:val="22"/>
          <w:szCs w:val="22"/>
        </w:rPr>
        <w:t>u</w:t>
      </w:r>
      <w:r w:rsidR="00546874" w:rsidRPr="00A43E4C">
        <w:rPr>
          <w:kern w:val="2"/>
          <w:sz w:val="22"/>
          <w:szCs w:val="22"/>
        </w:rPr>
        <w:t xml:space="preserve"> oznaczon</w:t>
      </w:r>
      <w:r w:rsidR="0031601D" w:rsidRPr="00A43E4C">
        <w:rPr>
          <w:kern w:val="2"/>
          <w:sz w:val="22"/>
          <w:szCs w:val="22"/>
        </w:rPr>
        <w:t>ego</w:t>
      </w:r>
      <w:r w:rsidR="00546874" w:rsidRPr="00A43E4C">
        <w:rPr>
          <w:kern w:val="2"/>
          <w:sz w:val="22"/>
          <w:szCs w:val="22"/>
        </w:rPr>
        <w:t xml:space="preserve"> symbol</w:t>
      </w:r>
      <w:r w:rsidR="0031601D" w:rsidRPr="00A43E4C">
        <w:rPr>
          <w:kern w:val="2"/>
          <w:sz w:val="22"/>
          <w:szCs w:val="22"/>
        </w:rPr>
        <w:t>e</w:t>
      </w:r>
      <w:r w:rsidR="00546874" w:rsidRPr="00A43E4C">
        <w:rPr>
          <w:kern w:val="2"/>
          <w:sz w:val="22"/>
          <w:szCs w:val="22"/>
        </w:rPr>
        <w:t>m</w:t>
      </w:r>
      <w:r w:rsidR="0031601D" w:rsidRPr="00A43E4C">
        <w:rPr>
          <w:kern w:val="2"/>
          <w:sz w:val="22"/>
          <w:szCs w:val="22"/>
        </w:rPr>
        <w:t xml:space="preserve"> </w:t>
      </w:r>
      <w:proofErr w:type="spellStart"/>
      <w:r w:rsidR="0031601D" w:rsidRPr="00A43E4C">
        <w:rPr>
          <w:kern w:val="2"/>
          <w:sz w:val="22"/>
          <w:szCs w:val="22"/>
        </w:rPr>
        <w:t>USw</w:t>
      </w:r>
      <w:proofErr w:type="spellEnd"/>
      <w:r w:rsidR="007F435A">
        <w:rPr>
          <w:kern w:val="2"/>
          <w:sz w:val="22"/>
          <w:szCs w:val="22"/>
        </w:rPr>
        <w:t>.</w:t>
      </w:r>
    </w:p>
    <w:p w14:paraId="2A86626F" w14:textId="77777777" w:rsidR="00361D34" w:rsidRPr="00E95226" w:rsidRDefault="00361D34" w:rsidP="00E95226">
      <w:pPr>
        <w:spacing w:line="276" w:lineRule="auto"/>
        <w:ind w:left="1157"/>
        <w:jc w:val="both"/>
        <w:textAlignment w:val="baseline"/>
        <w:rPr>
          <w:b/>
          <w:bCs/>
          <w:sz w:val="22"/>
          <w:szCs w:val="22"/>
        </w:rPr>
      </w:pPr>
    </w:p>
    <w:p w14:paraId="007AF68C" w14:textId="7D67858B" w:rsidR="00CD7483" w:rsidRPr="00A43E4C" w:rsidRDefault="00CD7483" w:rsidP="002D4417">
      <w:pPr>
        <w:spacing w:line="276" w:lineRule="auto"/>
        <w:jc w:val="center"/>
        <w:rPr>
          <w:b/>
          <w:bCs/>
          <w:sz w:val="22"/>
          <w:szCs w:val="22"/>
        </w:rPr>
      </w:pPr>
      <w:r w:rsidRPr="00A43E4C">
        <w:rPr>
          <w:b/>
          <w:bCs/>
          <w:sz w:val="22"/>
          <w:szCs w:val="22"/>
        </w:rPr>
        <w:t>§</w:t>
      </w:r>
      <w:r w:rsidR="00DE1B0C" w:rsidRPr="00A43E4C">
        <w:rPr>
          <w:b/>
          <w:bCs/>
          <w:sz w:val="22"/>
          <w:szCs w:val="22"/>
        </w:rPr>
        <w:t>1</w:t>
      </w:r>
      <w:r w:rsidR="00F65A39" w:rsidRPr="00A43E4C">
        <w:rPr>
          <w:b/>
          <w:bCs/>
          <w:sz w:val="22"/>
          <w:szCs w:val="22"/>
        </w:rPr>
        <w:t>0</w:t>
      </w:r>
    </w:p>
    <w:p w14:paraId="61A981CF" w14:textId="5DB48DFE" w:rsidR="00EA5D14" w:rsidRPr="00A43E4C" w:rsidRDefault="00EA5D14" w:rsidP="002D4417">
      <w:pPr>
        <w:tabs>
          <w:tab w:val="left" w:pos="4820"/>
        </w:tabs>
        <w:spacing w:line="276" w:lineRule="auto"/>
        <w:jc w:val="both"/>
        <w:rPr>
          <w:kern w:val="2"/>
          <w:sz w:val="22"/>
          <w:szCs w:val="22"/>
        </w:rPr>
      </w:pPr>
      <w:r w:rsidRPr="00A43E4C">
        <w:rPr>
          <w:b/>
          <w:bCs/>
          <w:sz w:val="22"/>
          <w:szCs w:val="22"/>
        </w:rPr>
        <w:t>Ustalenia dotyczące zasad kształtowania zabudowy oraz parametrów i wskaźników zagospodarowania terenu</w:t>
      </w:r>
      <w:r w:rsidRPr="00A43E4C">
        <w:rPr>
          <w:sz w:val="22"/>
          <w:szCs w:val="22"/>
        </w:rPr>
        <w:t xml:space="preserve"> zawarto w §</w:t>
      </w:r>
      <w:r w:rsidR="005111A3" w:rsidRPr="00A43E4C">
        <w:rPr>
          <w:sz w:val="22"/>
          <w:szCs w:val="22"/>
        </w:rPr>
        <w:t>1</w:t>
      </w:r>
      <w:r w:rsidR="00B4562C" w:rsidRPr="00A43E4C">
        <w:rPr>
          <w:sz w:val="22"/>
          <w:szCs w:val="22"/>
        </w:rPr>
        <w:t>8</w:t>
      </w:r>
      <w:r w:rsidR="00E95226">
        <w:rPr>
          <w:sz w:val="22"/>
          <w:szCs w:val="22"/>
        </w:rPr>
        <w:t>-</w:t>
      </w:r>
      <w:r w:rsidRPr="00A43E4C">
        <w:rPr>
          <w:sz w:val="22"/>
          <w:szCs w:val="22"/>
        </w:rPr>
        <w:t>§</w:t>
      </w:r>
      <w:r w:rsidR="003D5837" w:rsidRPr="00A43E4C">
        <w:rPr>
          <w:sz w:val="22"/>
          <w:szCs w:val="22"/>
        </w:rPr>
        <w:t>1</w:t>
      </w:r>
      <w:r w:rsidR="00B4562C" w:rsidRPr="00A43E4C">
        <w:rPr>
          <w:sz w:val="22"/>
          <w:szCs w:val="22"/>
        </w:rPr>
        <w:t>9</w:t>
      </w:r>
      <w:r w:rsidRPr="00A43E4C">
        <w:rPr>
          <w:sz w:val="22"/>
          <w:szCs w:val="22"/>
        </w:rPr>
        <w:t>.</w:t>
      </w:r>
    </w:p>
    <w:p w14:paraId="2C6F49BC" w14:textId="77777777" w:rsidR="00A43AC4" w:rsidRPr="00A43E4C" w:rsidRDefault="00A43AC4" w:rsidP="002D4417">
      <w:pPr>
        <w:spacing w:line="276" w:lineRule="auto"/>
        <w:jc w:val="both"/>
        <w:rPr>
          <w:b/>
          <w:bCs/>
          <w:sz w:val="22"/>
          <w:szCs w:val="22"/>
        </w:rPr>
      </w:pPr>
    </w:p>
    <w:p w14:paraId="4EB7505B" w14:textId="077B22C8" w:rsidR="00CD7483" w:rsidRPr="00A43E4C" w:rsidRDefault="006C2B31" w:rsidP="002D4417">
      <w:pPr>
        <w:spacing w:line="276" w:lineRule="auto"/>
        <w:jc w:val="center"/>
        <w:rPr>
          <w:b/>
          <w:bCs/>
          <w:sz w:val="22"/>
          <w:szCs w:val="22"/>
        </w:rPr>
      </w:pPr>
      <w:r w:rsidRPr="00A43E4C">
        <w:rPr>
          <w:b/>
          <w:bCs/>
          <w:sz w:val="22"/>
          <w:szCs w:val="22"/>
        </w:rPr>
        <w:t>§</w:t>
      </w:r>
      <w:r w:rsidR="00DE1B0C" w:rsidRPr="00A43E4C">
        <w:rPr>
          <w:b/>
          <w:bCs/>
          <w:sz w:val="22"/>
          <w:szCs w:val="22"/>
        </w:rPr>
        <w:t>1</w:t>
      </w:r>
      <w:r w:rsidR="00F65A39" w:rsidRPr="00A43E4C">
        <w:rPr>
          <w:b/>
          <w:bCs/>
          <w:sz w:val="22"/>
          <w:szCs w:val="22"/>
        </w:rPr>
        <w:t>1</w:t>
      </w:r>
    </w:p>
    <w:p w14:paraId="51896AE9" w14:textId="77777777" w:rsidR="00BB59B0" w:rsidRPr="00A43E4C" w:rsidRDefault="00BB59B0" w:rsidP="002D4417">
      <w:pPr>
        <w:spacing w:line="276" w:lineRule="auto"/>
        <w:jc w:val="both"/>
        <w:rPr>
          <w:b/>
          <w:bCs/>
          <w:kern w:val="2"/>
          <w:sz w:val="22"/>
          <w:szCs w:val="22"/>
        </w:rPr>
      </w:pPr>
      <w:r w:rsidRPr="00A43E4C">
        <w:rPr>
          <w:b/>
          <w:bCs/>
          <w:sz w:val="22"/>
          <w:szCs w:val="22"/>
        </w:rPr>
        <w:t>Ustalenia dotyczące granic i sposobów zagospodarowania terenów lub obiektów podlegających ochronie, na podstawie odrębnych przepisów, terenów górniczych, a także obszarów szczególnego zagrożenia powodzią, obszarów osuwania się mas ziemnych, krajobrazów priorytetowych określonych w audycie krajobrazowym oraz w planie zagospodarowania przestrzennego województwa:</w:t>
      </w:r>
    </w:p>
    <w:p w14:paraId="03DBC0FE" w14:textId="77777777" w:rsidR="005229FB" w:rsidRPr="00A43E4C" w:rsidRDefault="002641C0" w:rsidP="005111A3">
      <w:pPr>
        <w:pStyle w:val="Akapitzlist"/>
        <w:numPr>
          <w:ilvl w:val="1"/>
          <w:numId w:val="13"/>
        </w:numPr>
        <w:spacing w:line="276" w:lineRule="auto"/>
        <w:jc w:val="both"/>
        <w:rPr>
          <w:sz w:val="22"/>
          <w:szCs w:val="22"/>
        </w:rPr>
      </w:pPr>
      <w:r w:rsidRPr="00A43E4C">
        <w:rPr>
          <w:sz w:val="22"/>
          <w:szCs w:val="22"/>
        </w:rPr>
        <w:t>teren objęty planem zlokalizowany jest w całości w granicach prawnej formy ochrony przyrody – Obszaru Chronionego Krajobrazu Pojezierza Ełckiego;</w:t>
      </w:r>
    </w:p>
    <w:p w14:paraId="56832437" w14:textId="19F1FABF" w:rsidR="005229FB" w:rsidRPr="00A43E4C" w:rsidRDefault="002641C0" w:rsidP="005111A3">
      <w:pPr>
        <w:pStyle w:val="Akapitzlist"/>
        <w:numPr>
          <w:ilvl w:val="1"/>
          <w:numId w:val="13"/>
        </w:numPr>
        <w:spacing w:line="276" w:lineRule="auto"/>
        <w:jc w:val="both"/>
        <w:rPr>
          <w:sz w:val="22"/>
          <w:szCs w:val="22"/>
        </w:rPr>
      </w:pPr>
      <w:r w:rsidRPr="00A43E4C">
        <w:rPr>
          <w:sz w:val="22"/>
          <w:szCs w:val="22"/>
        </w:rPr>
        <w:t>na obszarze wymienionym w pkt 1 obowiązują ustalenia §</w:t>
      </w:r>
      <w:r w:rsidR="00A307C8" w:rsidRPr="00A43E4C">
        <w:rPr>
          <w:sz w:val="22"/>
          <w:szCs w:val="22"/>
        </w:rPr>
        <w:t>6</w:t>
      </w:r>
      <w:r w:rsidRPr="00A43E4C">
        <w:rPr>
          <w:sz w:val="22"/>
          <w:szCs w:val="22"/>
        </w:rPr>
        <w:t>;</w:t>
      </w:r>
    </w:p>
    <w:p w14:paraId="5B11E3FF" w14:textId="60A45D8A" w:rsidR="005229FB" w:rsidRPr="00A43E4C" w:rsidRDefault="00882DF0" w:rsidP="005111A3">
      <w:pPr>
        <w:pStyle w:val="Akapitzlist"/>
        <w:numPr>
          <w:ilvl w:val="1"/>
          <w:numId w:val="13"/>
        </w:numPr>
        <w:spacing w:line="276" w:lineRule="auto"/>
        <w:jc w:val="both"/>
        <w:rPr>
          <w:sz w:val="22"/>
          <w:szCs w:val="22"/>
        </w:rPr>
      </w:pPr>
      <w:r w:rsidRPr="00A43E4C">
        <w:rPr>
          <w:sz w:val="22"/>
          <w:szCs w:val="22"/>
        </w:rPr>
        <w:t>na terenie objętym planem</w:t>
      </w:r>
      <w:r w:rsidR="00BB59B0" w:rsidRPr="00A43E4C">
        <w:rPr>
          <w:sz w:val="22"/>
          <w:szCs w:val="22"/>
        </w:rPr>
        <w:t xml:space="preserve"> nie występują:</w:t>
      </w:r>
    </w:p>
    <w:p w14:paraId="07232B47" w14:textId="1CA5662E" w:rsidR="005229FB" w:rsidRPr="00A43E4C" w:rsidRDefault="00BB59B0" w:rsidP="005111A3">
      <w:pPr>
        <w:pStyle w:val="Akapitzlist"/>
        <w:numPr>
          <w:ilvl w:val="2"/>
          <w:numId w:val="13"/>
        </w:numPr>
        <w:spacing w:line="276" w:lineRule="auto"/>
        <w:jc w:val="both"/>
        <w:rPr>
          <w:sz w:val="22"/>
          <w:szCs w:val="22"/>
        </w:rPr>
      </w:pPr>
      <w:r w:rsidRPr="00A43E4C">
        <w:rPr>
          <w:sz w:val="22"/>
          <w:szCs w:val="22"/>
        </w:rPr>
        <w:t xml:space="preserve">tereny górnicze, </w:t>
      </w:r>
    </w:p>
    <w:p w14:paraId="47D2C7CE" w14:textId="104DAD88" w:rsidR="005229FB" w:rsidRPr="00A43E4C" w:rsidRDefault="00BB59B0" w:rsidP="005111A3">
      <w:pPr>
        <w:pStyle w:val="Akapitzlist"/>
        <w:numPr>
          <w:ilvl w:val="2"/>
          <w:numId w:val="13"/>
        </w:numPr>
        <w:spacing w:line="276" w:lineRule="auto"/>
        <w:jc w:val="both"/>
        <w:rPr>
          <w:sz w:val="22"/>
          <w:szCs w:val="22"/>
        </w:rPr>
      </w:pPr>
      <w:r w:rsidRPr="00A43E4C">
        <w:rPr>
          <w:sz w:val="22"/>
          <w:szCs w:val="22"/>
        </w:rPr>
        <w:t xml:space="preserve">obszary szczególnego zagrożenia powodzią, </w:t>
      </w:r>
    </w:p>
    <w:p w14:paraId="1F0060DA" w14:textId="77777777" w:rsidR="005229FB" w:rsidRPr="00A43E4C" w:rsidRDefault="00BB59B0" w:rsidP="005111A3">
      <w:pPr>
        <w:pStyle w:val="Akapitzlist"/>
        <w:numPr>
          <w:ilvl w:val="2"/>
          <w:numId w:val="13"/>
        </w:numPr>
        <w:spacing w:line="276" w:lineRule="auto"/>
        <w:jc w:val="both"/>
        <w:rPr>
          <w:rFonts w:eastAsia="Times New Roman"/>
          <w:sz w:val="22"/>
          <w:szCs w:val="22"/>
        </w:rPr>
      </w:pPr>
      <w:r w:rsidRPr="00A43E4C">
        <w:rPr>
          <w:sz w:val="22"/>
          <w:szCs w:val="22"/>
        </w:rPr>
        <w:t>obszary osuwania się mas ziemnych;</w:t>
      </w:r>
      <w:r w:rsidRPr="00A43E4C">
        <w:rPr>
          <w:rFonts w:eastAsia="Times New Roman"/>
          <w:sz w:val="22"/>
          <w:szCs w:val="22"/>
        </w:rPr>
        <w:t xml:space="preserve"> </w:t>
      </w:r>
    </w:p>
    <w:p w14:paraId="430B9182" w14:textId="090EFCAE" w:rsidR="00BB59B0" w:rsidRPr="00A43E4C" w:rsidRDefault="00BB59B0" w:rsidP="005111A3">
      <w:pPr>
        <w:pStyle w:val="Akapitzlist"/>
        <w:numPr>
          <w:ilvl w:val="1"/>
          <w:numId w:val="13"/>
        </w:numPr>
        <w:spacing w:line="276" w:lineRule="auto"/>
        <w:jc w:val="both"/>
        <w:rPr>
          <w:rFonts w:eastAsia="Times New Roman"/>
          <w:sz w:val="22"/>
          <w:szCs w:val="22"/>
        </w:rPr>
      </w:pPr>
      <w:r w:rsidRPr="00A43E4C">
        <w:rPr>
          <w:rFonts w:eastAsia="Times New Roman"/>
          <w:sz w:val="22"/>
          <w:szCs w:val="22"/>
        </w:rPr>
        <w:t xml:space="preserve">w </w:t>
      </w:r>
      <w:r w:rsidRPr="00A43E4C">
        <w:rPr>
          <w:sz w:val="22"/>
          <w:szCs w:val="22"/>
        </w:rPr>
        <w:t>odniesieniu do terenów objętych planem w obowiązującym planie zagospodarowania przestrzennego województwa nie wskazano krajobrazów priorytetowych oraz nie wykonano audytu krajobrazowego.</w:t>
      </w:r>
    </w:p>
    <w:p w14:paraId="6BBC2393" w14:textId="77777777" w:rsidR="00CD7483" w:rsidRPr="00A43E4C" w:rsidRDefault="00CD7483" w:rsidP="002D4417">
      <w:pPr>
        <w:spacing w:line="276" w:lineRule="auto"/>
        <w:jc w:val="both"/>
        <w:rPr>
          <w:sz w:val="22"/>
          <w:szCs w:val="22"/>
        </w:rPr>
      </w:pPr>
    </w:p>
    <w:p w14:paraId="2BADBA1C" w14:textId="1D684B85" w:rsidR="00BC3A6B" w:rsidRPr="00A43E4C" w:rsidRDefault="00DE1B0C" w:rsidP="002D4417">
      <w:pPr>
        <w:pStyle w:val="Standard"/>
        <w:spacing w:line="276" w:lineRule="auto"/>
        <w:jc w:val="center"/>
        <w:rPr>
          <w:b/>
          <w:bCs/>
          <w:sz w:val="22"/>
          <w:szCs w:val="22"/>
        </w:rPr>
      </w:pPr>
      <w:r w:rsidRPr="00A43E4C">
        <w:rPr>
          <w:b/>
          <w:bCs/>
          <w:sz w:val="22"/>
          <w:szCs w:val="22"/>
        </w:rPr>
        <w:t>§1</w:t>
      </w:r>
      <w:r w:rsidR="00F65A39" w:rsidRPr="00A43E4C">
        <w:rPr>
          <w:b/>
          <w:bCs/>
          <w:sz w:val="22"/>
          <w:szCs w:val="22"/>
        </w:rPr>
        <w:t>2</w:t>
      </w:r>
    </w:p>
    <w:p w14:paraId="40C0C3CE" w14:textId="0FF94439" w:rsidR="001D5EC9" w:rsidRPr="00A43E4C" w:rsidRDefault="008056B5" w:rsidP="0031601D">
      <w:pPr>
        <w:spacing w:line="276" w:lineRule="auto"/>
        <w:jc w:val="both"/>
        <w:rPr>
          <w:b/>
          <w:bCs/>
          <w:kern w:val="2"/>
          <w:sz w:val="22"/>
          <w:szCs w:val="22"/>
        </w:rPr>
      </w:pPr>
      <w:r w:rsidRPr="00A43E4C">
        <w:rPr>
          <w:b/>
          <w:bCs/>
          <w:sz w:val="22"/>
          <w:szCs w:val="22"/>
        </w:rPr>
        <w:t xml:space="preserve">Ustalenia dotyczące szczegółowych zasad i warunków scalania i podziału nieruchomości: </w:t>
      </w:r>
      <w:r w:rsidRPr="00A43E4C">
        <w:rPr>
          <w:sz w:val="22"/>
          <w:szCs w:val="22"/>
        </w:rPr>
        <w:t>w planie nie wyznacza się obszarów do objęcia procedurą scalenia i podziału nieruchomości</w:t>
      </w:r>
      <w:r w:rsidR="0053605A" w:rsidRPr="00A43E4C">
        <w:rPr>
          <w:sz w:val="22"/>
          <w:szCs w:val="22"/>
        </w:rPr>
        <w:t>.</w:t>
      </w:r>
      <w:r w:rsidR="0031601D" w:rsidRPr="00A43E4C">
        <w:rPr>
          <w:sz w:val="22"/>
          <w:szCs w:val="22"/>
        </w:rPr>
        <w:t xml:space="preserve"> </w:t>
      </w:r>
    </w:p>
    <w:p w14:paraId="17840528" w14:textId="40BB3233" w:rsidR="00FB0301" w:rsidRPr="00A43E4C" w:rsidRDefault="00FB0301" w:rsidP="002D4417">
      <w:pPr>
        <w:spacing w:line="276" w:lineRule="auto"/>
        <w:ind w:left="760"/>
        <w:rPr>
          <w:sz w:val="22"/>
          <w:szCs w:val="22"/>
        </w:rPr>
      </w:pPr>
    </w:p>
    <w:p w14:paraId="1041AF96" w14:textId="5FAD9424" w:rsidR="0086706B" w:rsidRPr="00A43E4C" w:rsidRDefault="0086706B" w:rsidP="002D4417">
      <w:pPr>
        <w:tabs>
          <w:tab w:val="left" w:pos="363"/>
        </w:tabs>
        <w:spacing w:line="276" w:lineRule="auto"/>
        <w:jc w:val="both"/>
        <w:rPr>
          <w:sz w:val="22"/>
          <w:szCs w:val="22"/>
        </w:rPr>
      </w:pPr>
    </w:p>
    <w:p w14:paraId="2854F363" w14:textId="4525FE3D" w:rsidR="008056B5" w:rsidRPr="00A43E4C" w:rsidRDefault="008056B5" w:rsidP="002D4417">
      <w:pPr>
        <w:spacing w:line="276" w:lineRule="auto"/>
        <w:jc w:val="center"/>
        <w:rPr>
          <w:b/>
          <w:bCs/>
          <w:kern w:val="2"/>
          <w:sz w:val="22"/>
          <w:szCs w:val="22"/>
        </w:rPr>
      </w:pPr>
      <w:r w:rsidRPr="00A43E4C">
        <w:rPr>
          <w:b/>
          <w:bCs/>
          <w:sz w:val="22"/>
          <w:szCs w:val="22"/>
        </w:rPr>
        <w:t>§1</w:t>
      </w:r>
      <w:r w:rsidR="00F65A39" w:rsidRPr="00A43E4C">
        <w:rPr>
          <w:b/>
          <w:bCs/>
          <w:sz w:val="22"/>
          <w:szCs w:val="22"/>
        </w:rPr>
        <w:t>3</w:t>
      </w:r>
    </w:p>
    <w:p w14:paraId="21191C8B" w14:textId="1B1518B5" w:rsidR="008056B5" w:rsidRPr="00A43E4C" w:rsidRDefault="00D8615A" w:rsidP="002D4417">
      <w:pPr>
        <w:tabs>
          <w:tab w:val="left" w:pos="363"/>
        </w:tabs>
        <w:spacing w:line="276" w:lineRule="auto"/>
        <w:jc w:val="both"/>
        <w:rPr>
          <w:b/>
          <w:bCs/>
          <w:sz w:val="22"/>
          <w:szCs w:val="22"/>
        </w:rPr>
      </w:pPr>
      <w:r w:rsidRPr="00A43E4C">
        <w:rPr>
          <w:b/>
          <w:bCs/>
          <w:sz w:val="22"/>
          <w:szCs w:val="22"/>
        </w:rPr>
        <w:t>Ustalenia dotyczące szczególnych warunków zagospodarowania terenów oraz ograniczenia w ich użytkowaniu, w tym zakaz zabudowy</w:t>
      </w:r>
      <w:r w:rsidR="00590B39" w:rsidRPr="00A43E4C">
        <w:rPr>
          <w:b/>
          <w:bCs/>
          <w:sz w:val="22"/>
          <w:szCs w:val="22"/>
        </w:rPr>
        <w:t>:</w:t>
      </w:r>
    </w:p>
    <w:p w14:paraId="3A1D4CD8" w14:textId="4594C20A" w:rsidR="009A55EE" w:rsidRPr="00A43E4C" w:rsidRDefault="009A55EE" w:rsidP="009254F7">
      <w:pPr>
        <w:pStyle w:val="Akapitzlist"/>
        <w:numPr>
          <w:ilvl w:val="1"/>
          <w:numId w:val="14"/>
        </w:numPr>
        <w:tabs>
          <w:tab w:val="left" w:pos="363"/>
        </w:tabs>
        <w:spacing w:line="276" w:lineRule="auto"/>
        <w:jc w:val="both"/>
        <w:rPr>
          <w:sz w:val="22"/>
          <w:szCs w:val="22"/>
        </w:rPr>
      </w:pPr>
      <w:r w:rsidRPr="00A43E4C">
        <w:rPr>
          <w:sz w:val="22"/>
          <w:szCs w:val="22"/>
        </w:rPr>
        <w:t>na terenie objętym planem obowiązuj</w:t>
      </w:r>
      <w:r w:rsidR="00FF008F" w:rsidRPr="00A43E4C">
        <w:rPr>
          <w:sz w:val="22"/>
          <w:szCs w:val="22"/>
        </w:rPr>
        <w:t>e strefa</w:t>
      </w:r>
      <w:r w:rsidRPr="00A43E4C">
        <w:rPr>
          <w:sz w:val="22"/>
          <w:szCs w:val="22"/>
        </w:rPr>
        <w:t xml:space="preserve"> ogranicze</w:t>
      </w:r>
      <w:r w:rsidR="00FF008F" w:rsidRPr="00A43E4C">
        <w:rPr>
          <w:sz w:val="22"/>
          <w:szCs w:val="22"/>
        </w:rPr>
        <w:t>ń</w:t>
      </w:r>
      <w:r w:rsidRPr="00A43E4C">
        <w:rPr>
          <w:sz w:val="22"/>
          <w:szCs w:val="22"/>
        </w:rPr>
        <w:t xml:space="preserve"> w zagospodarowaniu terenu położonego w sąsiedztwie kolei</w:t>
      </w:r>
      <w:r w:rsidR="00FF008F" w:rsidRPr="00A43E4C">
        <w:rPr>
          <w:sz w:val="22"/>
          <w:szCs w:val="22"/>
        </w:rPr>
        <w:t>, zgodnie z rysunkiem planu</w:t>
      </w:r>
      <w:r w:rsidRPr="00A43E4C">
        <w:rPr>
          <w:sz w:val="22"/>
          <w:szCs w:val="22"/>
        </w:rPr>
        <w:t>;</w:t>
      </w:r>
    </w:p>
    <w:p w14:paraId="212BEE0C" w14:textId="3131039A" w:rsidR="009A55EE" w:rsidRPr="00A43E4C" w:rsidRDefault="00FF008F" w:rsidP="009254F7">
      <w:pPr>
        <w:pStyle w:val="Akapitzlist"/>
        <w:numPr>
          <w:ilvl w:val="1"/>
          <w:numId w:val="14"/>
        </w:numPr>
        <w:tabs>
          <w:tab w:val="left" w:pos="363"/>
        </w:tabs>
        <w:spacing w:line="276" w:lineRule="auto"/>
        <w:jc w:val="both"/>
        <w:rPr>
          <w:sz w:val="22"/>
          <w:szCs w:val="22"/>
        </w:rPr>
      </w:pPr>
      <w:r w:rsidRPr="00A43E4C">
        <w:rPr>
          <w:sz w:val="22"/>
          <w:szCs w:val="22"/>
        </w:rPr>
        <w:t>zagospodarowanie w strefie, o której mowa</w:t>
      </w:r>
      <w:r w:rsidR="009A55EE" w:rsidRPr="00A43E4C">
        <w:rPr>
          <w:sz w:val="22"/>
          <w:szCs w:val="22"/>
        </w:rPr>
        <w:t xml:space="preserve"> w pkt 1</w:t>
      </w:r>
      <w:r w:rsidRPr="00A43E4C">
        <w:rPr>
          <w:sz w:val="22"/>
          <w:szCs w:val="22"/>
        </w:rPr>
        <w:t>, zgodnie z przepisami odrębnymi</w:t>
      </w:r>
      <w:r w:rsidR="009A55EE" w:rsidRPr="00A43E4C">
        <w:rPr>
          <w:sz w:val="22"/>
          <w:szCs w:val="22"/>
        </w:rPr>
        <w:t>;</w:t>
      </w:r>
    </w:p>
    <w:p w14:paraId="3769EA77" w14:textId="749AA4C5" w:rsidR="00CA517B" w:rsidRPr="00A43E4C" w:rsidRDefault="001C034C" w:rsidP="009254F7">
      <w:pPr>
        <w:pStyle w:val="Akapitzlist"/>
        <w:numPr>
          <w:ilvl w:val="1"/>
          <w:numId w:val="14"/>
        </w:numPr>
        <w:tabs>
          <w:tab w:val="left" w:pos="363"/>
        </w:tabs>
        <w:spacing w:line="276" w:lineRule="auto"/>
        <w:jc w:val="both"/>
        <w:rPr>
          <w:sz w:val="22"/>
          <w:szCs w:val="22"/>
        </w:rPr>
      </w:pPr>
      <w:r w:rsidRPr="00A43E4C">
        <w:rPr>
          <w:sz w:val="22"/>
          <w:szCs w:val="22"/>
        </w:rPr>
        <w:t>w</w:t>
      </w:r>
      <w:r w:rsidR="00CA517B" w:rsidRPr="00A43E4C">
        <w:rPr>
          <w:sz w:val="22"/>
          <w:szCs w:val="22"/>
        </w:rPr>
        <w:t xml:space="preserve">zdłuż </w:t>
      </w:r>
      <w:r w:rsidR="00CA517B" w:rsidRPr="00C33360">
        <w:rPr>
          <w:sz w:val="22"/>
          <w:szCs w:val="22"/>
        </w:rPr>
        <w:t xml:space="preserve">istniejącej i projektowanej linii 110 kV obowiązują </w:t>
      </w:r>
      <w:bookmarkStart w:id="4" w:name="_Hlk85102796"/>
      <w:r w:rsidR="00C33360" w:rsidRPr="00C33360">
        <w:rPr>
          <w:sz w:val="22"/>
          <w:szCs w:val="22"/>
        </w:rPr>
        <w:t>pas</w:t>
      </w:r>
      <w:r w:rsidR="00C33360">
        <w:rPr>
          <w:sz w:val="22"/>
          <w:szCs w:val="22"/>
        </w:rPr>
        <w:t>y</w:t>
      </w:r>
      <w:r w:rsidR="00C33360" w:rsidRPr="00C33360">
        <w:rPr>
          <w:sz w:val="22"/>
          <w:szCs w:val="22"/>
        </w:rPr>
        <w:t xml:space="preserve"> technologiczn</w:t>
      </w:r>
      <w:r w:rsidR="00C33360">
        <w:rPr>
          <w:sz w:val="22"/>
          <w:szCs w:val="22"/>
        </w:rPr>
        <w:t>e</w:t>
      </w:r>
      <w:r w:rsidR="00C33360" w:rsidRPr="00C33360">
        <w:rPr>
          <w:sz w:val="22"/>
          <w:szCs w:val="22"/>
        </w:rPr>
        <w:t xml:space="preserve"> linii elektroenergetyczn</w:t>
      </w:r>
      <w:r w:rsidR="00C33360">
        <w:rPr>
          <w:sz w:val="22"/>
          <w:szCs w:val="22"/>
        </w:rPr>
        <w:t>ych 110 kV</w:t>
      </w:r>
      <w:bookmarkEnd w:id="4"/>
      <w:r w:rsidR="00CA517B" w:rsidRPr="00C33360">
        <w:rPr>
          <w:sz w:val="22"/>
          <w:szCs w:val="22"/>
        </w:rPr>
        <w:t>,</w:t>
      </w:r>
      <w:r w:rsidR="00CA517B" w:rsidRPr="00A43E4C">
        <w:rPr>
          <w:sz w:val="22"/>
          <w:szCs w:val="22"/>
        </w:rPr>
        <w:t xml:space="preserve"> zgodnie z rysunkiem planu;</w:t>
      </w:r>
    </w:p>
    <w:p w14:paraId="5DB3B2C5" w14:textId="057A553F" w:rsidR="005229FB" w:rsidRPr="00A43E4C" w:rsidRDefault="0090655F" w:rsidP="009254F7">
      <w:pPr>
        <w:pStyle w:val="Akapitzlist"/>
        <w:numPr>
          <w:ilvl w:val="1"/>
          <w:numId w:val="14"/>
        </w:numPr>
        <w:tabs>
          <w:tab w:val="left" w:pos="363"/>
        </w:tabs>
        <w:spacing w:line="276" w:lineRule="auto"/>
        <w:jc w:val="both"/>
        <w:rPr>
          <w:sz w:val="22"/>
          <w:szCs w:val="22"/>
        </w:rPr>
      </w:pPr>
      <w:r w:rsidRPr="00A43E4C">
        <w:rPr>
          <w:sz w:val="22"/>
          <w:szCs w:val="22"/>
        </w:rPr>
        <w:t xml:space="preserve">zagospodarowanie w obszarze </w:t>
      </w:r>
      <w:r w:rsidR="00C33360" w:rsidRPr="00C33360">
        <w:rPr>
          <w:sz w:val="22"/>
          <w:szCs w:val="22"/>
        </w:rPr>
        <w:t>pas</w:t>
      </w:r>
      <w:r w:rsidR="00C33360">
        <w:rPr>
          <w:sz w:val="22"/>
          <w:szCs w:val="22"/>
        </w:rPr>
        <w:t>ów</w:t>
      </w:r>
      <w:r w:rsidR="00C33360" w:rsidRPr="00C33360">
        <w:rPr>
          <w:sz w:val="22"/>
          <w:szCs w:val="22"/>
        </w:rPr>
        <w:t xml:space="preserve"> technologiczn</w:t>
      </w:r>
      <w:r w:rsidR="00C33360">
        <w:rPr>
          <w:sz w:val="22"/>
          <w:szCs w:val="22"/>
        </w:rPr>
        <w:t>ych</w:t>
      </w:r>
      <w:r w:rsidR="00C33360" w:rsidRPr="00C33360">
        <w:rPr>
          <w:sz w:val="22"/>
          <w:szCs w:val="22"/>
        </w:rPr>
        <w:t xml:space="preserve"> linii elektroenergetycznych 110 kV</w:t>
      </w:r>
      <w:r w:rsidR="00C33360">
        <w:rPr>
          <w:sz w:val="22"/>
          <w:szCs w:val="22"/>
        </w:rPr>
        <w:t xml:space="preserve"> </w:t>
      </w:r>
      <w:r w:rsidR="001522D4">
        <w:rPr>
          <w:sz w:val="22"/>
          <w:szCs w:val="22"/>
        </w:rPr>
        <w:t xml:space="preserve">oraz ich sąsiedztwie </w:t>
      </w:r>
      <w:r w:rsidRPr="00A43E4C">
        <w:rPr>
          <w:sz w:val="22"/>
          <w:szCs w:val="22"/>
        </w:rPr>
        <w:t>zgodnie z przepisami odrębnymi;</w:t>
      </w:r>
    </w:p>
    <w:p w14:paraId="102B7111" w14:textId="0BAFA669" w:rsidR="005229FB" w:rsidRPr="00A43E4C" w:rsidRDefault="0090655F" w:rsidP="009254F7">
      <w:pPr>
        <w:pStyle w:val="Akapitzlist"/>
        <w:numPr>
          <w:ilvl w:val="1"/>
          <w:numId w:val="14"/>
        </w:numPr>
        <w:tabs>
          <w:tab w:val="left" w:pos="363"/>
        </w:tabs>
        <w:spacing w:line="276" w:lineRule="auto"/>
        <w:jc w:val="both"/>
        <w:rPr>
          <w:sz w:val="22"/>
          <w:szCs w:val="22"/>
        </w:rPr>
      </w:pPr>
      <w:r w:rsidRPr="00A43E4C">
        <w:rPr>
          <w:sz w:val="22"/>
          <w:szCs w:val="22"/>
        </w:rPr>
        <w:t xml:space="preserve">w </w:t>
      </w:r>
      <w:r w:rsidR="00C33360" w:rsidRPr="00C33360">
        <w:rPr>
          <w:sz w:val="22"/>
          <w:szCs w:val="22"/>
        </w:rPr>
        <w:t>pas</w:t>
      </w:r>
      <w:r w:rsidR="00C33360">
        <w:rPr>
          <w:sz w:val="22"/>
          <w:szCs w:val="22"/>
        </w:rPr>
        <w:t>ach</w:t>
      </w:r>
      <w:r w:rsidR="00C33360" w:rsidRPr="00C33360">
        <w:rPr>
          <w:sz w:val="22"/>
          <w:szCs w:val="22"/>
        </w:rPr>
        <w:t xml:space="preserve"> technologiczn</w:t>
      </w:r>
      <w:r w:rsidR="00C33360">
        <w:rPr>
          <w:sz w:val="22"/>
          <w:szCs w:val="22"/>
        </w:rPr>
        <w:t>ych</w:t>
      </w:r>
      <w:r w:rsidR="00C33360" w:rsidRPr="00C33360">
        <w:rPr>
          <w:sz w:val="22"/>
          <w:szCs w:val="22"/>
        </w:rPr>
        <w:t xml:space="preserve"> linii elektroenergetycznych 110 </w:t>
      </w:r>
      <w:proofErr w:type="spellStart"/>
      <w:r w:rsidR="00C33360" w:rsidRPr="00C33360">
        <w:rPr>
          <w:sz w:val="22"/>
          <w:szCs w:val="22"/>
        </w:rPr>
        <w:t>kV</w:t>
      </w:r>
      <w:proofErr w:type="spellEnd"/>
      <w:r w:rsidR="00C33360">
        <w:rPr>
          <w:sz w:val="22"/>
          <w:szCs w:val="22"/>
        </w:rPr>
        <w:t xml:space="preserve"> </w:t>
      </w:r>
      <w:r w:rsidRPr="00A43E4C">
        <w:rPr>
          <w:sz w:val="22"/>
          <w:szCs w:val="22"/>
        </w:rPr>
        <w:t xml:space="preserve">obowiązuje zakaz </w:t>
      </w:r>
      <w:proofErr w:type="spellStart"/>
      <w:r w:rsidRPr="00A43E4C">
        <w:rPr>
          <w:sz w:val="22"/>
          <w:szCs w:val="22"/>
        </w:rPr>
        <w:t>nasadzeń</w:t>
      </w:r>
      <w:proofErr w:type="spellEnd"/>
      <w:r w:rsidRPr="00A43E4C">
        <w:rPr>
          <w:sz w:val="22"/>
          <w:szCs w:val="22"/>
        </w:rPr>
        <w:t xml:space="preserve"> i </w:t>
      </w:r>
      <w:r w:rsidRPr="00A43E4C">
        <w:rPr>
          <w:sz w:val="22"/>
          <w:szCs w:val="22"/>
        </w:rPr>
        <w:lastRenderedPageBreak/>
        <w:t xml:space="preserve">utrzymywania: </w:t>
      </w:r>
      <w:proofErr w:type="spellStart"/>
      <w:r w:rsidRPr="00A43E4C">
        <w:rPr>
          <w:bCs/>
          <w:sz w:val="22"/>
          <w:szCs w:val="22"/>
        </w:rPr>
        <w:t>zadrzewień</w:t>
      </w:r>
      <w:proofErr w:type="spellEnd"/>
      <w:r w:rsidRPr="00A43E4C">
        <w:rPr>
          <w:bCs/>
          <w:sz w:val="22"/>
          <w:szCs w:val="22"/>
        </w:rPr>
        <w:t xml:space="preserve">, </w:t>
      </w:r>
      <w:proofErr w:type="spellStart"/>
      <w:r w:rsidRPr="00A43E4C">
        <w:rPr>
          <w:bCs/>
          <w:sz w:val="22"/>
          <w:szCs w:val="22"/>
        </w:rPr>
        <w:t>zakrzewień</w:t>
      </w:r>
      <w:proofErr w:type="spellEnd"/>
      <w:r w:rsidRPr="00A43E4C">
        <w:rPr>
          <w:bCs/>
          <w:sz w:val="22"/>
          <w:szCs w:val="22"/>
        </w:rPr>
        <w:t xml:space="preserve"> i roślinności o wysokości powyżej 3,0 m nad poziomem terenu;</w:t>
      </w:r>
    </w:p>
    <w:p w14:paraId="1BC06B55" w14:textId="441912F5" w:rsidR="00400130" w:rsidRDefault="00C33360" w:rsidP="009177CE">
      <w:pPr>
        <w:pStyle w:val="Akapitzlist"/>
        <w:numPr>
          <w:ilvl w:val="1"/>
          <w:numId w:val="14"/>
        </w:numPr>
        <w:tabs>
          <w:tab w:val="left" w:pos="363"/>
        </w:tabs>
        <w:spacing w:line="276" w:lineRule="auto"/>
        <w:jc w:val="both"/>
        <w:rPr>
          <w:sz w:val="22"/>
          <w:szCs w:val="22"/>
        </w:rPr>
      </w:pPr>
      <w:r w:rsidRPr="00C33360">
        <w:rPr>
          <w:sz w:val="22"/>
          <w:szCs w:val="22"/>
        </w:rPr>
        <w:t>pasy technologiczne linii elektroenergetycznych 110 kV</w:t>
      </w:r>
      <w:r>
        <w:rPr>
          <w:sz w:val="22"/>
          <w:szCs w:val="22"/>
        </w:rPr>
        <w:t xml:space="preserve"> </w:t>
      </w:r>
      <w:r w:rsidR="0090655F" w:rsidRPr="00A43E4C">
        <w:rPr>
          <w:sz w:val="22"/>
          <w:szCs w:val="22"/>
        </w:rPr>
        <w:t xml:space="preserve">przestają obowiązywać po ich </w:t>
      </w:r>
      <w:r w:rsidR="0090655F" w:rsidRPr="00A6716A">
        <w:rPr>
          <w:sz w:val="22"/>
          <w:szCs w:val="22"/>
        </w:rPr>
        <w:t>likwidacji</w:t>
      </w:r>
      <w:r w:rsidR="002B70B7" w:rsidRPr="00A6716A">
        <w:rPr>
          <w:sz w:val="22"/>
          <w:szCs w:val="22"/>
        </w:rPr>
        <w:t xml:space="preserve"> lub skablowaniu</w:t>
      </w:r>
      <w:r w:rsidR="00400130" w:rsidRPr="00A6716A">
        <w:rPr>
          <w:sz w:val="22"/>
          <w:szCs w:val="22"/>
        </w:rPr>
        <w:t>;</w:t>
      </w:r>
    </w:p>
    <w:p w14:paraId="1A4345F3" w14:textId="25515B39" w:rsidR="0090655F" w:rsidRPr="009177CE" w:rsidRDefault="00400130" w:rsidP="009177CE">
      <w:pPr>
        <w:pStyle w:val="Akapitzlist"/>
        <w:numPr>
          <w:ilvl w:val="1"/>
          <w:numId w:val="14"/>
        </w:numPr>
        <w:tabs>
          <w:tab w:val="left" w:pos="363"/>
        </w:tabs>
        <w:spacing w:line="276" w:lineRule="auto"/>
        <w:jc w:val="both"/>
        <w:rPr>
          <w:sz w:val="22"/>
          <w:szCs w:val="22"/>
        </w:rPr>
      </w:pPr>
      <w:r w:rsidRPr="00400130">
        <w:rPr>
          <w:sz w:val="22"/>
          <w:szCs w:val="22"/>
        </w:rPr>
        <w:t>lokalizacja obiektów o wysokości równej lub wyższej od 50 m nad poziom terenu wymaga zgłoszenia do Szefostwa Służby Ruchu Lotniczego Sił Zbrojnych RP, zgodnie z przepisami odrębnymi z zakresu ochrony powietrznej przed przeszkodami lotniczymi</w:t>
      </w:r>
      <w:r w:rsidR="00BA6CB6" w:rsidRPr="009177CE">
        <w:rPr>
          <w:sz w:val="22"/>
          <w:szCs w:val="22"/>
        </w:rPr>
        <w:t>.</w:t>
      </w:r>
    </w:p>
    <w:p w14:paraId="709B64C4" w14:textId="1475A878" w:rsidR="0090655F" w:rsidRPr="00A43E4C" w:rsidRDefault="0090655F" w:rsidP="003B1A0D">
      <w:pPr>
        <w:spacing w:line="276" w:lineRule="auto"/>
        <w:jc w:val="both"/>
        <w:rPr>
          <w:sz w:val="22"/>
          <w:szCs w:val="22"/>
        </w:rPr>
      </w:pPr>
    </w:p>
    <w:p w14:paraId="33FB65C9" w14:textId="77777777" w:rsidR="00D8615A" w:rsidRPr="00A43E4C" w:rsidRDefault="00D8615A" w:rsidP="002D4417">
      <w:pPr>
        <w:tabs>
          <w:tab w:val="left" w:pos="363"/>
        </w:tabs>
        <w:spacing w:line="276" w:lineRule="auto"/>
        <w:jc w:val="both"/>
        <w:rPr>
          <w:sz w:val="22"/>
          <w:szCs w:val="22"/>
        </w:rPr>
      </w:pPr>
    </w:p>
    <w:p w14:paraId="42F9B80D" w14:textId="5D974A97" w:rsidR="00CD7483" w:rsidRPr="00A43E4C" w:rsidRDefault="006C2B31" w:rsidP="002D4417">
      <w:pPr>
        <w:spacing w:line="276" w:lineRule="auto"/>
        <w:jc w:val="center"/>
        <w:rPr>
          <w:b/>
          <w:bCs/>
          <w:sz w:val="22"/>
          <w:szCs w:val="22"/>
        </w:rPr>
      </w:pPr>
      <w:r w:rsidRPr="00A43E4C">
        <w:rPr>
          <w:b/>
          <w:bCs/>
          <w:sz w:val="22"/>
          <w:szCs w:val="22"/>
        </w:rPr>
        <w:t>§</w:t>
      </w:r>
      <w:r w:rsidR="00DE1B0C" w:rsidRPr="00A43E4C">
        <w:rPr>
          <w:b/>
          <w:bCs/>
          <w:sz w:val="22"/>
          <w:szCs w:val="22"/>
        </w:rPr>
        <w:t>1</w:t>
      </w:r>
      <w:r w:rsidR="00F65A39" w:rsidRPr="00A43E4C">
        <w:rPr>
          <w:b/>
          <w:bCs/>
          <w:sz w:val="22"/>
          <w:szCs w:val="22"/>
        </w:rPr>
        <w:t>4</w:t>
      </w:r>
    </w:p>
    <w:p w14:paraId="70C8027E" w14:textId="1C78F80B" w:rsidR="008056B5" w:rsidRPr="00C33360" w:rsidRDefault="008056B5" w:rsidP="002D4417">
      <w:pPr>
        <w:spacing w:line="276" w:lineRule="auto"/>
        <w:jc w:val="both"/>
        <w:rPr>
          <w:b/>
          <w:bCs/>
          <w:sz w:val="22"/>
          <w:szCs w:val="22"/>
        </w:rPr>
      </w:pPr>
      <w:r w:rsidRPr="00A43E4C">
        <w:rPr>
          <w:b/>
          <w:bCs/>
          <w:sz w:val="22"/>
          <w:szCs w:val="22"/>
        </w:rPr>
        <w:t xml:space="preserve">Ustalenia dotyczące zasad modernizacji, rozbudowy i budowy systemów komunikacji i </w:t>
      </w:r>
      <w:r w:rsidRPr="00C33360">
        <w:rPr>
          <w:b/>
          <w:bCs/>
          <w:sz w:val="22"/>
          <w:szCs w:val="22"/>
        </w:rPr>
        <w:t>infrastruktury technicznej:</w:t>
      </w:r>
    </w:p>
    <w:p w14:paraId="5C42E193" w14:textId="21D9798B" w:rsidR="001522D4" w:rsidRPr="00C33360" w:rsidRDefault="001522D4" w:rsidP="001522D4">
      <w:pPr>
        <w:numPr>
          <w:ilvl w:val="1"/>
          <w:numId w:val="15"/>
        </w:numPr>
        <w:tabs>
          <w:tab w:val="left" w:pos="1157"/>
        </w:tabs>
        <w:spacing w:line="276" w:lineRule="auto"/>
        <w:jc w:val="both"/>
        <w:rPr>
          <w:kern w:val="2"/>
          <w:sz w:val="22"/>
          <w:szCs w:val="22"/>
        </w:rPr>
      </w:pPr>
      <w:r w:rsidRPr="00C33360">
        <w:rPr>
          <w:sz w:val="22"/>
          <w:szCs w:val="22"/>
        </w:rPr>
        <w:t xml:space="preserve">na terenie objętym planem dopuszcza się budowę, przebudowę i remont istniejącej i projektowanej linii 110 kV w granicach </w:t>
      </w:r>
      <w:r w:rsidRPr="001522D4">
        <w:rPr>
          <w:sz w:val="22"/>
          <w:szCs w:val="22"/>
        </w:rPr>
        <w:t>pasów technologicznych linii elektroenergetycznych</w:t>
      </w:r>
      <w:r>
        <w:rPr>
          <w:sz w:val="22"/>
          <w:szCs w:val="22"/>
        </w:rPr>
        <w:t xml:space="preserve"> 110 kV</w:t>
      </w:r>
      <w:r w:rsidRPr="00C33360">
        <w:rPr>
          <w:sz w:val="22"/>
          <w:szCs w:val="22"/>
        </w:rPr>
        <w:t>, zgodnie z rysunkiem planu;</w:t>
      </w:r>
    </w:p>
    <w:p w14:paraId="7E772706" w14:textId="08399EB8" w:rsidR="005229FB" w:rsidRPr="00C33360" w:rsidRDefault="009177CE" w:rsidP="009254F7">
      <w:pPr>
        <w:numPr>
          <w:ilvl w:val="1"/>
          <w:numId w:val="15"/>
        </w:numPr>
        <w:tabs>
          <w:tab w:val="left" w:pos="1157"/>
        </w:tabs>
        <w:spacing w:line="276" w:lineRule="auto"/>
        <w:jc w:val="both"/>
        <w:rPr>
          <w:kern w:val="2"/>
          <w:sz w:val="22"/>
          <w:szCs w:val="22"/>
        </w:rPr>
      </w:pPr>
      <w:r>
        <w:rPr>
          <w:sz w:val="22"/>
          <w:szCs w:val="22"/>
        </w:rPr>
        <w:t>na terenie objętym planem</w:t>
      </w:r>
      <w:r w:rsidRPr="009177CE">
        <w:rPr>
          <w:sz w:val="22"/>
          <w:szCs w:val="22"/>
        </w:rPr>
        <w:t xml:space="preserve"> dopuszcza się budowę, przebudowę i remont sieci infrastruktury technicznej i lokalizację związanych z nimi obiektów budowlanych i urządzeń, obsługujących tereny objęte planem w zakresie ustalonego w nim przeznaczenia terenu w sposób niekolidujący z tym przeznaczeniem oraz nie generującym nowego przeznaczenia terenu w związku z realizacją tejże infrastruktury, z zachowaniem przepisów odrębnych</w:t>
      </w:r>
      <w:r w:rsidR="001522D4">
        <w:rPr>
          <w:sz w:val="22"/>
          <w:szCs w:val="22"/>
        </w:rPr>
        <w:t>;</w:t>
      </w:r>
      <w:r w:rsidRPr="009177CE">
        <w:rPr>
          <w:sz w:val="22"/>
          <w:szCs w:val="22"/>
        </w:rPr>
        <w:t xml:space="preserve"> </w:t>
      </w:r>
    </w:p>
    <w:p w14:paraId="46335C9E" w14:textId="5E50F340" w:rsidR="009177CE" w:rsidRDefault="009177CE" w:rsidP="00190F9A">
      <w:pPr>
        <w:numPr>
          <w:ilvl w:val="1"/>
          <w:numId w:val="15"/>
        </w:numPr>
        <w:tabs>
          <w:tab w:val="left" w:pos="1157"/>
        </w:tabs>
        <w:spacing w:line="276" w:lineRule="auto"/>
        <w:jc w:val="both"/>
        <w:rPr>
          <w:sz w:val="22"/>
          <w:szCs w:val="22"/>
        </w:rPr>
      </w:pPr>
      <w:r w:rsidRPr="009177CE">
        <w:rPr>
          <w:sz w:val="22"/>
          <w:szCs w:val="22"/>
        </w:rPr>
        <w:t xml:space="preserve">sieci, obiekty budowlane i urządzenia, o których mowa w pkt </w:t>
      </w:r>
      <w:r w:rsidR="002B70B7">
        <w:rPr>
          <w:sz w:val="22"/>
          <w:szCs w:val="22"/>
        </w:rPr>
        <w:t>2</w:t>
      </w:r>
      <w:r w:rsidRPr="009177CE">
        <w:rPr>
          <w:sz w:val="22"/>
          <w:szCs w:val="22"/>
        </w:rPr>
        <w:t>, należy lokalizować pomiędzy liniami rozgraniczającymi tereny a wyznaczonymi na rysunku planu nieprzekraczalnymi liniami zabudowy;</w:t>
      </w:r>
    </w:p>
    <w:p w14:paraId="124B6925" w14:textId="4CADE4E7" w:rsidR="005229FB" w:rsidRPr="00C33360" w:rsidRDefault="001D5EC9" w:rsidP="00190F9A">
      <w:pPr>
        <w:numPr>
          <w:ilvl w:val="1"/>
          <w:numId w:val="15"/>
        </w:numPr>
        <w:tabs>
          <w:tab w:val="left" w:pos="1157"/>
        </w:tabs>
        <w:spacing w:line="276" w:lineRule="auto"/>
        <w:jc w:val="both"/>
        <w:rPr>
          <w:sz w:val="22"/>
          <w:szCs w:val="22"/>
        </w:rPr>
      </w:pPr>
      <w:r w:rsidRPr="00C33360">
        <w:rPr>
          <w:sz w:val="22"/>
          <w:szCs w:val="22"/>
        </w:rPr>
        <w:t>zasady obsługi w zakresie infrastruktury technicznej:</w:t>
      </w:r>
    </w:p>
    <w:p w14:paraId="1D0C5BF9" w14:textId="3F641720" w:rsidR="005229FB" w:rsidRPr="00C33360" w:rsidRDefault="00795524" w:rsidP="009254F7">
      <w:pPr>
        <w:numPr>
          <w:ilvl w:val="2"/>
          <w:numId w:val="15"/>
        </w:numPr>
        <w:tabs>
          <w:tab w:val="left" w:pos="1157"/>
        </w:tabs>
        <w:spacing w:line="276" w:lineRule="auto"/>
        <w:jc w:val="both"/>
        <w:rPr>
          <w:sz w:val="22"/>
          <w:szCs w:val="22"/>
        </w:rPr>
      </w:pPr>
      <w:r w:rsidRPr="00C33360">
        <w:rPr>
          <w:sz w:val="22"/>
          <w:szCs w:val="22"/>
        </w:rPr>
        <w:t xml:space="preserve">zaopatrzenie w wodę: </w:t>
      </w:r>
    </w:p>
    <w:p w14:paraId="222A4665" w14:textId="7DD80974" w:rsidR="005229FB" w:rsidRPr="00C33360" w:rsidRDefault="00795524" w:rsidP="009254F7">
      <w:pPr>
        <w:numPr>
          <w:ilvl w:val="3"/>
          <w:numId w:val="15"/>
        </w:numPr>
        <w:tabs>
          <w:tab w:val="left" w:pos="1157"/>
        </w:tabs>
        <w:spacing w:line="276" w:lineRule="auto"/>
        <w:jc w:val="both"/>
        <w:rPr>
          <w:sz w:val="22"/>
          <w:szCs w:val="22"/>
        </w:rPr>
      </w:pPr>
      <w:r w:rsidRPr="00C33360">
        <w:rPr>
          <w:sz w:val="22"/>
          <w:szCs w:val="22"/>
        </w:rPr>
        <w:t>z sieci wodociągowej,</w:t>
      </w:r>
    </w:p>
    <w:p w14:paraId="701BB8F9" w14:textId="63EF9762" w:rsidR="005229FB" w:rsidRPr="00C33360" w:rsidRDefault="00795524" w:rsidP="009254F7">
      <w:pPr>
        <w:numPr>
          <w:ilvl w:val="3"/>
          <w:numId w:val="15"/>
        </w:numPr>
        <w:tabs>
          <w:tab w:val="left" w:pos="1157"/>
        </w:tabs>
        <w:spacing w:line="276" w:lineRule="auto"/>
        <w:jc w:val="both"/>
        <w:rPr>
          <w:sz w:val="22"/>
          <w:szCs w:val="22"/>
        </w:rPr>
      </w:pPr>
      <w:r w:rsidRPr="00C33360">
        <w:rPr>
          <w:sz w:val="22"/>
          <w:szCs w:val="22"/>
        </w:rPr>
        <w:t>dopuszcza się realizację ujęć własnych zgodnie z przepisami odrębnymi</w:t>
      </w:r>
      <w:r w:rsidR="00DC5563" w:rsidRPr="00C33360">
        <w:rPr>
          <w:sz w:val="22"/>
          <w:szCs w:val="22"/>
        </w:rPr>
        <w:t>,</w:t>
      </w:r>
    </w:p>
    <w:p w14:paraId="27D0D345" w14:textId="798F6855" w:rsidR="005229FB" w:rsidRPr="00C33360" w:rsidRDefault="00795524" w:rsidP="009254F7">
      <w:pPr>
        <w:numPr>
          <w:ilvl w:val="2"/>
          <w:numId w:val="15"/>
        </w:numPr>
        <w:tabs>
          <w:tab w:val="left" w:pos="1157"/>
        </w:tabs>
        <w:spacing w:line="276" w:lineRule="auto"/>
        <w:jc w:val="both"/>
        <w:rPr>
          <w:sz w:val="22"/>
          <w:szCs w:val="22"/>
        </w:rPr>
      </w:pPr>
      <w:r w:rsidRPr="00C33360">
        <w:rPr>
          <w:sz w:val="22"/>
          <w:szCs w:val="22"/>
        </w:rPr>
        <w:t>odprowadzenie ścieków zgodnie z przepisami odrębnymi</w:t>
      </w:r>
      <w:r w:rsidR="00DC5563" w:rsidRPr="00C33360">
        <w:rPr>
          <w:sz w:val="22"/>
          <w:szCs w:val="22"/>
        </w:rPr>
        <w:t>,</w:t>
      </w:r>
    </w:p>
    <w:p w14:paraId="2A03A587" w14:textId="0DA28E00" w:rsidR="005229FB" w:rsidRPr="00A43E4C" w:rsidRDefault="00795524" w:rsidP="009254F7">
      <w:pPr>
        <w:numPr>
          <w:ilvl w:val="2"/>
          <w:numId w:val="15"/>
        </w:numPr>
        <w:tabs>
          <w:tab w:val="left" w:pos="1157"/>
        </w:tabs>
        <w:spacing w:line="276" w:lineRule="auto"/>
        <w:jc w:val="both"/>
        <w:rPr>
          <w:sz w:val="22"/>
          <w:szCs w:val="22"/>
        </w:rPr>
      </w:pPr>
      <w:r w:rsidRPr="00C33360">
        <w:rPr>
          <w:sz w:val="22"/>
          <w:szCs w:val="22"/>
        </w:rPr>
        <w:t>wody opadowe należy</w:t>
      </w:r>
      <w:r w:rsidRPr="00A43E4C">
        <w:rPr>
          <w:sz w:val="22"/>
          <w:szCs w:val="22"/>
        </w:rPr>
        <w:t xml:space="preserve"> zagospodarować zgodnie z przepisami odrębnymi</w:t>
      </w:r>
      <w:r w:rsidR="00DC5563" w:rsidRPr="00A43E4C">
        <w:rPr>
          <w:sz w:val="22"/>
          <w:szCs w:val="22"/>
        </w:rPr>
        <w:t>,</w:t>
      </w:r>
    </w:p>
    <w:p w14:paraId="6AEC3092" w14:textId="7D1B8417" w:rsidR="005229FB" w:rsidRPr="00A43E4C" w:rsidRDefault="00795524" w:rsidP="009254F7">
      <w:pPr>
        <w:numPr>
          <w:ilvl w:val="2"/>
          <w:numId w:val="15"/>
        </w:numPr>
        <w:tabs>
          <w:tab w:val="left" w:pos="1157"/>
        </w:tabs>
        <w:spacing w:line="276" w:lineRule="auto"/>
        <w:jc w:val="both"/>
        <w:rPr>
          <w:sz w:val="22"/>
          <w:szCs w:val="22"/>
        </w:rPr>
      </w:pPr>
      <w:r w:rsidRPr="00A43E4C">
        <w:rPr>
          <w:sz w:val="22"/>
          <w:szCs w:val="22"/>
        </w:rPr>
        <w:t>zaopatrzenie w energię elektryczną:</w:t>
      </w:r>
      <w:r w:rsidR="003D0D38" w:rsidRPr="00A43E4C">
        <w:rPr>
          <w:sz w:val="22"/>
          <w:szCs w:val="22"/>
        </w:rPr>
        <w:t xml:space="preserve"> </w:t>
      </w:r>
      <w:r w:rsidRPr="00A43E4C">
        <w:rPr>
          <w:sz w:val="22"/>
          <w:szCs w:val="22"/>
        </w:rPr>
        <w:t xml:space="preserve">z istniejącej i rozbudowywanej sieci elektroenergetycznej zgodnie z przepisami odrębnymi, </w:t>
      </w:r>
    </w:p>
    <w:p w14:paraId="50BBB23F" w14:textId="2E71705E" w:rsidR="009177CE" w:rsidRDefault="009177CE" w:rsidP="009254F7">
      <w:pPr>
        <w:numPr>
          <w:ilvl w:val="2"/>
          <w:numId w:val="15"/>
        </w:numPr>
        <w:tabs>
          <w:tab w:val="left" w:pos="1157"/>
        </w:tabs>
        <w:spacing w:line="276" w:lineRule="auto"/>
        <w:jc w:val="both"/>
        <w:rPr>
          <w:sz w:val="22"/>
          <w:szCs w:val="22"/>
        </w:rPr>
      </w:pPr>
      <w:r w:rsidRPr="009177CE">
        <w:rPr>
          <w:sz w:val="22"/>
          <w:szCs w:val="22"/>
        </w:rPr>
        <w:t>telekomunikacja: poprzez kablową sieć telekomunikacyjną oraz rozwój łączności bezprzewodowej zgodnie z przepisami odrębnymi,</w:t>
      </w:r>
    </w:p>
    <w:p w14:paraId="21B120EC" w14:textId="111C8CE9" w:rsidR="00500211" w:rsidRPr="00A43E4C" w:rsidRDefault="00795524" w:rsidP="009254F7">
      <w:pPr>
        <w:numPr>
          <w:ilvl w:val="2"/>
          <w:numId w:val="15"/>
        </w:numPr>
        <w:tabs>
          <w:tab w:val="left" w:pos="1157"/>
        </w:tabs>
        <w:spacing w:line="276" w:lineRule="auto"/>
        <w:jc w:val="both"/>
        <w:rPr>
          <w:sz w:val="22"/>
          <w:szCs w:val="22"/>
        </w:rPr>
      </w:pPr>
      <w:r w:rsidRPr="00A43E4C">
        <w:rPr>
          <w:sz w:val="22"/>
          <w:szCs w:val="22"/>
        </w:rPr>
        <w:t xml:space="preserve">zaopatrzenie w ciepło: ze źródeł indywidualnych </w:t>
      </w:r>
      <w:r w:rsidR="009177CE" w:rsidRPr="009177CE">
        <w:rPr>
          <w:sz w:val="22"/>
          <w:szCs w:val="22"/>
        </w:rPr>
        <w:t>zgodnie z przepisami odrębnymi</w:t>
      </w:r>
      <w:r w:rsidR="00500211" w:rsidRPr="00A43E4C">
        <w:rPr>
          <w:sz w:val="22"/>
          <w:szCs w:val="22"/>
        </w:rPr>
        <w:t>,</w:t>
      </w:r>
    </w:p>
    <w:p w14:paraId="731856B8" w14:textId="6290D7DB" w:rsidR="0027321E" w:rsidRPr="0027321E" w:rsidRDefault="00500211" w:rsidP="0027321E">
      <w:pPr>
        <w:numPr>
          <w:ilvl w:val="2"/>
          <w:numId w:val="15"/>
        </w:numPr>
        <w:tabs>
          <w:tab w:val="left" w:pos="1157"/>
        </w:tabs>
        <w:spacing w:line="276" w:lineRule="auto"/>
        <w:jc w:val="both"/>
        <w:rPr>
          <w:sz w:val="22"/>
          <w:szCs w:val="22"/>
        </w:rPr>
      </w:pPr>
      <w:r w:rsidRPr="00A43E4C">
        <w:rPr>
          <w:sz w:val="22"/>
          <w:szCs w:val="22"/>
        </w:rPr>
        <w:t xml:space="preserve">zaopatrzenie w gaz: z </w:t>
      </w:r>
      <w:r w:rsidR="00286E2B" w:rsidRPr="00A43E4C">
        <w:rPr>
          <w:sz w:val="22"/>
          <w:szCs w:val="22"/>
        </w:rPr>
        <w:t xml:space="preserve">istniejącej i rozbudowywanej </w:t>
      </w:r>
      <w:r w:rsidRPr="00A43E4C">
        <w:rPr>
          <w:sz w:val="22"/>
          <w:szCs w:val="22"/>
        </w:rPr>
        <w:t>sieci gazociągów zgodnie z przepisami odrębnymi</w:t>
      </w:r>
      <w:r w:rsidR="00A307C8" w:rsidRPr="00A43E4C">
        <w:rPr>
          <w:sz w:val="22"/>
          <w:szCs w:val="22"/>
        </w:rPr>
        <w:t>;</w:t>
      </w:r>
      <w:r w:rsidR="00795524" w:rsidRPr="00A43E4C">
        <w:rPr>
          <w:sz w:val="22"/>
          <w:szCs w:val="22"/>
        </w:rPr>
        <w:t xml:space="preserve"> </w:t>
      </w:r>
    </w:p>
    <w:p w14:paraId="6B9146F6" w14:textId="344C170A" w:rsidR="0027321E" w:rsidRDefault="0027321E" w:rsidP="009254F7">
      <w:pPr>
        <w:numPr>
          <w:ilvl w:val="1"/>
          <w:numId w:val="15"/>
        </w:numPr>
        <w:tabs>
          <w:tab w:val="left" w:pos="1157"/>
        </w:tabs>
        <w:spacing w:line="276" w:lineRule="auto"/>
        <w:jc w:val="both"/>
        <w:rPr>
          <w:sz w:val="22"/>
          <w:szCs w:val="22"/>
        </w:rPr>
      </w:pPr>
      <w:r w:rsidRPr="0027321E">
        <w:rPr>
          <w:sz w:val="22"/>
          <w:szCs w:val="22"/>
        </w:rPr>
        <w:t>gromadzenie odpadów oraz ich wywóz, należy wykonywać zgodnie z obowiązującymi przepisami dotyczącymi odpadów oraz obowiązującymi przepisami odrębnymi</w:t>
      </w:r>
      <w:r w:rsidR="007F435A">
        <w:rPr>
          <w:sz w:val="22"/>
          <w:szCs w:val="22"/>
        </w:rPr>
        <w:t>;</w:t>
      </w:r>
    </w:p>
    <w:p w14:paraId="049E5138" w14:textId="24765B17" w:rsidR="005229FB" w:rsidRPr="00A43E4C" w:rsidRDefault="00795524" w:rsidP="009254F7">
      <w:pPr>
        <w:numPr>
          <w:ilvl w:val="1"/>
          <w:numId w:val="15"/>
        </w:numPr>
        <w:tabs>
          <w:tab w:val="left" w:pos="1157"/>
        </w:tabs>
        <w:spacing w:line="276" w:lineRule="auto"/>
        <w:jc w:val="both"/>
        <w:rPr>
          <w:sz w:val="22"/>
          <w:szCs w:val="22"/>
        </w:rPr>
      </w:pPr>
      <w:r w:rsidRPr="00A43E4C">
        <w:rPr>
          <w:sz w:val="22"/>
          <w:szCs w:val="22"/>
        </w:rPr>
        <w:t xml:space="preserve">obsługa komunikacyjna zgodnie z </w:t>
      </w:r>
      <w:r w:rsidRPr="00A43E4C">
        <w:rPr>
          <w:bCs/>
          <w:sz w:val="22"/>
          <w:szCs w:val="22"/>
        </w:rPr>
        <w:t>§1</w:t>
      </w:r>
      <w:r w:rsidR="00D54CB0" w:rsidRPr="00A43E4C">
        <w:rPr>
          <w:bCs/>
          <w:sz w:val="22"/>
          <w:szCs w:val="22"/>
        </w:rPr>
        <w:t>8</w:t>
      </w:r>
      <w:r w:rsidR="00C25082" w:rsidRPr="00A43E4C">
        <w:rPr>
          <w:bCs/>
          <w:sz w:val="22"/>
          <w:szCs w:val="22"/>
        </w:rPr>
        <w:t xml:space="preserve"> - §</w:t>
      </w:r>
      <w:r w:rsidR="003D5837" w:rsidRPr="00A43E4C">
        <w:rPr>
          <w:bCs/>
          <w:sz w:val="22"/>
          <w:szCs w:val="22"/>
        </w:rPr>
        <w:t>1</w:t>
      </w:r>
      <w:r w:rsidR="00D54CB0" w:rsidRPr="00A43E4C">
        <w:rPr>
          <w:bCs/>
          <w:sz w:val="22"/>
          <w:szCs w:val="22"/>
        </w:rPr>
        <w:t>9</w:t>
      </w:r>
      <w:r w:rsidR="00DC5563" w:rsidRPr="00A43E4C">
        <w:rPr>
          <w:sz w:val="22"/>
          <w:szCs w:val="22"/>
        </w:rPr>
        <w:t>;</w:t>
      </w:r>
    </w:p>
    <w:p w14:paraId="0F462292" w14:textId="48F2D8D6" w:rsidR="00EE2686" w:rsidRPr="00A43E4C" w:rsidRDefault="008A7DBB" w:rsidP="009254F7">
      <w:pPr>
        <w:numPr>
          <w:ilvl w:val="1"/>
          <w:numId w:val="15"/>
        </w:numPr>
        <w:tabs>
          <w:tab w:val="left" w:pos="1157"/>
        </w:tabs>
        <w:spacing w:line="276" w:lineRule="auto"/>
        <w:jc w:val="both"/>
        <w:rPr>
          <w:rStyle w:val="Odwoaniedokomentarza"/>
          <w:bCs/>
          <w:sz w:val="22"/>
          <w:szCs w:val="22"/>
        </w:rPr>
      </w:pPr>
      <w:r w:rsidRPr="00A43E4C">
        <w:rPr>
          <w:sz w:val="22"/>
          <w:szCs w:val="22"/>
        </w:rPr>
        <w:t>stanowiska postojowe</w:t>
      </w:r>
      <w:r w:rsidR="00EE2686" w:rsidRPr="00A43E4C">
        <w:rPr>
          <w:sz w:val="22"/>
          <w:szCs w:val="22"/>
        </w:rPr>
        <w:t xml:space="preserve"> </w:t>
      </w:r>
      <w:r w:rsidR="009F129D" w:rsidRPr="00A43E4C">
        <w:rPr>
          <w:sz w:val="22"/>
          <w:szCs w:val="22"/>
        </w:rPr>
        <w:t>w granicach teren</w:t>
      </w:r>
      <w:r w:rsidR="00561B7B" w:rsidRPr="00A43E4C">
        <w:rPr>
          <w:sz w:val="22"/>
          <w:szCs w:val="22"/>
        </w:rPr>
        <w:t>u</w:t>
      </w:r>
      <w:r w:rsidR="009F129D" w:rsidRPr="00A43E4C">
        <w:rPr>
          <w:sz w:val="22"/>
          <w:szCs w:val="22"/>
        </w:rPr>
        <w:t xml:space="preserve"> oznaczon</w:t>
      </w:r>
      <w:r w:rsidR="00561B7B" w:rsidRPr="00A43E4C">
        <w:rPr>
          <w:sz w:val="22"/>
          <w:szCs w:val="22"/>
        </w:rPr>
        <w:t>ego</w:t>
      </w:r>
      <w:r w:rsidR="009F129D" w:rsidRPr="00A43E4C">
        <w:rPr>
          <w:sz w:val="22"/>
          <w:szCs w:val="22"/>
        </w:rPr>
        <w:t xml:space="preserve"> w planie symbol</w:t>
      </w:r>
      <w:r w:rsidR="00561B7B" w:rsidRPr="00A43E4C">
        <w:rPr>
          <w:sz w:val="22"/>
          <w:szCs w:val="22"/>
        </w:rPr>
        <w:t>em</w:t>
      </w:r>
      <w:r w:rsidR="009F129D" w:rsidRPr="00A43E4C">
        <w:rPr>
          <w:sz w:val="22"/>
          <w:szCs w:val="22"/>
        </w:rPr>
        <w:t xml:space="preserve"> R: minimum 1 stanowisko postojowe na </w:t>
      </w:r>
      <w:r w:rsidR="00561B7B" w:rsidRPr="00A43E4C">
        <w:rPr>
          <w:sz w:val="22"/>
          <w:szCs w:val="22"/>
        </w:rPr>
        <w:t>1</w:t>
      </w:r>
      <w:r w:rsidR="009F129D" w:rsidRPr="00A43E4C">
        <w:rPr>
          <w:sz w:val="22"/>
          <w:szCs w:val="22"/>
        </w:rPr>
        <w:t xml:space="preserve"> lokal mieszkalny w zabudowie zagrodowej</w:t>
      </w:r>
      <w:r w:rsidR="0065507F" w:rsidRPr="00A43E4C">
        <w:rPr>
          <w:sz w:val="22"/>
          <w:szCs w:val="22"/>
        </w:rPr>
        <w:t>.</w:t>
      </w:r>
    </w:p>
    <w:p w14:paraId="5711761A" w14:textId="10A903F3" w:rsidR="003567DC" w:rsidRPr="00A43E4C" w:rsidRDefault="00EE2686" w:rsidP="00EE2686">
      <w:pPr>
        <w:spacing w:line="276" w:lineRule="auto"/>
        <w:rPr>
          <w:bCs/>
          <w:sz w:val="22"/>
          <w:szCs w:val="22"/>
        </w:rPr>
      </w:pPr>
      <w:r w:rsidRPr="00A43E4C">
        <w:rPr>
          <w:bCs/>
          <w:sz w:val="22"/>
          <w:szCs w:val="22"/>
        </w:rPr>
        <w:t xml:space="preserve"> </w:t>
      </w:r>
    </w:p>
    <w:p w14:paraId="432A1AC8" w14:textId="2C78DB2C" w:rsidR="006D62B7" w:rsidRPr="00A43E4C" w:rsidRDefault="006A6600" w:rsidP="002D4417">
      <w:pPr>
        <w:tabs>
          <w:tab w:val="left" w:pos="720"/>
        </w:tabs>
        <w:spacing w:line="276" w:lineRule="auto"/>
        <w:jc w:val="center"/>
        <w:rPr>
          <w:b/>
          <w:bCs/>
          <w:sz w:val="22"/>
          <w:szCs w:val="22"/>
        </w:rPr>
      </w:pPr>
      <w:r w:rsidRPr="00A43E4C">
        <w:rPr>
          <w:b/>
          <w:bCs/>
          <w:sz w:val="22"/>
          <w:szCs w:val="22"/>
        </w:rPr>
        <w:t>§</w:t>
      </w:r>
      <w:r w:rsidR="001A775C" w:rsidRPr="00A43E4C">
        <w:rPr>
          <w:b/>
          <w:bCs/>
          <w:sz w:val="22"/>
          <w:szCs w:val="22"/>
        </w:rPr>
        <w:t>1</w:t>
      </w:r>
      <w:r w:rsidR="00F65A39" w:rsidRPr="00A43E4C">
        <w:rPr>
          <w:b/>
          <w:bCs/>
          <w:sz w:val="22"/>
          <w:szCs w:val="22"/>
        </w:rPr>
        <w:t>5</w:t>
      </w:r>
    </w:p>
    <w:p w14:paraId="42BD2174" w14:textId="27757112" w:rsidR="00541EC5" w:rsidRPr="00A43E4C" w:rsidRDefault="00541EC5" w:rsidP="002D4417">
      <w:pPr>
        <w:tabs>
          <w:tab w:val="left" w:pos="720"/>
        </w:tabs>
        <w:spacing w:line="276" w:lineRule="auto"/>
        <w:jc w:val="both"/>
        <w:rPr>
          <w:b/>
          <w:bCs/>
          <w:sz w:val="22"/>
          <w:szCs w:val="22"/>
        </w:rPr>
      </w:pPr>
      <w:r w:rsidRPr="00A43E4C">
        <w:rPr>
          <w:b/>
          <w:bCs/>
          <w:sz w:val="22"/>
          <w:szCs w:val="22"/>
        </w:rPr>
        <w:t xml:space="preserve">Ustalenia dotyczące sposobów i terminów tymczasowego zagospodarowania, urządzania i użytkowania terenów: </w:t>
      </w:r>
      <w:r w:rsidR="00790CF6" w:rsidRPr="00A43E4C">
        <w:rPr>
          <w:sz w:val="22"/>
          <w:szCs w:val="22"/>
        </w:rPr>
        <w:t>na terenie objętym planem nie występują tereny, dla których jest potrzeba określenia sposobu i terminu tymczasowego zagospodarowania, urządzania i użytkowania terenów</w:t>
      </w:r>
      <w:r w:rsidRPr="00A43E4C">
        <w:rPr>
          <w:sz w:val="22"/>
          <w:szCs w:val="22"/>
        </w:rPr>
        <w:t>.</w:t>
      </w:r>
    </w:p>
    <w:p w14:paraId="0DDE73CB" w14:textId="77777777" w:rsidR="00541EC5" w:rsidRPr="00A43E4C" w:rsidRDefault="00541EC5" w:rsidP="002D4417">
      <w:pPr>
        <w:tabs>
          <w:tab w:val="left" w:pos="720"/>
        </w:tabs>
        <w:spacing w:line="276" w:lineRule="auto"/>
        <w:jc w:val="both"/>
        <w:rPr>
          <w:b/>
          <w:bCs/>
          <w:sz w:val="22"/>
          <w:szCs w:val="22"/>
        </w:rPr>
      </w:pPr>
    </w:p>
    <w:p w14:paraId="28B8D400" w14:textId="337CE8C6" w:rsidR="00541EC5" w:rsidRPr="00A43E4C" w:rsidRDefault="00541EC5" w:rsidP="002D4417">
      <w:pPr>
        <w:tabs>
          <w:tab w:val="left" w:pos="720"/>
        </w:tabs>
        <w:spacing w:line="276" w:lineRule="auto"/>
        <w:jc w:val="center"/>
        <w:rPr>
          <w:b/>
          <w:bCs/>
          <w:sz w:val="22"/>
          <w:szCs w:val="22"/>
        </w:rPr>
      </w:pPr>
      <w:r w:rsidRPr="00A43E4C">
        <w:rPr>
          <w:b/>
          <w:bCs/>
          <w:sz w:val="22"/>
          <w:szCs w:val="22"/>
        </w:rPr>
        <w:t>§1</w:t>
      </w:r>
      <w:r w:rsidR="00F65A39" w:rsidRPr="00A43E4C">
        <w:rPr>
          <w:b/>
          <w:bCs/>
          <w:sz w:val="22"/>
          <w:szCs w:val="22"/>
        </w:rPr>
        <w:t>6</w:t>
      </w:r>
    </w:p>
    <w:p w14:paraId="3EE88451" w14:textId="3BBEC3B3" w:rsidR="0027321E" w:rsidRDefault="00102678" w:rsidP="002D4417">
      <w:pPr>
        <w:spacing w:line="276" w:lineRule="auto"/>
        <w:jc w:val="both"/>
        <w:rPr>
          <w:sz w:val="22"/>
          <w:szCs w:val="22"/>
        </w:rPr>
      </w:pPr>
      <w:r w:rsidRPr="00A43E4C">
        <w:rPr>
          <w:b/>
          <w:sz w:val="22"/>
          <w:szCs w:val="22"/>
        </w:rPr>
        <w:lastRenderedPageBreak/>
        <w:t>Ustalenia dotyczące stawek procentowych stanowiących podstawę do określania opłaty, o której mowa w art. 36 ust. 4 ustawy</w:t>
      </w:r>
      <w:r w:rsidR="00C52D9A" w:rsidRPr="00A43E4C">
        <w:rPr>
          <w:b/>
          <w:sz w:val="22"/>
          <w:szCs w:val="22"/>
        </w:rPr>
        <w:t xml:space="preserve"> z dnia </w:t>
      </w:r>
      <w:r w:rsidR="00AF7F24" w:rsidRPr="00A43E4C">
        <w:rPr>
          <w:b/>
          <w:sz w:val="22"/>
          <w:szCs w:val="22"/>
        </w:rPr>
        <w:t xml:space="preserve">27 marca 2003 roku o planowaniu </w:t>
      </w:r>
      <w:r w:rsidR="00C52D9A" w:rsidRPr="00A43E4C">
        <w:rPr>
          <w:b/>
          <w:sz w:val="22"/>
          <w:szCs w:val="22"/>
        </w:rPr>
        <w:t>i zagospodarowaniu przestrzennym</w:t>
      </w:r>
      <w:r w:rsidR="00CF6D5E" w:rsidRPr="00A43E4C">
        <w:rPr>
          <w:b/>
          <w:sz w:val="22"/>
          <w:szCs w:val="22"/>
        </w:rPr>
        <w:t>:</w:t>
      </w:r>
      <w:r w:rsidR="00E23C44" w:rsidRPr="00E23C44">
        <w:t xml:space="preserve"> </w:t>
      </w:r>
      <w:r w:rsidR="00E23C44" w:rsidRPr="00E23C44">
        <w:rPr>
          <w:sz w:val="22"/>
          <w:szCs w:val="22"/>
        </w:rPr>
        <w:t>ustala się stawkę w wysokości 1% dla wszystkich terenów w granicach planu</w:t>
      </w:r>
      <w:r w:rsidR="00E23C44">
        <w:rPr>
          <w:sz w:val="22"/>
          <w:szCs w:val="22"/>
        </w:rPr>
        <w:t>.</w:t>
      </w:r>
    </w:p>
    <w:p w14:paraId="2E7B1FB5" w14:textId="447C2BA9" w:rsidR="00642369" w:rsidRPr="00A43E4C" w:rsidRDefault="00642369" w:rsidP="002D4417">
      <w:pPr>
        <w:spacing w:line="276" w:lineRule="auto"/>
        <w:jc w:val="both"/>
        <w:rPr>
          <w:sz w:val="22"/>
          <w:szCs w:val="22"/>
        </w:rPr>
      </w:pPr>
    </w:p>
    <w:p w14:paraId="73E716FF" w14:textId="02319775" w:rsidR="00661EA7" w:rsidRPr="00A43E4C" w:rsidRDefault="00661EA7" w:rsidP="00661EA7">
      <w:pPr>
        <w:tabs>
          <w:tab w:val="left" w:pos="720"/>
        </w:tabs>
        <w:spacing w:line="276" w:lineRule="auto"/>
        <w:jc w:val="center"/>
        <w:rPr>
          <w:b/>
          <w:bCs/>
          <w:sz w:val="22"/>
          <w:szCs w:val="22"/>
        </w:rPr>
      </w:pPr>
      <w:r w:rsidRPr="00A43E4C">
        <w:rPr>
          <w:b/>
          <w:bCs/>
          <w:sz w:val="22"/>
          <w:szCs w:val="22"/>
        </w:rPr>
        <w:t>§1</w:t>
      </w:r>
      <w:r w:rsidR="00223897" w:rsidRPr="00A43E4C">
        <w:rPr>
          <w:b/>
          <w:bCs/>
          <w:sz w:val="22"/>
          <w:szCs w:val="22"/>
        </w:rPr>
        <w:t>7</w:t>
      </w:r>
    </w:p>
    <w:p w14:paraId="6AA3C21E" w14:textId="166A86B7" w:rsidR="00642369" w:rsidRPr="00A43E4C" w:rsidRDefault="00642369" w:rsidP="00642369">
      <w:pPr>
        <w:spacing w:line="276" w:lineRule="auto"/>
        <w:jc w:val="both"/>
        <w:rPr>
          <w:b/>
          <w:bCs/>
          <w:sz w:val="22"/>
          <w:szCs w:val="22"/>
        </w:rPr>
      </w:pPr>
      <w:r w:rsidRPr="00A43E4C">
        <w:rPr>
          <w:b/>
          <w:bCs/>
          <w:sz w:val="22"/>
          <w:szCs w:val="22"/>
        </w:rPr>
        <w:t xml:space="preserve">W planie określono granice terenów inwestycji celu publicznego o znaczeniu ponadlokalnym, umieszczonych w „Planie zagospodarowania przestrzennego województwa warmińsko-mazurskiego”: </w:t>
      </w:r>
      <w:r w:rsidRPr="00A43E4C">
        <w:rPr>
          <w:sz w:val="22"/>
          <w:szCs w:val="22"/>
        </w:rPr>
        <w:t xml:space="preserve">pod nazwą „Modernizacja linii 110 kV Ełk1 – Ełk2 - Olecko na dwutorową” – stanowią one granice </w:t>
      </w:r>
      <w:r w:rsidRPr="00D21234">
        <w:rPr>
          <w:sz w:val="22"/>
          <w:szCs w:val="22"/>
        </w:rPr>
        <w:t>pasa technologicznego linii elektroenergetycznej 110 kV</w:t>
      </w:r>
      <w:r w:rsidR="00661EA7" w:rsidRPr="00D21234">
        <w:rPr>
          <w:sz w:val="22"/>
          <w:szCs w:val="22"/>
        </w:rPr>
        <w:t>.</w:t>
      </w:r>
    </w:p>
    <w:p w14:paraId="090CB0FD" w14:textId="77777777" w:rsidR="00D56B20" w:rsidRPr="00A43E4C" w:rsidRDefault="00D56B20" w:rsidP="002D4417">
      <w:pPr>
        <w:tabs>
          <w:tab w:val="left" w:pos="720"/>
        </w:tabs>
        <w:spacing w:line="276" w:lineRule="auto"/>
        <w:rPr>
          <w:b/>
          <w:bCs/>
          <w:sz w:val="22"/>
          <w:szCs w:val="22"/>
        </w:rPr>
      </w:pPr>
    </w:p>
    <w:p w14:paraId="3416C591" w14:textId="77777777" w:rsidR="00B37AC6" w:rsidRPr="00A43E4C" w:rsidRDefault="00B37AC6" w:rsidP="002D4417">
      <w:pPr>
        <w:spacing w:line="276" w:lineRule="auto"/>
        <w:jc w:val="center"/>
        <w:rPr>
          <w:b/>
          <w:bCs/>
          <w:sz w:val="22"/>
          <w:szCs w:val="22"/>
        </w:rPr>
      </w:pPr>
      <w:r w:rsidRPr="00A43E4C">
        <w:rPr>
          <w:b/>
          <w:bCs/>
          <w:sz w:val="22"/>
          <w:szCs w:val="22"/>
        </w:rPr>
        <w:t>ROZDZIAŁ 3.</w:t>
      </w:r>
    </w:p>
    <w:p w14:paraId="68A62104" w14:textId="77777777" w:rsidR="00B37AC6" w:rsidRPr="00A43E4C" w:rsidRDefault="00B37AC6" w:rsidP="002D4417">
      <w:pPr>
        <w:spacing w:line="276" w:lineRule="auto"/>
        <w:jc w:val="center"/>
        <w:rPr>
          <w:b/>
          <w:bCs/>
          <w:sz w:val="22"/>
          <w:szCs w:val="22"/>
        </w:rPr>
      </w:pPr>
      <w:r w:rsidRPr="00A43E4C">
        <w:rPr>
          <w:b/>
          <w:bCs/>
          <w:sz w:val="22"/>
          <w:szCs w:val="22"/>
        </w:rPr>
        <w:t>PRZEPISY SZCZEGÓŁOWE</w:t>
      </w:r>
    </w:p>
    <w:p w14:paraId="484D9262" w14:textId="77777777" w:rsidR="00B37AC6" w:rsidRPr="00A43E4C" w:rsidRDefault="00B37AC6" w:rsidP="002D4417">
      <w:pPr>
        <w:tabs>
          <w:tab w:val="left" w:pos="720"/>
        </w:tabs>
        <w:spacing w:line="276" w:lineRule="auto"/>
        <w:jc w:val="center"/>
        <w:rPr>
          <w:b/>
          <w:bCs/>
          <w:sz w:val="22"/>
          <w:szCs w:val="22"/>
        </w:rPr>
      </w:pPr>
    </w:p>
    <w:p w14:paraId="0D917884" w14:textId="2AAC738A" w:rsidR="00A87A20" w:rsidRPr="00A43E4C" w:rsidRDefault="00A87A20" w:rsidP="002D4417">
      <w:pPr>
        <w:tabs>
          <w:tab w:val="left" w:pos="720"/>
        </w:tabs>
        <w:spacing w:line="276" w:lineRule="auto"/>
        <w:jc w:val="center"/>
        <w:rPr>
          <w:b/>
          <w:bCs/>
          <w:sz w:val="22"/>
          <w:szCs w:val="22"/>
        </w:rPr>
      </w:pPr>
      <w:r w:rsidRPr="00A43E4C">
        <w:rPr>
          <w:b/>
          <w:bCs/>
          <w:sz w:val="22"/>
          <w:szCs w:val="22"/>
        </w:rPr>
        <w:t>§1</w:t>
      </w:r>
      <w:r w:rsidR="00223897" w:rsidRPr="00A43E4C">
        <w:rPr>
          <w:b/>
          <w:bCs/>
          <w:sz w:val="22"/>
          <w:szCs w:val="22"/>
        </w:rPr>
        <w:t>8</w:t>
      </w:r>
    </w:p>
    <w:p w14:paraId="20C918AD" w14:textId="124A0D46" w:rsidR="00A87A20" w:rsidRPr="00A43E4C" w:rsidRDefault="00A87A20" w:rsidP="002D4417">
      <w:pPr>
        <w:tabs>
          <w:tab w:val="left" w:pos="720"/>
        </w:tabs>
        <w:spacing w:line="276" w:lineRule="auto"/>
        <w:jc w:val="both"/>
        <w:rPr>
          <w:sz w:val="22"/>
          <w:szCs w:val="22"/>
        </w:rPr>
      </w:pPr>
      <w:r w:rsidRPr="00A43E4C">
        <w:rPr>
          <w:b/>
          <w:bCs/>
          <w:sz w:val="22"/>
          <w:szCs w:val="22"/>
        </w:rPr>
        <w:t>Ustalenia szczegółowe dla teren</w:t>
      </w:r>
      <w:r w:rsidR="005F54B5" w:rsidRPr="00A43E4C">
        <w:rPr>
          <w:b/>
          <w:bCs/>
          <w:sz w:val="22"/>
          <w:szCs w:val="22"/>
        </w:rPr>
        <w:t>u</w:t>
      </w:r>
      <w:r w:rsidRPr="00A43E4C">
        <w:rPr>
          <w:b/>
          <w:bCs/>
          <w:sz w:val="22"/>
          <w:szCs w:val="22"/>
        </w:rPr>
        <w:t xml:space="preserve"> oznaczon</w:t>
      </w:r>
      <w:r w:rsidR="005F54B5" w:rsidRPr="00A43E4C">
        <w:rPr>
          <w:b/>
          <w:bCs/>
          <w:sz w:val="22"/>
          <w:szCs w:val="22"/>
        </w:rPr>
        <w:t>ego</w:t>
      </w:r>
      <w:r w:rsidRPr="00A43E4C">
        <w:rPr>
          <w:b/>
          <w:bCs/>
          <w:sz w:val="22"/>
          <w:szCs w:val="22"/>
        </w:rPr>
        <w:t xml:space="preserve"> symbol</w:t>
      </w:r>
      <w:r w:rsidR="005F54B5" w:rsidRPr="00A43E4C">
        <w:rPr>
          <w:b/>
          <w:bCs/>
          <w:sz w:val="22"/>
          <w:szCs w:val="22"/>
        </w:rPr>
        <w:t>em</w:t>
      </w:r>
      <w:r w:rsidRPr="00A43E4C">
        <w:rPr>
          <w:sz w:val="22"/>
          <w:szCs w:val="22"/>
        </w:rPr>
        <w:t xml:space="preserve"> </w:t>
      </w:r>
      <w:proofErr w:type="spellStart"/>
      <w:r w:rsidR="005F54B5" w:rsidRPr="00A43E4C">
        <w:rPr>
          <w:b/>
          <w:sz w:val="22"/>
          <w:szCs w:val="22"/>
        </w:rPr>
        <w:t>USw</w:t>
      </w:r>
      <w:proofErr w:type="spellEnd"/>
      <w:r w:rsidR="005A65C7" w:rsidRPr="00A43E4C">
        <w:rPr>
          <w:b/>
          <w:sz w:val="22"/>
          <w:szCs w:val="22"/>
        </w:rPr>
        <w:t xml:space="preserve"> </w:t>
      </w:r>
      <w:r w:rsidR="005A65C7" w:rsidRPr="00A43E4C">
        <w:rPr>
          <w:bCs/>
          <w:sz w:val="22"/>
          <w:szCs w:val="22"/>
        </w:rPr>
        <w:t xml:space="preserve">(pow. </w:t>
      </w:r>
      <w:r w:rsidR="00661EA7" w:rsidRPr="00A43E4C">
        <w:rPr>
          <w:bCs/>
          <w:sz w:val="22"/>
          <w:szCs w:val="22"/>
        </w:rPr>
        <w:t xml:space="preserve">ok. </w:t>
      </w:r>
      <w:r w:rsidR="005A65C7" w:rsidRPr="00A43E4C">
        <w:rPr>
          <w:bCs/>
          <w:sz w:val="22"/>
          <w:szCs w:val="22"/>
        </w:rPr>
        <w:t>0,</w:t>
      </w:r>
      <w:r w:rsidR="00275E85" w:rsidRPr="00A43E4C">
        <w:rPr>
          <w:bCs/>
          <w:sz w:val="22"/>
          <w:szCs w:val="22"/>
        </w:rPr>
        <w:t>6</w:t>
      </w:r>
      <w:r w:rsidR="005924DD" w:rsidRPr="009008E8">
        <w:rPr>
          <w:bCs/>
          <w:sz w:val="22"/>
          <w:szCs w:val="22"/>
        </w:rPr>
        <w:t>474</w:t>
      </w:r>
      <w:r w:rsidR="005A65C7" w:rsidRPr="009008E8">
        <w:rPr>
          <w:bCs/>
          <w:sz w:val="22"/>
          <w:szCs w:val="22"/>
        </w:rPr>
        <w:t xml:space="preserve"> h</w:t>
      </w:r>
      <w:r w:rsidR="005F54B5" w:rsidRPr="009008E8">
        <w:rPr>
          <w:bCs/>
          <w:sz w:val="22"/>
          <w:szCs w:val="22"/>
        </w:rPr>
        <w:t>a)</w:t>
      </w:r>
      <w:r w:rsidRPr="009008E8">
        <w:rPr>
          <w:bCs/>
          <w:sz w:val="22"/>
          <w:szCs w:val="22"/>
        </w:rPr>
        <w:t>:</w:t>
      </w:r>
    </w:p>
    <w:p w14:paraId="16E83602" w14:textId="22745962" w:rsidR="005229FB" w:rsidRPr="00A43E4C" w:rsidRDefault="00A87A20" w:rsidP="007D58AC">
      <w:pPr>
        <w:numPr>
          <w:ilvl w:val="1"/>
          <w:numId w:val="17"/>
        </w:numPr>
        <w:tabs>
          <w:tab w:val="left" w:pos="363"/>
        </w:tabs>
        <w:spacing w:line="276" w:lineRule="auto"/>
        <w:jc w:val="both"/>
        <w:rPr>
          <w:sz w:val="22"/>
          <w:szCs w:val="22"/>
        </w:rPr>
      </w:pPr>
      <w:r w:rsidRPr="00A43E4C">
        <w:rPr>
          <w:sz w:val="22"/>
          <w:szCs w:val="22"/>
        </w:rPr>
        <w:t xml:space="preserve">przeznaczenie </w:t>
      </w:r>
      <w:r w:rsidR="001B7FE3" w:rsidRPr="00A43E4C">
        <w:rPr>
          <w:sz w:val="22"/>
          <w:szCs w:val="22"/>
        </w:rPr>
        <w:t>terenu</w:t>
      </w:r>
      <w:r w:rsidR="00635396" w:rsidRPr="00A43E4C">
        <w:rPr>
          <w:sz w:val="22"/>
          <w:szCs w:val="22"/>
        </w:rPr>
        <w:t xml:space="preserve"> </w:t>
      </w:r>
      <w:r w:rsidRPr="00A43E4C">
        <w:rPr>
          <w:sz w:val="22"/>
          <w:szCs w:val="22"/>
        </w:rPr>
        <w:t>– teren</w:t>
      </w:r>
      <w:r w:rsidR="00CB1729" w:rsidRPr="00A43E4C">
        <w:rPr>
          <w:sz w:val="22"/>
          <w:szCs w:val="22"/>
        </w:rPr>
        <w:t xml:space="preserve"> istniejącej</w:t>
      </w:r>
      <w:r w:rsidRPr="00A43E4C">
        <w:rPr>
          <w:sz w:val="22"/>
          <w:szCs w:val="22"/>
        </w:rPr>
        <w:t xml:space="preserve"> </w:t>
      </w:r>
      <w:r w:rsidR="005F54B5" w:rsidRPr="00A43E4C">
        <w:rPr>
          <w:sz w:val="22"/>
          <w:szCs w:val="22"/>
        </w:rPr>
        <w:t>plaży</w:t>
      </w:r>
      <w:r w:rsidRPr="00A43E4C">
        <w:rPr>
          <w:sz w:val="22"/>
          <w:szCs w:val="22"/>
        </w:rPr>
        <w:t>;</w:t>
      </w:r>
    </w:p>
    <w:p w14:paraId="061FF433" w14:textId="6495C57D" w:rsidR="005229FB" w:rsidRPr="00A43E4C" w:rsidRDefault="005F54B5" w:rsidP="007D58AC">
      <w:pPr>
        <w:numPr>
          <w:ilvl w:val="1"/>
          <w:numId w:val="17"/>
        </w:numPr>
        <w:tabs>
          <w:tab w:val="left" w:pos="363"/>
        </w:tabs>
        <w:spacing w:line="276" w:lineRule="auto"/>
        <w:jc w:val="both"/>
        <w:rPr>
          <w:sz w:val="22"/>
          <w:szCs w:val="22"/>
        </w:rPr>
      </w:pPr>
      <w:r w:rsidRPr="00A43E4C">
        <w:rPr>
          <w:sz w:val="22"/>
          <w:szCs w:val="22"/>
        </w:rPr>
        <w:t>teren służy realizacji obiektów budowlanych niezbędnych do pełnienia funkcji plaży, kąpieliska i przystani wraz z niezbędną do tego celu infrastrukturą, w ramach dostępu do wód publicznych;</w:t>
      </w:r>
    </w:p>
    <w:p w14:paraId="4942DB7E" w14:textId="60C631C9" w:rsidR="005229FB" w:rsidRPr="00A43E4C" w:rsidRDefault="005F54B5" w:rsidP="007D58AC">
      <w:pPr>
        <w:numPr>
          <w:ilvl w:val="1"/>
          <w:numId w:val="17"/>
        </w:numPr>
        <w:tabs>
          <w:tab w:val="left" w:pos="363"/>
        </w:tabs>
        <w:spacing w:line="276" w:lineRule="auto"/>
        <w:jc w:val="both"/>
        <w:rPr>
          <w:sz w:val="22"/>
          <w:szCs w:val="22"/>
        </w:rPr>
      </w:pPr>
      <w:r w:rsidRPr="00A43E4C">
        <w:rPr>
          <w:sz w:val="22"/>
          <w:szCs w:val="22"/>
        </w:rPr>
        <w:t>w ramach ww. obiektów, dopuszczalne budynki stanowią budynki sanitarne dla korzystających z plaży, kąpieliska i przystani o parametrach określonych w pkt 4;</w:t>
      </w:r>
    </w:p>
    <w:p w14:paraId="546FF363" w14:textId="2E70E302" w:rsidR="005229FB" w:rsidRPr="00A43E4C" w:rsidRDefault="001B7FE3" w:rsidP="007D58AC">
      <w:pPr>
        <w:numPr>
          <w:ilvl w:val="1"/>
          <w:numId w:val="17"/>
        </w:numPr>
        <w:tabs>
          <w:tab w:val="left" w:pos="363"/>
        </w:tabs>
        <w:spacing w:line="276" w:lineRule="auto"/>
        <w:jc w:val="both"/>
        <w:rPr>
          <w:sz w:val="22"/>
          <w:szCs w:val="22"/>
        </w:rPr>
      </w:pPr>
      <w:r w:rsidRPr="00A43E4C">
        <w:rPr>
          <w:bCs/>
          <w:sz w:val="22"/>
          <w:szCs w:val="22"/>
        </w:rPr>
        <w:t>zasady kształtowania zabudowy:</w:t>
      </w:r>
    </w:p>
    <w:p w14:paraId="7287CCBC" w14:textId="3BC18849" w:rsidR="005229FB" w:rsidRPr="00A43E4C" w:rsidRDefault="005F54B5" w:rsidP="007D58AC">
      <w:pPr>
        <w:numPr>
          <w:ilvl w:val="2"/>
          <w:numId w:val="17"/>
        </w:numPr>
        <w:tabs>
          <w:tab w:val="left" w:pos="363"/>
        </w:tabs>
        <w:spacing w:line="276" w:lineRule="auto"/>
        <w:jc w:val="both"/>
        <w:rPr>
          <w:bCs/>
          <w:sz w:val="22"/>
          <w:szCs w:val="22"/>
        </w:rPr>
      </w:pPr>
      <w:r w:rsidRPr="00A43E4C">
        <w:rPr>
          <w:bCs/>
          <w:sz w:val="22"/>
          <w:szCs w:val="22"/>
        </w:rPr>
        <w:t>maksymalna wysokość zabudowy: 5,0 m,</w:t>
      </w:r>
    </w:p>
    <w:p w14:paraId="59F7875E" w14:textId="0A963A14" w:rsidR="005229FB" w:rsidRPr="00A43E4C" w:rsidRDefault="005F54B5" w:rsidP="007D58AC">
      <w:pPr>
        <w:numPr>
          <w:ilvl w:val="2"/>
          <w:numId w:val="17"/>
        </w:numPr>
        <w:tabs>
          <w:tab w:val="left" w:pos="363"/>
        </w:tabs>
        <w:spacing w:line="276" w:lineRule="auto"/>
        <w:jc w:val="both"/>
        <w:rPr>
          <w:bCs/>
          <w:sz w:val="22"/>
          <w:szCs w:val="22"/>
        </w:rPr>
      </w:pPr>
      <w:r w:rsidRPr="00A43E4C">
        <w:rPr>
          <w:bCs/>
          <w:sz w:val="22"/>
          <w:szCs w:val="22"/>
        </w:rPr>
        <w:t>liczba kondygnacji nadziemnych: jedna,</w:t>
      </w:r>
    </w:p>
    <w:p w14:paraId="217A846D" w14:textId="34D92D68" w:rsidR="005229FB" w:rsidRPr="00A43E4C" w:rsidRDefault="00661EA7" w:rsidP="007D58AC">
      <w:pPr>
        <w:numPr>
          <w:ilvl w:val="2"/>
          <w:numId w:val="17"/>
        </w:numPr>
        <w:tabs>
          <w:tab w:val="left" w:pos="363"/>
        </w:tabs>
        <w:spacing w:line="276" w:lineRule="auto"/>
        <w:jc w:val="both"/>
        <w:rPr>
          <w:bCs/>
          <w:sz w:val="22"/>
          <w:szCs w:val="22"/>
        </w:rPr>
      </w:pPr>
      <w:r w:rsidRPr="00A43E4C">
        <w:rPr>
          <w:bCs/>
          <w:sz w:val="22"/>
          <w:szCs w:val="22"/>
        </w:rPr>
        <w:t xml:space="preserve">geometria dachów: </w:t>
      </w:r>
      <w:r w:rsidR="005F54B5" w:rsidRPr="00A43E4C">
        <w:rPr>
          <w:bCs/>
          <w:sz w:val="22"/>
          <w:szCs w:val="22"/>
        </w:rPr>
        <w:t>dachy dwuspadowe o kącie nachylenia głównych połaci dachowych w przedziale 30</w:t>
      </w:r>
      <w:r w:rsidR="002C7001" w:rsidRPr="00A43E4C">
        <w:rPr>
          <w:bCs/>
          <w:sz w:val="22"/>
          <w:szCs w:val="22"/>
          <w:vertAlign w:val="superscript"/>
        </w:rPr>
        <w:t>o</w:t>
      </w:r>
      <w:r w:rsidR="002C7001" w:rsidRPr="00A43E4C" w:rsidDel="002C7001">
        <w:rPr>
          <w:bCs/>
          <w:sz w:val="22"/>
          <w:szCs w:val="22"/>
          <w:vertAlign w:val="superscript"/>
        </w:rPr>
        <w:t xml:space="preserve"> </w:t>
      </w:r>
      <w:r w:rsidR="005F54B5" w:rsidRPr="00A43E4C">
        <w:rPr>
          <w:bCs/>
          <w:sz w:val="22"/>
          <w:szCs w:val="22"/>
        </w:rPr>
        <w:t>- 45</w:t>
      </w:r>
      <w:r w:rsidR="00A307C8" w:rsidRPr="00A43E4C">
        <w:rPr>
          <w:bCs/>
          <w:sz w:val="22"/>
          <w:szCs w:val="22"/>
          <w:vertAlign w:val="superscript"/>
        </w:rPr>
        <w:t>o</w:t>
      </w:r>
      <w:r w:rsidR="005F54B5" w:rsidRPr="00A43E4C">
        <w:rPr>
          <w:bCs/>
          <w:sz w:val="22"/>
          <w:szCs w:val="22"/>
        </w:rPr>
        <w:t>, główne połacie dachu symetryczne</w:t>
      </w:r>
      <w:r w:rsidR="00C54C8A" w:rsidRPr="00A43E4C">
        <w:rPr>
          <w:bCs/>
          <w:sz w:val="22"/>
          <w:szCs w:val="22"/>
        </w:rPr>
        <w:t>,</w:t>
      </w:r>
    </w:p>
    <w:p w14:paraId="3CE870D2" w14:textId="1D4B4D50" w:rsidR="005229FB" w:rsidRPr="00A43E4C" w:rsidRDefault="005969C1" w:rsidP="007D58AC">
      <w:pPr>
        <w:numPr>
          <w:ilvl w:val="2"/>
          <w:numId w:val="17"/>
        </w:numPr>
        <w:tabs>
          <w:tab w:val="left" w:pos="363"/>
        </w:tabs>
        <w:spacing w:line="276" w:lineRule="auto"/>
        <w:jc w:val="both"/>
        <w:rPr>
          <w:bCs/>
          <w:sz w:val="22"/>
          <w:szCs w:val="22"/>
        </w:rPr>
      </w:pPr>
      <w:r w:rsidRPr="00A43E4C">
        <w:rPr>
          <w:bCs/>
          <w:sz w:val="22"/>
          <w:szCs w:val="22"/>
        </w:rPr>
        <w:t>pokrycie dachów</w:t>
      </w:r>
      <w:r w:rsidR="00661EA7" w:rsidRPr="00A43E4C">
        <w:t xml:space="preserve"> </w:t>
      </w:r>
      <w:r w:rsidR="00661EA7" w:rsidRPr="00A43E4C">
        <w:rPr>
          <w:bCs/>
          <w:sz w:val="22"/>
          <w:szCs w:val="22"/>
        </w:rPr>
        <w:t xml:space="preserve">dachówką ceramiczną </w:t>
      </w:r>
      <w:r w:rsidR="00400130">
        <w:rPr>
          <w:bCs/>
          <w:sz w:val="22"/>
          <w:szCs w:val="22"/>
        </w:rPr>
        <w:t xml:space="preserve">lub materiałem dachówko podobnym </w:t>
      </w:r>
      <w:r w:rsidR="00661EA7" w:rsidRPr="00A43E4C">
        <w:rPr>
          <w:bCs/>
          <w:sz w:val="22"/>
          <w:szCs w:val="22"/>
        </w:rPr>
        <w:t>w kolorze ceglastej czerwieni,</w:t>
      </w:r>
      <w:r w:rsidR="003F3A32" w:rsidRPr="00A43E4C">
        <w:rPr>
          <w:bCs/>
          <w:sz w:val="22"/>
          <w:szCs w:val="22"/>
        </w:rPr>
        <w:t xml:space="preserve"> </w:t>
      </w:r>
      <w:r w:rsidR="00661EA7" w:rsidRPr="00A43E4C">
        <w:rPr>
          <w:bCs/>
          <w:sz w:val="22"/>
          <w:szCs w:val="22"/>
        </w:rPr>
        <w:t>brązowym, szarym</w:t>
      </w:r>
      <w:r w:rsidR="00400130">
        <w:rPr>
          <w:bCs/>
          <w:sz w:val="22"/>
          <w:szCs w:val="22"/>
        </w:rPr>
        <w:t xml:space="preserve"> lub</w:t>
      </w:r>
      <w:r w:rsidR="00661EA7" w:rsidRPr="00A43E4C">
        <w:rPr>
          <w:bCs/>
          <w:sz w:val="22"/>
          <w:szCs w:val="22"/>
        </w:rPr>
        <w:t xml:space="preserve"> grafitowym</w:t>
      </w:r>
      <w:r w:rsidR="005F54B5" w:rsidRPr="00A43E4C">
        <w:rPr>
          <w:bCs/>
          <w:sz w:val="22"/>
          <w:szCs w:val="22"/>
        </w:rPr>
        <w:t>;</w:t>
      </w:r>
    </w:p>
    <w:p w14:paraId="1415AB64" w14:textId="07FC5C49" w:rsidR="005229FB" w:rsidRPr="00A43E4C" w:rsidRDefault="001B7FE3" w:rsidP="007D58AC">
      <w:pPr>
        <w:numPr>
          <w:ilvl w:val="1"/>
          <w:numId w:val="17"/>
        </w:numPr>
        <w:tabs>
          <w:tab w:val="left" w:pos="363"/>
        </w:tabs>
        <w:spacing w:line="276" w:lineRule="auto"/>
        <w:jc w:val="both"/>
        <w:rPr>
          <w:bCs/>
          <w:sz w:val="22"/>
          <w:szCs w:val="22"/>
        </w:rPr>
      </w:pPr>
      <w:r w:rsidRPr="00A43E4C">
        <w:rPr>
          <w:bCs/>
          <w:sz w:val="22"/>
          <w:szCs w:val="22"/>
        </w:rPr>
        <w:t>zasady zagospodarowania terenu:</w:t>
      </w:r>
    </w:p>
    <w:p w14:paraId="0AAD4BC5" w14:textId="776D16D0" w:rsidR="005229FB" w:rsidRPr="00A43E4C" w:rsidRDefault="001B7FE3" w:rsidP="007D58AC">
      <w:pPr>
        <w:numPr>
          <w:ilvl w:val="2"/>
          <w:numId w:val="17"/>
        </w:numPr>
        <w:tabs>
          <w:tab w:val="left" w:pos="363"/>
        </w:tabs>
        <w:spacing w:line="276" w:lineRule="auto"/>
        <w:jc w:val="both"/>
        <w:rPr>
          <w:bCs/>
          <w:sz w:val="22"/>
          <w:szCs w:val="22"/>
        </w:rPr>
      </w:pPr>
      <w:r w:rsidRPr="00A43E4C" w:rsidDel="00036AF1">
        <w:rPr>
          <w:bCs/>
          <w:sz w:val="22"/>
          <w:szCs w:val="22"/>
        </w:rPr>
        <w:t>ustala się nieprzekraczalną linię zabudowy zgodnie z rysunkiem planu,</w:t>
      </w:r>
    </w:p>
    <w:p w14:paraId="1866D804" w14:textId="2F110F8B" w:rsidR="005229FB" w:rsidRPr="00A43E4C" w:rsidRDefault="001B7FE3" w:rsidP="007D58AC">
      <w:pPr>
        <w:numPr>
          <w:ilvl w:val="2"/>
          <w:numId w:val="17"/>
        </w:numPr>
        <w:tabs>
          <w:tab w:val="left" w:pos="363"/>
        </w:tabs>
        <w:spacing w:line="276" w:lineRule="auto"/>
        <w:jc w:val="both"/>
        <w:rPr>
          <w:bCs/>
          <w:sz w:val="22"/>
          <w:szCs w:val="22"/>
        </w:rPr>
      </w:pPr>
      <w:r w:rsidRPr="00A43E4C">
        <w:rPr>
          <w:bCs/>
          <w:sz w:val="22"/>
          <w:szCs w:val="22"/>
        </w:rPr>
        <w:t>minimalna intensywność zabudowy: 0,</w:t>
      </w:r>
      <w:r w:rsidR="005F54B5" w:rsidRPr="00A43E4C">
        <w:rPr>
          <w:bCs/>
          <w:sz w:val="22"/>
          <w:szCs w:val="22"/>
        </w:rPr>
        <w:t>00</w:t>
      </w:r>
      <w:r w:rsidR="00942738" w:rsidRPr="00A43E4C">
        <w:rPr>
          <w:bCs/>
          <w:sz w:val="22"/>
          <w:szCs w:val="22"/>
        </w:rPr>
        <w:t>1</w:t>
      </w:r>
      <w:r w:rsidRPr="00A43E4C">
        <w:rPr>
          <w:bCs/>
          <w:sz w:val="22"/>
          <w:szCs w:val="22"/>
        </w:rPr>
        <w:t>,</w:t>
      </w:r>
    </w:p>
    <w:p w14:paraId="22016112" w14:textId="114F145D" w:rsidR="005229FB" w:rsidRPr="00A43E4C" w:rsidRDefault="001B7FE3" w:rsidP="007D58AC">
      <w:pPr>
        <w:numPr>
          <w:ilvl w:val="2"/>
          <w:numId w:val="17"/>
        </w:numPr>
        <w:tabs>
          <w:tab w:val="left" w:pos="363"/>
        </w:tabs>
        <w:spacing w:line="276" w:lineRule="auto"/>
        <w:jc w:val="both"/>
        <w:rPr>
          <w:bCs/>
          <w:sz w:val="22"/>
          <w:szCs w:val="22"/>
        </w:rPr>
      </w:pPr>
      <w:r w:rsidRPr="00A43E4C">
        <w:rPr>
          <w:bCs/>
          <w:sz w:val="22"/>
          <w:szCs w:val="22"/>
        </w:rPr>
        <w:t>maksymalna intensywność zabudowy: 0,</w:t>
      </w:r>
      <w:r w:rsidR="005F54B5" w:rsidRPr="00A43E4C">
        <w:rPr>
          <w:bCs/>
          <w:sz w:val="22"/>
          <w:szCs w:val="22"/>
        </w:rPr>
        <w:t>0</w:t>
      </w:r>
      <w:r w:rsidR="00661EA7" w:rsidRPr="00A43E4C">
        <w:rPr>
          <w:bCs/>
          <w:sz w:val="22"/>
          <w:szCs w:val="22"/>
        </w:rPr>
        <w:t>1</w:t>
      </w:r>
      <w:r w:rsidRPr="00A43E4C">
        <w:rPr>
          <w:bCs/>
          <w:sz w:val="22"/>
          <w:szCs w:val="22"/>
        </w:rPr>
        <w:t>,</w:t>
      </w:r>
    </w:p>
    <w:p w14:paraId="1B63E39E" w14:textId="13D1D771" w:rsidR="005229FB" w:rsidRPr="00A43E4C" w:rsidRDefault="001B7FE3" w:rsidP="007D58AC">
      <w:pPr>
        <w:numPr>
          <w:ilvl w:val="2"/>
          <w:numId w:val="17"/>
        </w:numPr>
        <w:tabs>
          <w:tab w:val="left" w:pos="363"/>
        </w:tabs>
        <w:spacing w:line="276" w:lineRule="auto"/>
        <w:jc w:val="both"/>
        <w:rPr>
          <w:bCs/>
          <w:sz w:val="22"/>
          <w:szCs w:val="22"/>
        </w:rPr>
      </w:pPr>
      <w:r w:rsidRPr="00A43E4C">
        <w:rPr>
          <w:bCs/>
          <w:sz w:val="22"/>
          <w:szCs w:val="22"/>
        </w:rPr>
        <w:t xml:space="preserve">maksymalna powierzchnia zabudowy: </w:t>
      </w:r>
      <w:r w:rsidR="00661EA7" w:rsidRPr="00A43E4C">
        <w:rPr>
          <w:bCs/>
          <w:sz w:val="22"/>
          <w:szCs w:val="22"/>
        </w:rPr>
        <w:t>1</w:t>
      </w:r>
      <w:r w:rsidRPr="00A43E4C">
        <w:rPr>
          <w:bCs/>
          <w:sz w:val="22"/>
          <w:szCs w:val="22"/>
        </w:rPr>
        <w:t xml:space="preserve">% powierzchni </w:t>
      </w:r>
      <w:r w:rsidR="00C62AD9" w:rsidRPr="00A43E4C">
        <w:rPr>
          <w:bCs/>
          <w:sz w:val="22"/>
          <w:szCs w:val="22"/>
        </w:rPr>
        <w:t>terenu</w:t>
      </w:r>
      <w:r w:rsidRPr="00A43E4C">
        <w:rPr>
          <w:bCs/>
          <w:sz w:val="22"/>
          <w:szCs w:val="22"/>
        </w:rPr>
        <w:t>,</w:t>
      </w:r>
    </w:p>
    <w:p w14:paraId="705AA974" w14:textId="630B20C4" w:rsidR="005229FB" w:rsidRPr="00A43E4C" w:rsidRDefault="001B7FE3" w:rsidP="007D58AC">
      <w:pPr>
        <w:numPr>
          <w:ilvl w:val="2"/>
          <w:numId w:val="17"/>
        </w:numPr>
        <w:tabs>
          <w:tab w:val="left" w:pos="363"/>
        </w:tabs>
        <w:spacing w:line="276" w:lineRule="auto"/>
        <w:jc w:val="both"/>
        <w:rPr>
          <w:bCs/>
          <w:sz w:val="22"/>
          <w:szCs w:val="22"/>
        </w:rPr>
      </w:pPr>
      <w:r w:rsidRPr="00A43E4C">
        <w:rPr>
          <w:bCs/>
          <w:sz w:val="22"/>
          <w:szCs w:val="22"/>
        </w:rPr>
        <w:t xml:space="preserve">minimalna powierzchnia biologicznie czynna: </w:t>
      </w:r>
      <w:r w:rsidR="005F54B5" w:rsidRPr="00A43E4C">
        <w:rPr>
          <w:bCs/>
          <w:sz w:val="22"/>
          <w:szCs w:val="22"/>
        </w:rPr>
        <w:t>9</w:t>
      </w:r>
      <w:r w:rsidR="009A3A8E" w:rsidRPr="00A43E4C">
        <w:rPr>
          <w:bCs/>
          <w:sz w:val="22"/>
          <w:szCs w:val="22"/>
        </w:rPr>
        <w:t>0</w:t>
      </w:r>
      <w:r w:rsidRPr="00A43E4C">
        <w:rPr>
          <w:bCs/>
          <w:sz w:val="22"/>
          <w:szCs w:val="22"/>
        </w:rPr>
        <w:t>% powierzchni działki budowlanej</w:t>
      </w:r>
      <w:r w:rsidR="00930B48" w:rsidRPr="00A43E4C">
        <w:rPr>
          <w:bCs/>
          <w:sz w:val="22"/>
          <w:szCs w:val="22"/>
        </w:rPr>
        <w:t>;</w:t>
      </w:r>
      <w:r w:rsidR="00036AF1" w:rsidRPr="00A43E4C">
        <w:rPr>
          <w:bCs/>
          <w:sz w:val="22"/>
          <w:szCs w:val="22"/>
        </w:rPr>
        <w:t xml:space="preserve"> </w:t>
      </w:r>
    </w:p>
    <w:p w14:paraId="0B726087" w14:textId="4032BC00" w:rsidR="005229FB" w:rsidRPr="00A43E4C" w:rsidRDefault="001B7FE3" w:rsidP="007D58AC">
      <w:pPr>
        <w:numPr>
          <w:ilvl w:val="1"/>
          <w:numId w:val="17"/>
        </w:numPr>
        <w:tabs>
          <w:tab w:val="left" w:pos="363"/>
        </w:tabs>
        <w:spacing w:line="276" w:lineRule="auto"/>
        <w:jc w:val="both"/>
        <w:rPr>
          <w:bCs/>
          <w:sz w:val="22"/>
          <w:szCs w:val="22"/>
        </w:rPr>
      </w:pPr>
      <w:r w:rsidRPr="00A43E4C">
        <w:rPr>
          <w:bCs/>
          <w:sz w:val="22"/>
          <w:szCs w:val="22"/>
        </w:rPr>
        <w:t>obsługa komunikacyjna</w:t>
      </w:r>
      <w:r w:rsidR="003567DC" w:rsidRPr="00A43E4C">
        <w:rPr>
          <w:bCs/>
          <w:sz w:val="22"/>
          <w:szCs w:val="22"/>
        </w:rPr>
        <w:t xml:space="preserve">: poprzez drogi wewnętrzne zlokalizowane poza granicami </w:t>
      </w:r>
      <w:r w:rsidR="00371837" w:rsidRPr="00A43E4C">
        <w:rPr>
          <w:bCs/>
          <w:sz w:val="22"/>
          <w:szCs w:val="22"/>
        </w:rPr>
        <w:t xml:space="preserve">opracowania </w:t>
      </w:r>
      <w:r w:rsidR="003567DC" w:rsidRPr="00A43E4C">
        <w:rPr>
          <w:bCs/>
          <w:sz w:val="22"/>
          <w:szCs w:val="22"/>
        </w:rPr>
        <w:t>planu;</w:t>
      </w:r>
    </w:p>
    <w:p w14:paraId="5EAC6701" w14:textId="70E8D283" w:rsidR="001B7FE3" w:rsidRPr="00A43E4C" w:rsidRDefault="001B7FE3" w:rsidP="007D58AC">
      <w:pPr>
        <w:numPr>
          <w:ilvl w:val="1"/>
          <w:numId w:val="17"/>
        </w:numPr>
        <w:tabs>
          <w:tab w:val="left" w:pos="363"/>
        </w:tabs>
        <w:spacing w:line="276" w:lineRule="auto"/>
        <w:jc w:val="both"/>
        <w:rPr>
          <w:bCs/>
          <w:sz w:val="22"/>
          <w:szCs w:val="22"/>
        </w:rPr>
      </w:pPr>
      <w:r w:rsidRPr="00A43E4C">
        <w:rPr>
          <w:bCs/>
          <w:sz w:val="22"/>
          <w:szCs w:val="22"/>
        </w:rPr>
        <w:t>teren zlokalizowan</w:t>
      </w:r>
      <w:r w:rsidR="005969C1" w:rsidRPr="00A43E4C">
        <w:rPr>
          <w:bCs/>
          <w:sz w:val="22"/>
          <w:szCs w:val="22"/>
        </w:rPr>
        <w:t>y</w:t>
      </w:r>
      <w:r w:rsidRPr="00A43E4C">
        <w:rPr>
          <w:bCs/>
          <w:sz w:val="22"/>
          <w:szCs w:val="22"/>
        </w:rPr>
        <w:t xml:space="preserve"> </w:t>
      </w:r>
      <w:r w:rsidR="005969C1" w:rsidRPr="00A43E4C">
        <w:rPr>
          <w:bCs/>
          <w:sz w:val="22"/>
          <w:szCs w:val="22"/>
        </w:rPr>
        <w:t>jest</w:t>
      </w:r>
      <w:r w:rsidRPr="00A43E4C">
        <w:rPr>
          <w:bCs/>
          <w:sz w:val="22"/>
          <w:szCs w:val="22"/>
        </w:rPr>
        <w:t xml:space="preserve"> w całości w granicach Obszaru Chronionego Krajobrazu </w:t>
      </w:r>
      <w:r w:rsidR="001F48F4" w:rsidRPr="00A43E4C">
        <w:rPr>
          <w:bCs/>
          <w:sz w:val="22"/>
          <w:szCs w:val="22"/>
        </w:rPr>
        <w:t>Pojezierza Ełckiego</w:t>
      </w:r>
      <w:r w:rsidRPr="00A43E4C">
        <w:rPr>
          <w:bCs/>
          <w:sz w:val="22"/>
          <w:szCs w:val="22"/>
        </w:rPr>
        <w:t xml:space="preserve"> - obowiązują zasady określone w §</w:t>
      </w:r>
      <w:r w:rsidR="003E7750" w:rsidRPr="00A43E4C">
        <w:rPr>
          <w:bCs/>
          <w:sz w:val="22"/>
          <w:szCs w:val="22"/>
        </w:rPr>
        <w:t>6</w:t>
      </w:r>
      <w:r w:rsidR="00037A89" w:rsidRPr="00A43E4C">
        <w:rPr>
          <w:bCs/>
          <w:sz w:val="22"/>
          <w:szCs w:val="22"/>
        </w:rPr>
        <w:t>.</w:t>
      </w:r>
    </w:p>
    <w:p w14:paraId="17A17098" w14:textId="77777777" w:rsidR="00037A89" w:rsidRPr="00A43E4C" w:rsidRDefault="00037A89" w:rsidP="002D4417">
      <w:pPr>
        <w:tabs>
          <w:tab w:val="left" w:pos="363"/>
        </w:tabs>
        <w:spacing w:line="276" w:lineRule="auto"/>
        <w:jc w:val="both"/>
        <w:rPr>
          <w:sz w:val="22"/>
          <w:szCs w:val="22"/>
        </w:rPr>
      </w:pPr>
    </w:p>
    <w:p w14:paraId="255596D0" w14:textId="77777777" w:rsidR="00635396" w:rsidRPr="00A43E4C" w:rsidRDefault="00635396" w:rsidP="002D4417">
      <w:pPr>
        <w:tabs>
          <w:tab w:val="left" w:pos="720"/>
        </w:tabs>
        <w:spacing w:line="276" w:lineRule="auto"/>
        <w:jc w:val="both"/>
        <w:rPr>
          <w:sz w:val="22"/>
          <w:szCs w:val="22"/>
        </w:rPr>
      </w:pPr>
    </w:p>
    <w:p w14:paraId="43941F55" w14:textId="7442C95D" w:rsidR="00635396" w:rsidRPr="00A43E4C" w:rsidRDefault="00635396" w:rsidP="002D4417">
      <w:pPr>
        <w:tabs>
          <w:tab w:val="left" w:pos="720"/>
        </w:tabs>
        <w:spacing w:line="276" w:lineRule="auto"/>
        <w:jc w:val="center"/>
        <w:rPr>
          <w:b/>
          <w:bCs/>
          <w:sz w:val="22"/>
          <w:szCs w:val="22"/>
        </w:rPr>
      </w:pPr>
      <w:r w:rsidRPr="00A43E4C">
        <w:rPr>
          <w:b/>
          <w:bCs/>
          <w:sz w:val="22"/>
          <w:szCs w:val="22"/>
        </w:rPr>
        <w:t>§</w:t>
      </w:r>
      <w:r w:rsidR="00275E85" w:rsidRPr="00A43E4C">
        <w:rPr>
          <w:b/>
          <w:bCs/>
          <w:sz w:val="22"/>
          <w:szCs w:val="22"/>
        </w:rPr>
        <w:t>1</w:t>
      </w:r>
      <w:r w:rsidR="00223897" w:rsidRPr="00A43E4C">
        <w:rPr>
          <w:b/>
          <w:bCs/>
          <w:sz w:val="22"/>
          <w:szCs w:val="22"/>
        </w:rPr>
        <w:t>9</w:t>
      </w:r>
    </w:p>
    <w:p w14:paraId="2482CBC9" w14:textId="01719A31" w:rsidR="00635396" w:rsidRPr="00A43E4C" w:rsidRDefault="00635396" w:rsidP="002D4417">
      <w:pPr>
        <w:tabs>
          <w:tab w:val="left" w:pos="720"/>
        </w:tabs>
        <w:spacing w:line="276" w:lineRule="auto"/>
        <w:jc w:val="both"/>
        <w:rPr>
          <w:sz w:val="22"/>
          <w:szCs w:val="22"/>
        </w:rPr>
      </w:pPr>
      <w:r w:rsidRPr="00A43E4C">
        <w:rPr>
          <w:b/>
          <w:bCs/>
          <w:sz w:val="22"/>
          <w:szCs w:val="22"/>
        </w:rPr>
        <w:t>Ustalenia szczegółowe dla terenu oznaczonego symbolem</w:t>
      </w:r>
      <w:r w:rsidRPr="00A43E4C">
        <w:rPr>
          <w:sz w:val="22"/>
          <w:szCs w:val="22"/>
        </w:rPr>
        <w:t xml:space="preserve"> </w:t>
      </w:r>
      <w:r w:rsidR="009B2123" w:rsidRPr="00A43E4C">
        <w:rPr>
          <w:b/>
          <w:sz w:val="22"/>
          <w:szCs w:val="22"/>
        </w:rPr>
        <w:t>R</w:t>
      </w:r>
      <w:r w:rsidR="00995956" w:rsidRPr="00A43E4C">
        <w:rPr>
          <w:b/>
          <w:sz w:val="22"/>
          <w:szCs w:val="22"/>
        </w:rPr>
        <w:t xml:space="preserve"> </w:t>
      </w:r>
      <w:r w:rsidR="00995956" w:rsidRPr="00A43E4C">
        <w:rPr>
          <w:bCs/>
          <w:sz w:val="22"/>
          <w:szCs w:val="22"/>
        </w:rPr>
        <w:t xml:space="preserve">(pow. </w:t>
      </w:r>
      <w:r w:rsidR="00661EA7" w:rsidRPr="00A43E4C">
        <w:rPr>
          <w:bCs/>
          <w:sz w:val="22"/>
          <w:szCs w:val="22"/>
        </w:rPr>
        <w:t xml:space="preserve">ok. </w:t>
      </w:r>
      <w:r w:rsidR="005924DD" w:rsidRPr="00A43E4C">
        <w:rPr>
          <w:bCs/>
          <w:sz w:val="22"/>
          <w:szCs w:val="22"/>
        </w:rPr>
        <w:t>3,0212</w:t>
      </w:r>
      <w:r w:rsidR="00661EA7" w:rsidRPr="00A43E4C">
        <w:rPr>
          <w:bCs/>
          <w:sz w:val="22"/>
          <w:szCs w:val="22"/>
        </w:rPr>
        <w:t xml:space="preserve"> ha</w:t>
      </w:r>
      <w:r w:rsidR="00995956" w:rsidRPr="00A43E4C">
        <w:rPr>
          <w:bCs/>
          <w:sz w:val="22"/>
          <w:szCs w:val="22"/>
        </w:rPr>
        <w:t>)</w:t>
      </w:r>
      <w:r w:rsidRPr="00A43E4C">
        <w:rPr>
          <w:sz w:val="22"/>
          <w:szCs w:val="22"/>
        </w:rPr>
        <w:t>:</w:t>
      </w:r>
    </w:p>
    <w:p w14:paraId="164F1D4D" w14:textId="1B4AE93C" w:rsidR="005229FB" w:rsidRPr="00A43E4C" w:rsidRDefault="00177B35" w:rsidP="009254F7">
      <w:pPr>
        <w:pStyle w:val="Akapitzlist"/>
        <w:numPr>
          <w:ilvl w:val="1"/>
          <w:numId w:val="18"/>
        </w:numPr>
        <w:spacing w:line="276" w:lineRule="auto"/>
        <w:jc w:val="both"/>
        <w:rPr>
          <w:sz w:val="22"/>
          <w:szCs w:val="22"/>
        </w:rPr>
      </w:pPr>
      <w:r w:rsidRPr="00A43E4C">
        <w:rPr>
          <w:sz w:val="22"/>
          <w:szCs w:val="22"/>
        </w:rPr>
        <w:t xml:space="preserve">przeznaczenie terenu </w:t>
      </w:r>
      <w:r w:rsidR="007120D9" w:rsidRPr="00A43E4C">
        <w:rPr>
          <w:sz w:val="22"/>
          <w:szCs w:val="22"/>
        </w:rPr>
        <w:t>–</w:t>
      </w:r>
      <w:r w:rsidRPr="00A43E4C">
        <w:rPr>
          <w:sz w:val="22"/>
          <w:szCs w:val="22"/>
        </w:rPr>
        <w:t xml:space="preserve"> </w:t>
      </w:r>
      <w:r w:rsidR="009B2123" w:rsidRPr="00A43E4C">
        <w:rPr>
          <w:sz w:val="22"/>
          <w:szCs w:val="22"/>
        </w:rPr>
        <w:t>teren rolniczy</w:t>
      </w:r>
      <w:r w:rsidR="00CF22E6" w:rsidRPr="00A43E4C">
        <w:rPr>
          <w:sz w:val="22"/>
          <w:szCs w:val="22"/>
        </w:rPr>
        <w:t>;</w:t>
      </w:r>
    </w:p>
    <w:p w14:paraId="0571A98C" w14:textId="4044E860" w:rsidR="005229FB" w:rsidRPr="00A43E4C" w:rsidRDefault="00213AFF" w:rsidP="009254F7">
      <w:pPr>
        <w:pStyle w:val="Akapitzlist"/>
        <w:numPr>
          <w:ilvl w:val="1"/>
          <w:numId w:val="18"/>
        </w:numPr>
        <w:spacing w:line="276" w:lineRule="auto"/>
        <w:jc w:val="both"/>
        <w:rPr>
          <w:sz w:val="22"/>
          <w:szCs w:val="22"/>
        </w:rPr>
      </w:pPr>
      <w:r w:rsidRPr="00A43E4C">
        <w:rPr>
          <w:rFonts w:eastAsia="Times New Roman"/>
          <w:kern w:val="0"/>
          <w:sz w:val="22"/>
          <w:szCs w:val="22"/>
          <w:lang w:eastAsia="ar-SA"/>
        </w:rPr>
        <w:t>zasady kształtowania zabudowy:</w:t>
      </w:r>
    </w:p>
    <w:p w14:paraId="7A107460" w14:textId="2E9370C9" w:rsidR="005229FB" w:rsidRPr="00A43E4C" w:rsidRDefault="00213AFF" w:rsidP="009254F7">
      <w:pPr>
        <w:pStyle w:val="Akapitzlist"/>
        <w:numPr>
          <w:ilvl w:val="2"/>
          <w:numId w:val="18"/>
        </w:numPr>
        <w:spacing w:line="276" w:lineRule="auto"/>
        <w:jc w:val="both"/>
        <w:rPr>
          <w:rFonts w:eastAsia="Times New Roman"/>
          <w:kern w:val="0"/>
          <w:sz w:val="22"/>
          <w:szCs w:val="22"/>
          <w:lang w:eastAsia="ar-SA"/>
        </w:rPr>
      </w:pPr>
      <w:r w:rsidRPr="00A43E4C">
        <w:rPr>
          <w:rFonts w:eastAsia="Times New Roman"/>
          <w:kern w:val="0"/>
          <w:sz w:val="22"/>
          <w:szCs w:val="22"/>
          <w:lang w:eastAsia="ar-SA"/>
        </w:rPr>
        <w:t>maksymalna wysokość zabudowy:</w:t>
      </w:r>
    </w:p>
    <w:p w14:paraId="4A919EDA" w14:textId="515C1F71" w:rsidR="005229FB" w:rsidRPr="00A43E4C" w:rsidRDefault="00213AFF" w:rsidP="009254F7">
      <w:pPr>
        <w:pStyle w:val="Akapitzlist"/>
        <w:numPr>
          <w:ilvl w:val="3"/>
          <w:numId w:val="18"/>
        </w:numPr>
        <w:spacing w:line="276" w:lineRule="auto"/>
        <w:jc w:val="both"/>
        <w:rPr>
          <w:rFonts w:eastAsia="Times New Roman"/>
          <w:kern w:val="0"/>
          <w:sz w:val="22"/>
          <w:szCs w:val="22"/>
          <w:lang w:eastAsia="ar-SA"/>
        </w:rPr>
      </w:pPr>
      <w:r w:rsidRPr="00A43E4C">
        <w:rPr>
          <w:rFonts w:eastAsia="Times New Roman"/>
          <w:kern w:val="0"/>
          <w:sz w:val="22"/>
          <w:szCs w:val="22"/>
          <w:lang w:eastAsia="ar-SA"/>
        </w:rPr>
        <w:t>10,0 m dla budynków mieszkalnych</w:t>
      </w:r>
      <w:r w:rsidR="00371837" w:rsidRPr="00A43E4C">
        <w:rPr>
          <w:rFonts w:eastAsia="Times New Roman"/>
          <w:kern w:val="0"/>
          <w:sz w:val="22"/>
          <w:szCs w:val="22"/>
          <w:lang w:eastAsia="ar-SA"/>
        </w:rPr>
        <w:t xml:space="preserve"> w zabudowie zagrodowej</w:t>
      </w:r>
      <w:r w:rsidRPr="00A43E4C">
        <w:rPr>
          <w:rFonts w:eastAsia="Times New Roman"/>
          <w:kern w:val="0"/>
          <w:sz w:val="22"/>
          <w:szCs w:val="22"/>
          <w:lang w:eastAsia="ar-SA"/>
        </w:rPr>
        <w:t>,</w:t>
      </w:r>
    </w:p>
    <w:p w14:paraId="506550CF" w14:textId="5301D4A4" w:rsidR="005229FB" w:rsidRPr="00A43E4C" w:rsidRDefault="00213AFF" w:rsidP="009254F7">
      <w:pPr>
        <w:pStyle w:val="Akapitzlist"/>
        <w:numPr>
          <w:ilvl w:val="3"/>
          <w:numId w:val="18"/>
        </w:numPr>
        <w:spacing w:line="276" w:lineRule="auto"/>
        <w:jc w:val="both"/>
        <w:rPr>
          <w:rFonts w:eastAsia="Times New Roman"/>
          <w:kern w:val="0"/>
          <w:sz w:val="22"/>
          <w:szCs w:val="22"/>
          <w:lang w:eastAsia="ar-SA"/>
        </w:rPr>
      </w:pPr>
      <w:r w:rsidRPr="00A43E4C">
        <w:rPr>
          <w:rFonts w:eastAsia="Times New Roman"/>
          <w:kern w:val="0"/>
          <w:sz w:val="22"/>
          <w:szCs w:val="22"/>
          <w:lang w:eastAsia="ar-SA"/>
        </w:rPr>
        <w:t>11,0 m dla budynków garażowych, gospodarczych, garażowo-gospodarczych, inwentarskich,</w:t>
      </w:r>
    </w:p>
    <w:p w14:paraId="764E3DE7" w14:textId="7E566197" w:rsidR="005229FB" w:rsidRPr="00A43E4C" w:rsidRDefault="00213AFF" w:rsidP="009254F7">
      <w:pPr>
        <w:pStyle w:val="Akapitzlist"/>
        <w:numPr>
          <w:ilvl w:val="3"/>
          <w:numId w:val="18"/>
        </w:numPr>
        <w:spacing w:line="276" w:lineRule="auto"/>
        <w:jc w:val="both"/>
        <w:rPr>
          <w:rFonts w:eastAsia="Times New Roman"/>
          <w:kern w:val="0"/>
          <w:sz w:val="22"/>
          <w:szCs w:val="22"/>
          <w:lang w:eastAsia="ar-SA"/>
        </w:rPr>
      </w:pPr>
      <w:r w:rsidRPr="00A43E4C">
        <w:rPr>
          <w:rFonts w:eastAsia="Times New Roman"/>
          <w:kern w:val="0"/>
          <w:sz w:val="22"/>
          <w:szCs w:val="22"/>
          <w:lang w:eastAsia="ar-SA"/>
        </w:rPr>
        <w:t>12,0 m dla pozostałych obiektów</w:t>
      </w:r>
      <w:r w:rsidR="00371837" w:rsidRPr="00A43E4C">
        <w:rPr>
          <w:rFonts w:eastAsia="Times New Roman"/>
          <w:kern w:val="0"/>
          <w:sz w:val="22"/>
          <w:szCs w:val="22"/>
          <w:lang w:eastAsia="ar-SA"/>
        </w:rPr>
        <w:t xml:space="preserve"> budowlanych</w:t>
      </w:r>
      <w:r w:rsidRPr="00A43E4C">
        <w:rPr>
          <w:rFonts w:eastAsia="Times New Roman"/>
          <w:kern w:val="0"/>
          <w:sz w:val="22"/>
          <w:szCs w:val="22"/>
          <w:lang w:eastAsia="ar-SA"/>
        </w:rPr>
        <w:t xml:space="preserve">, z wyłączeniem inwestycji, o których </w:t>
      </w:r>
      <w:r w:rsidRPr="00A43E4C">
        <w:rPr>
          <w:rFonts w:eastAsia="Times New Roman"/>
          <w:kern w:val="0"/>
          <w:sz w:val="22"/>
          <w:szCs w:val="22"/>
          <w:lang w:eastAsia="ar-SA"/>
        </w:rPr>
        <w:lastRenderedPageBreak/>
        <w:t xml:space="preserve">mowa w </w:t>
      </w:r>
      <w:r w:rsidR="0023638D" w:rsidRPr="00A43E4C">
        <w:rPr>
          <w:rFonts w:eastAsia="Times New Roman"/>
          <w:kern w:val="0"/>
          <w:sz w:val="22"/>
          <w:szCs w:val="22"/>
          <w:lang w:eastAsia="ar-SA"/>
        </w:rPr>
        <w:t xml:space="preserve">§13 i </w:t>
      </w:r>
      <w:r w:rsidRPr="00A43E4C">
        <w:rPr>
          <w:rFonts w:eastAsia="Times New Roman"/>
          <w:kern w:val="0"/>
          <w:sz w:val="22"/>
          <w:szCs w:val="22"/>
          <w:lang w:eastAsia="ar-SA"/>
        </w:rPr>
        <w:t>§1</w:t>
      </w:r>
      <w:r w:rsidR="00BA0D84" w:rsidRPr="00A43E4C">
        <w:rPr>
          <w:rFonts w:eastAsia="Times New Roman"/>
          <w:kern w:val="0"/>
          <w:sz w:val="22"/>
          <w:szCs w:val="22"/>
          <w:lang w:eastAsia="ar-SA"/>
        </w:rPr>
        <w:t>7</w:t>
      </w:r>
      <w:r w:rsidRPr="00A43E4C">
        <w:rPr>
          <w:rFonts w:eastAsia="Times New Roman"/>
          <w:kern w:val="0"/>
          <w:sz w:val="22"/>
          <w:szCs w:val="22"/>
          <w:lang w:eastAsia="ar-SA"/>
        </w:rPr>
        <w:t>,</w:t>
      </w:r>
    </w:p>
    <w:p w14:paraId="163850E7" w14:textId="18AE4106" w:rsidR="00966E1B" w:rsidRPr="00A43E4C" w:rsidRDefault="00213AFF" w:rsidP="009254F7">
      <w:pPr>
        <w:pStyle w:val="Akapitzlist"/>
        <w:numPr>
          <w:ilvl w:val="2"/>
          <w:numId w:val="18"/>
        </w:numPr>
        <w:spacing w:line="276" w:lineRule="auto"/>
        <w:jc w:val="both"/>
        <w:rPr>
          <w:rFonts w:eastAsia="Times New Roman"/>
          <w:kern w:val="0"/>
          <w:sz w:val="22"/>
          <w:szCs w:val="22"/>
          <w:lang w:eastAsia="ar-SA"/>
        </w:rPr>
      </w:pPr>
      <w:r w:rsidRPr="00A43E4C">
        <w:rPr>
          <w:rFonts w:eastAsia="Times New Roman"/>
          <w:kern w:val="0"/>
          <w:sz w:val="22"/>
          <w:szCs w:val="22"/>
          <w:lang w:eastAsia="ar-SA"/>
        </w:rPr>
        <w:t xml:space="preserve">maksymalna liczba kondygnacji nadziemnych: </w:t>
      </w:r>
      <w:r w:rsidR="009008E8" w:rsidRPr="009008E8">
        <w:rPr>
          <w:rFonts w:eastAsia="Times New Roman"/>
          <w:kern w:val="0"/>
          <w:sz w:val="22"/>
          <w:szCs w:val="22"/>
          <w:lang w:eastAsia="ar-SA"/>
        </w:rPr>
        <w:t>dwie, w tym druga stanowiąca poddasze użytkowe</w:t>
      </w:r>
      <w:r w:rsidR="009008E8">
        <w:rPr>
          <w:rFonts w:eastAsia="Times New Roman"/>
          <w:kern w:val="0"/>
          <w:sz w:val="22"/>
          <w:szCs w:val="22"/>
          <w:lang w:eastAsia="ar-SA"/>
        </w:rPr>
        <w:t>,</w:t>
      </w:r>
    </w:p>
    <w:p w14:paraId="5EC6264E" w14:textId="4A3999F2" w:rsidR="005229FB" w:rsidRPr="00A43E4C" w:rsidRDefault="00213AFF" w:rsidP="009254F7">
      <w:pPr>
        <w:pStyle w:val="Akapitzlist"/>
        <w:numPr>
          <w:ilvl w:val="2"/>
          <w:numId w:val="18"/>
        </w:numPr>
        <w:spacing w:line="276" w:lineRule="auto"/>
        <w:jc w:val="both"/>
        <w:rPr>
          <w:sz w:val="22"/>
          <w:szCs w:val="22"/>
        </w:rPr>
      </w:pPr>
      <w:r w:rsidRPr="00A43E4C">
        <w:rPr>
          <w:sz w:val="22"/>
          <w:szCs w:val="22"/>
        </w:rPr>
        <w:t>geometria dachów budynków mieszkalnych</w:t>
      </w:r>
      <w:r w:rsidR="00371837" w:rsidRPr="00A43E4C">
        <w:rPr>
          <w:sz w:val="22"/>
          <w:szCs w:val="22"/>
        </w:rPr>
        <w:t xml:space="preserve"> w zabudowie zagrodowej</w:t>
      </w:r>
      <w:r w:rsidRPr="00A43E4C">
        <w:rPr>
          <w:sz w:val="22"/>
          <w:szCs w:val="22"/>
        </w:rPr>
        <w:t>: dachy dwuspadowe lub wielospadowe o kącie nachylenia główn</w:t>
      </w:r>
      <w:r w:rsidR="00371837" w:rsidRPr="00A43E4C">
        <w:rPr>
          <w:sz w:val="22"/>
          <w:szCs w:val="22"/>
        </w:rPr>
        <w:t>ych</w:t>
      </w:r>
      <w:r w:rsidRPr="00A43E4C">
        <w:rPr>
          <w:sz w:val="22"/>
          <w:szCs w:val="22"/>
        </w:rPr>
        <w:t xml:space="preserve"> połaci dacho</w:t>
      </w:r>
      <w:r w:rsidR="00371837" w:rsidRPr="00A43E4C">
        <w:rPr>
          <w:sz w:val="22"/>
          <w:szCs w:val="22"/>
        </w:rPr>
        <w:t>wych</w:t>
      </w:r>
      <w:r w:rsidRPr="00A43E4C">
        <w:rPr>
          <w:sz w:val="22"/>
          <w:szCs w:val="22"/>
        </w:rPr>
        <w:t xml:space="preserve"> w przedziale 30</w:t>
      </w:r>
      <w:r w:rsidRPr="00A43E4C">
        <w:rPr>
          <w:sz w:val="22"/>
          <w:szCs w:val="22"/>
          <w:vertAlign w:val="superscript"/>
        </w:rPr>
        <w:t>o</w:t>
      </w:r>
      <w:r w:rsidRPr="00A43E4C">
        <w:rPr>
          <w:sz w:val="22"/>
          <w:szCs w:val="22"/>
        </w:rPr>
        <w:t>-45</w:t>
      </w:r>
      <w:r w:rsidRPr="00A43E4C">
        <w:rPr>
          <w:sz w:val="22"/>
          <w:szCs w:val="22"/>
          <w:vertAlign w:val="superscript"/>
        </w:rPr>
        <w:t>o</w:t>
      </w:r>
      <w:r w:rsidRPr="00A43E4C">
        <w:rPr>
          <w:sz w:val="22"/>
          <w:szCs w:val="22"/>
        </w:rPr>
        <w:t>,</w:t>
      </w:r>
    </w:p>
    <w:p w14:paraId="69B67C12" w14:textId="2CFE03EF" w:rsidR="005229FB" w:rsidRPr="00A43E4C" w:rsidRDefault="00213AFF" w:rsidP="009254F7">
      <w:pPr>
        <w:pStyle w:val="Akapitzlist"/>
        <w:numPr>
          <w:ilvl w:val="2"/>
          <w:numId w:val="18"/>
        </w:numPr>
        <w:spacing w:line="276" w:lineRule="auto"/>
        <w:jc w:val="both"/>
        <w:rPr>
          <w:sz w:val="22"/>
          <w:szCs w:val="22"/>
        </w:rPr>
      </w:pPr>
      <w:r w:rsidRPr="00A43E4C">
        <w:rPr>
          <w:sz w:val="22"/>
          <w:szCs w:val="22"/>
        </w:rPr>
        <w:t xml:space="preserve">geometria dachów budynków garażowych, gospodarczych, garażowo-gospodarczych, inwentarskich: dachy jednospadowe, dwuspadowe lub wielospadowe o kącie nachylenia </w:t>
      </w:r>
      <w:r w:rsidR="00926390" w:rsidRPr="00A43E4C">
        <w:rPr>
          <w:sz w:val="22"/>
          <w:szCs w:val="22"/>
        </w:rPr>
        <w:t xml:space="preserve">głównych połaci dachowych </w:t>
      </w:r>
      <w:r w:rsidRPr="00A43E4C">
        <w:rPr>
          <w:sz w:val="22"/>
          <w:szCs w:val="22"/>
        </w:rPr>
        <w:t>w przedziale 10</w:t>
      </w:r>
      <w:r w:rsidRPr="00A43E4C">
        <w:rPr>
          <w:sz w:val="22"/>
          <w:szCs w:val="22"/>
          <w:vertAlign w:val="superscript"/>
        </w:rPr>
        <w:t>o</w:t>
      </w:r>
      <w:r w:rsidRPr="00A43E4C">
        <w:rPr>
          <w:sz w:val="22"/>
          <w:szCs w:val="22"/>
        </w:rPr>
        <w:t>-45</w:t>
      </w:r>
      <w:r w:rsidRPr="00A43E4C">
        <w:rPr>
          <w:sz w:val="22"/>
          <w:szCs w:val="22"/>
          <w:vertAlign w:val="superscript"/>
        </w:rPr>
        <w:t>o</w:t>
      </w:r>
      <w:r w:rsidRPr="00A43E4C">
        <w:rPr>
          <w:sz w:val="22"/>
          <w:szCs w:val="22"/>
        </w:rPr>
        <w:t>,</w:t>
      </w:r>
    </w:p>
    <w:p w14:paraId="52A90F8F" w14:textId="2CE3DD71" w:rsidR="005229FB" w:rsidRPr="00A43E4C" w:rsidRDefault="00213AFF" w:rsidP="009254F7">
      <w:pPr>
        <w:pStyle w:val="Akapitzlist"/>
        <w:numPr>
          <w:ilvl w:val="2"/>
          <w:numId w:val="18"/>
        </w:numPr>
        <w:spacing w:line="276" w:lineRule="auto"/>
        <w:jc w:val="both"/>
        <w:rPr>
          <w:sz w:val="22"/>
          <w:szCs w:val="22"/>
        </w:rPr>
      </w:pPr>
      <w:r w:rsidRPr="00A43E4C">
        <w:rPr>
          <w:sz w:val="22"/>
          <w:szCs w:val="22"/>
        </w:rPr>
        <w:t>główne połacie dachu symetryczne,</w:t>
      </w:r>
    </w:p>
    <w:p w14:paraId="4ED70350" w14:textId="756E8759" w:rsidR="003F3A32" w:rsidRPr="00A43E4C" w:rsidRDefault="0073209D" w:rsidP="009254F7">
      <w:pPr>
        <w:pStyle w:val="Akapitzlist"/>
        <w:numPr>
          <w:ilvl w:val="2"/>
          <w:numId w:val="18"/>
        </w:numPr>
        <w:spacing w:line="276" w:lineRule="auto"/>
        <w:jc w:val="both"/>
        <w:rPr>
          <w:sz w:val="22"/>
          <w:szCs w:val="22"/>
        </w:rPr>
      </w:pPr>
      <w:r w:rsidRPr="0073209D">
        <w:rPr>
          <w:sz w:val="22"/>
          <w:szCs w:val="22"/>
        </w:rPr>
        <w:t>pokrycie dachów dachówką ceramiczną lub materiałem dachówko podobnym w kolorze ceglastej czerwieni, brązowym, szarym lub grafitowym</w:t>
      </w:r>
      <w:r w:rsidR="003F3A32" w:rsidRPr="00A43E4C">
        <w:rPr>
          <w:sz w:val="22"/>
          <w:szCs w:val="22"/>
        </w:rPr>
        <w:t>;</w:t>
      </w:r>
    </w:p>
    <w:p w14:paraId="1548B22D" w14:textId="2EF8C8D0" w:rsidR="009254F7" w:rsidRPr="00A43E4C" w:rsidRDefault="00213AFF" w:rsidP="009254F7">
      <w:pPr>
        <w:pStyle w:val="Akapitzlist"/>
        <w:numPr>
          <w:ilvl w:val="1"/>
          <w:numId w:val="18"/>
        </w:numPr>
        <w:spacing w:line="276" w:lineRule="auto"/>
        <w:jc w:val="both"/>
        <w:rPr>
          <w:sz w:val="22"/>
          <w:szCs w:val="22"/>
        </w:rPr>
      </w:pPr>
      <w:r w:rsidRPr="00A43E4C">
        <w:rPr>
          <w:rFonts w:eastAsia="Times New Roman"/>
          <w:kern w:val="0"/>
          <w:sz w:val="22"/>
          <w:szCs w:val="22"/>
          <w:lang w:eastAsia="ar-SA"/>
        </w:rPr>
        <w:t>zasady zagospodarowania terenu:</w:t>
      </w:r>
    </w:p>
    <w:p w14:paraId="430328A7" w14:textId="35D74A72" w:rsidR="009254F7" w:rsidRPr="00A43E4C" w:rsidRDefault="00CB1729" w:rsidP="009254F7">
      <w:pPr>
        <w:pStyle w:val="Akapitzlist"/>
        <w:numPr>
          <w:ilvl w:val="2"/>
          <w:numId w:val="18"/>
        </w:numPr>
        <w:spacing w:line="276" w:lineRule="auto"/>
        <w:jc w:val="both"/>
        <w:rPr>
          <w:rFonts w:eastAsia="Times New Roman"/>
          <w:kern w:val="0"/>
          <w:sz w:val="22"/>
          <w:szCs w:val="22"/>
          <w:lang w:eastAsia="ar-SA"/>
        </w:rPr>
      </w:pPr>
      <w:r w:rsidRPr="00A43E4C">
        <w:rPr>
          <w:rFonts w:eastAsia="Times New Roman"/>
          <w:kern w:val="0"/>
          <w:sz w:val="22"/>
          <w:szCs w:val="22"/>
          <w:lang w:eastAsia="ar-SA"/>
        </w:rPr>
        <w:t>ustala się nieprzekraczalne linie zabudowy zgodnie z rysunkiem planu,</w:t>
      </w:r>
    </w:p>
    <w:p w14:paraId="187385D9" w14:textId="41499E09" w:rsidR="009254F7" w:rsidRPr="00A43E4C" w:rsidRDefault="00806762" w:rsidP="009254F7">
      <w:pPr>
        <w:pStyle w:val="Akapitzlist"/>
        <w:numPr>
          <w:ilvl w:val="2"/>
          <w:numId w:val="18"/>
        </w:numPr>
        <w:spacing w:line="276" w:lineRule="auto"/>
        <w:jc w:val="both"/>
        <w:rPr>
          <w:rFonts w:eastAsia="Times New Roman"/>
          <w:kern w:val="0"/>
          <w:sz w:val="22"/>
          <w:szCs w:val="22"/>
          <w:lang w:eastAsia="ar-SA"/>
        </w:rPr>
      </w:pPr>
      <w:r w:rsidRPr="00A43E4C">
        <w:rPr>
          <w:rFonts w:eastAsia="Times New Roman"/>
          <w:kern w:val="0"/>
          <w:sz w:val="22"/>
          <w:szCs w:val="22"/>
          <w:lang w:eastAsia="ar-SA"/>
        </w:rPr>
        <w:t xml:space="preserve">minimalna </w:t>
      </w:r>
      <w:r w:rsidR="00213AFF" w:rsidRPr="00A43E4C">
        <w:rPr>
          <w:rFonts w:eastAsia="Times New Roman"/>
          <w:kern w:val="0"/>
          <w:sz w:val="22"/>
          <w:szCs w:val="22"/>
          <w:lang w:eastAsia="ar-SA"/>
        </w:rPr>
        <w:t>intensywnoś</w:t>
      </w:r>
      <w:r w:rsidRPr="00A43E4C">
        <w:rPr>
          <w:rFonts w:eastAsia="Times New Roman"/>
          <w:kern w:val="0"/>
          <w:sz w:val="22"/>
          <w:szCs w:val="22"/>
          <w:lang w:eastAsia="ar-SA"/>
        </w:rPr>
        <w:t>ć</w:t>
      </w:r>
      <w:r w:rsidR="00213AFF" w:rsidRPr="00A43E4C">
        <w:rPr>
          <w:rFonts w:eastAsia="Times New Roman"/>
          <w:kern w:val="0"/>
          <w:sz w:val="22"/>
          <w:szCs w:val="22"/>
          <w:lang w:eastAsia="ar-SA"/>
        </w:rPr>
        <w:t xml:space="preserve"> zabudowy: </w:t>
      </w:r>
      <w:r w:rsidRPr="00A43E4C">
        <w:rPr>
          <w:rFonts w:eastAsia="Times New Roman"/>
          <w:kern w:val="0"/>
          <w:sz w:val="22"/>
          <w:szCs w:val="22"/>
          <w:lang w:eastAsia="ar-SA"/>
        </w:rPr>
        <w:t>0,001</w:t>
      </w:r>
      <w:r w:rsidR="00213AFF" w:rsidRPr="00A43E4C">
        <w:rPr>
          <w:rFonts w:eastAsia="Times New Roman"/>
          <w:kern w:val="0"/>
          <w:sz w:val="22"/>
          <w:szCs w:val="22"/>
          <w:lang w:eastAsia="ar-SA"/>
        </w:rPr>
        <w:t>,</w:t>
      </w:r>
    </w:p>
    <w:p w14:paraId="40DA524A" w14:textId="4040A878" w:rsidR="009254F7" w:rsidRPr="00A43E4C" w:rsidRDefault="00806762" w:rsidP="009254F7">
      <w:pPr>
        <w:pStyle w:val="Akapitzlist"/>
        <w:numPr>
          <w:ilvl w:val="2"/>
          <w:numId w:val="18"/>
        </w:numPr>
        <w:spacing w:line="276" w:lineRule="auto"/>
        <w:jc w:val="both"/>
        <w:rPr>
          <w:rFonts w:eastAsia="Times New Roman"/>
          <w:kern w:val="0"/>
          <w:sz w:val="22"/>
          <w:szCs w:val="22"/>
          <w:lang w:eastAsia="ar-SA"/>
        </w:rPr>
      </w:pPr>
      <w:r w:rsidRPr="00A43E4C">
        <w:rPr>
          <w:rFonts w:eastAsia="Times New Roman"/>
          <w:kern w:val="0"/>
          <w:sz w:val="22"/>
          <w:szCs w:val="22"/>
          <w:lang w:eastAsia="ar-SA"/>
        </w:rPr>
        <w:t xml:space="preserve">maksymalna intensywność zabudowy: </w:t>
      </w:r>
      <w:r w:rsidR="00036AF1" w:rsidRPr="00A43E4C">
        <w:rPr>
          <w:rFonts w:eastAsia="Times New Roman"/>
          <w:kern w:val="0"/>
          <w:sz w:val="22"/>
          <w:szCs w:val="22"/>
          <w:lang w:eastAsia="ar-SA"/>
        </w:rPr>
        <w:t>0,</w:t>
      </w:r>
      <w:r w:rsidR="00FB1763" w:rsidRPr="00A43E4C">
        <w:rPr>
          <w:rFonts w:eastAsia="Times New Roman"/>
          <w:kern w:val="0"/>
          <w:sz w:val="22"/>
          <w:szCs w:val="22"/>
          <w:lang w:eastAsia="ar-SA"/>
        </w:rPr>
        <w:t>03</w:t>
      </w:r>
      <w:r w:rsidR="00036AF1" w:rsidRPr="00A43E4C">
        <w:rPr>
          <w:rFonts w:eastAsia="Times New Roman"/>
          <w:kern w:val="0"/>
          <w:sz w:val="22"/>
          <w:szCs w:val="22"/>
          <w:lang w:eastAsia="ar-SA"/>
        </w:rPr>
        <w:t>,</w:t>
      </w:r>
    </w:p>
    <w:p w14:paraId="35DDE9FE" w14:textId="0FDD3B73" w:rsidR="009254F7" w:rsidRPr="00A43E4C" w:rsidRDefault="00213AFF" w:rsidP="009254F7">
      <w:pPr>
        <w:pStyle w:val="Akapitzlist"/>
        <w:numPr>
          <w:ilvl w:val="2"/>
          <w:numId w:val="18"/>
        </w:numPr>
        <w:spacing w:line="276" w:lineRule="auto"/>
        <w:jc w:val="both"/>
        <w:rPr>
          <w:rFonts w:eastAsia="Times New Roman"/>
          <w:kern w:val="0"/>
          <w:sz w:val="22"/>
          <w:szCs w:val="22"/>
          <w:lang w:eastAsia="ar-SA"/>
        </w:rPr>
      </w:pPr>
      <w:r w:rsidRPr="00A43E4C">
        <w:rPr>
          <w:rFonts w:eastAsia="Times New Roman"/>
          <w:kern w:val="0"/>
          <w:sz w:val="22"/>
          <w:szCs w:val="22"/>
          <w:lang w:eastAsia="ar-SA"/>
        </w:rPr>
        <w:t xml:space="preserve">maksymalna powierzchnia zabudowy: </w:t>
      </w:r>
      <w:r w:rsidR="00FB1763" w:rsidRPr="00A43E4C">
        <w:rPr>
          <w:rFonts w:eastAsia="Times New Roman"/>
          <w:kern w:val="0"/>
          <w:sz w:val="22"/>
          <w:szCs w:val="22"/>
          <w:lang w:eastAsia="ar-SA"/>
        </w:rPr>
        <w:t>1</w:t>
      </w:r>
      <w:r w:rsidR="00806762" w:rsidRPr="00A43E4C">
        <w:rPr>
          <w:rFonts w:eastAsia="Times New Roman"/>
          <w:kern w:val="0"/>
          <w:sz w:val="22"/>
          <w:szCs w:val="22"/>
          <w:lang w:eastAsia="ar-SA"/>
        </w:rPr>
        <w:t>% powierzchni działki</w:t>
      </w:r>
      <w:r w:rsidRPr="00A43E4C">
        <w:rPr>
          <w:rFonts w:eastAsia="Times New Roman"/>
          <w:kern w:val="0"/>
          <w:sz w:val="22"/>
          <w:szCs w:val="22"/>
          <w:lang w:eastAsia="ar-SA"/>
        </w:rPr>
        <w:t>,</w:t>
      </w:r>
    </w:p>
    <w:p w14:paraId="564C53ED" w14:textId="14025EEC" w:rsidR="009254F7" w:rsidRPr="00A43E4C" w:rsidRDefault="00213AFF" w:rsidP="00400130">
      <w:pPr>
        <w:pStyle w:val="Akapitzlist"/>
        <w:numPr>
          <w:ilvl w:val="2"/>
          <w:numId w:val="18"/>
        </w:numPr>
        <w:spacing w:line="276" w:lineRule="auto"/>
        <w:jc w:val="both"/>
        <w:rPr>
          <w:rFonts w:eastAsia="Times New Roman"/>
          <w:kern w:val="0"/>
          <w:sz w:val="22"/>
          <w:szCs w:val="22"/>
          <w:lang w:eastAsia="ar-SA"/>
        </w:rPr>
      </w:pPr>
      <w:r w:rsidRPr="00A43E4C">
        <w:rPr>
          <w:rFonts w:eastAsia="Times New Roman"/>
          <w:kern w:val="0"/>
          <w:sz w:val="22"/>
          <w:szCs w:val="22"/>
          <w:lang w:eastAsia="ar-SA"/>
        </w:rPr>
        <w:t>minimalna powierzchnia biologicznie czynna:</w:t>
      </w:r>
      <w:r w:rsidR="00AE5A6B" w:rsidRPr="00A43E4C">
        <w:rPr>
          <w:rFonts w:eastAsia="Times New Roman"/>
          <w:kern w:val="0"/>
          <w:sz w:val="22"/>
          <w:szCs w:val="22"/>
          <w:lang w:eastAsia="ar-SA"/>
        </w:rPr>
        <w:t xml:space="preserve"> </w:t>
      </w:r>
      <w:r w:rsidR="00FB1763" w:rsidRPr="00A43E4C">
        <w:rPr>
          <w:rFonts w:eastAsia="Times New Roman"/>
          <w:kern w:val="0"/>
          <w:sz w:val="22"/>
          <w:szCs w:val="22"/>
          <w:lang w:eastAsia="ar-SA"/>
        </w:rPr>
        <w:t>9</w:t>
      </w:r>
      <w:r w:rsidR="00DA34E4" w:rsidRPr="00A43E4C">
        <w:rPr>
          <w:rFonts w:eastAsia="Times New Roman"/>
          <w:kern w:val="0"/>
          <w:sz w:val="22"/>
          <w:szCs w:val="22"/>
          <w:lang w:eastAsia="ar-SA"/>
        </w:rPr>
        <w:t>0</w:t>
      </w:r>
      <w:r w:rsidR="00036AF1" w:rsidRPr="00A43E4C">
        <w:rPr>
          <w:rFonts w:eastAsia="Times New Roman"/>
          <w:kern w:val="0"/>
          <w:sz w:val="22"/>
          <w:szCs w:val="22"/>
          <w:lang w:eastAsia="ar-SA"/>
        </w:rPr>
        <w:t>%</w:t>
      </w:r>
      <w:r w:rsidR="00036AF1" w:rsidRPr="00A43E4C">
        <w:rPr>
          <w:sz w:val="22"/>
          <w:szCs w:val="22"/>
        </w:rPr>
        <w:t xml:space="preserve"> </w:t>
      </w:r>
      <w:r w:rsidR="00036AF1" w:rsidRPr="00A43E4C">
        <w:rPr>
          <w:rFonts w:eastAsia="Times New Roman"/>
          <w:kern w:val="0"/>
          <w:sz w:val="22"/>
          <w:szCs w:val="22"/>
          <w:lang w:eastAsia="ar-SA"/>
        </w:rPr>
        <w:t>powierzchni działki budowlanej</w:t>
      </w:r>
      <w:r w:rsidRPr="00A43E4C">
        <w:rPr>
          <w:rFonts w:eastAsia="Times New Roman"/>
          <w:kern w:val="0"/>
          <w:sz w:val="22"/>
          <w:szCs w:val="22"/>
          <w:lang w:eastAsia="ar-SA"/>
        </w:rPr>
        <w:t>,</w:t>
      </w:r>
    </w:p>
    <w:p w14:paraId="225410DF" w14:textId="332A0CF3" w:rsidR="009254F7" w:rsidRPr="00A43E4C" w:rsidRDefault="00213AFF" w:rsidP="00400130">
      <w:pPr>
        <w:pStyle w:val="Akapitzlist"/>
        <w:numPr>
          <w:ilvl w:val="2"/>
          <w:numId w:val="18"/>
        </w:numPr>
        <w:spacing w:line="276" w:lineRule="auto"/>
        <w:jc w:val="both"/>
        <w:rPr>
          <w:sz w:val="22"/>
          <w:szCs w:val="22"/>
          <w:lang w:eastAsia="ar-SA"/>
        </w:rPr>
      </w:pPr>
      <w:r w:rsidRPr="00A43E4C">
        <w:rPr>
          <w:sz w:val="22"/>
          <w:szCs w:val="22"/>
          <w:lang w:eastAsia="ar-SA"/>
        </w:rPr>
        <w:t>stanowiska postojowe zgodnie z §1</w:t>
      </w:r>
      <w:r w:rsidR="00AE5A6B" w:rsidRPr="00A43E4C">
        <w:rPr>
          <w:sz w:val="22"/>
          <w:szCs w:val="22"/>
          <w:lang w:eastAsia="ar-SA"/>
        </w:rPr>
        <w:t>4</w:t>
      </w:r>
      <w:r w:rsidRPr="00A43E4C">
        <w:rPr>
          <w:sz w:val="22"/>
          <w:szCs w:val="22"/>
          <w:lang w:eastAsia="ar-SA"/>
        </w:rPr>
        <w:t>;</w:t>
      </w:r>
    </w:p>
    <w:p w14:paraId="71076891" w14:textId="5FCE920F" w:rsidR="009254F7" w:rsidRPr="00A43E4C" w:rsidRDefault="0075330D" w:rsidP="00400130">
      <w:pPr>
        <w:pStyle w:val="Akapitzlist"/>
        <w:numPr>
          <w:ilvl w:val="1"/>
          <w:numId w:val="18"/>
        </w:numPr>
        <w:spacing w:line="276" w:lineRule="auto"/>
        <w:jc w:val="both"/>
        <w:rPr>
          <w:sz w:val="22"/>
          <w:szCs w:val="22"/>
        </w:rPr>
      </w:pPr>
      <w:r w:rsidRPr="00A43E4C">
        <w:rPr>
          <w:sz w:val="22"/>
          <w:szCs w:val="22"/>
        </w:rPr>
        <w:t>obsługa komunikacyjna: poprzez drogę wojewódzką nr 656 zlokalizowaną poza granicami planu;</w:t>
      </w:r>
    </w:p>
    <w:p w14:paraId="6FB0222A" w14:textId="5C45ED27" w:rsidR="009254F7" w:rsidRPr="00A43E4C" w:rsidRDefault="00213AFF" w:rsidP="00400130">
      <w:pPr>
        <w:pStyle w:val="Akapitzlist"/>
        <w:numPr>
          <w:ilvl w:val="1"/>
          <w:numId w:val="18"/>
        </w:numPr>
        <w:spacing w:line="276" w:lineRule="auto"/>
        <w:jc w:val="both"/>
        <w:rPr>
          <w:rFonts w:eastAsia="Times New Roman"/>
          <w:kern w:val="0"/>
          <w:sz w:val="22"/>
          <w:szCs w:val="22"/>
          <w:lang w:eastAsia="ar-SA"/>
        </w:rPr>
      </w:pPr>
      <w:r w:rsidRPr="00A43E4C">
        <w:rPr>
          <w:rFonts w:eastAsia="Times New Roman"/>
          <w:kern w:val="0"/>
          <w:sz w:val="22"/>
          <w:szCs w:val="22"/>
          <w:lang w:eastAsia="ar-SA"/>
        </w:rPr>
        <w:t xml:space="preserve">w </w:t>
      </w:r>
      <w:r w:rsidRPr="009008E8">
        <w:rPr>
          <w:rFonts w:eastAsia="Times New Roman"/>
          <w:kern w:val="0"/>
          <w:sz w:val="22"/>
          <w:szCs w:val="22"/>
          <w:lang w:eastAsia="ar-SA"/>
        </w:rPr>
        <w:t>granicach pas</w:t>
      </w:r>
      <w:r w:rsidR="00DD39B7" w:rsidRPr="009008E8">
        <w:rPr>
          <w:rFonts w:eastAsia="Times New Roman"/>
          <w:kern w:val="0"/>
          <w:sz w:val="22"/>
          <w:szCs w:val="22"/>
          <w:lang w:eastAsia="ar-SA"/>
        </w:rPr>
        <w:t>ów</w:t>
      </w:r>
      <w:r w:rsidRPr="009008E8">
        <w:rPr>
          <w:rFonts w:eastAsia="Times New Roman"/>
          <w:kern w:val="0"/>
          <w:sz w:val="22"/>
          <w:szCs w:val="22"/>
          <w:lang w:eastAsia="ar-SA"/>
        </w:rPr>
        <w:t xml:space="preserve"> technologiczn</w:t>
      </w:r>
      <w:r w:rsidR="00DD39B7" w:rsidRPr="009008E8">
        <w:rPr>
          <w:rFonts w:eastAsia="Times New Roman"/>
          <w:kern w:val="0"/>
          <w:sz w:val="22"/>
          <w:szCs w:val="22"/>
          <w:lang w:eastAsia="ar-SA"/>
        </w:rPr>
        <w:t>ych</w:t>
      </w:r>
      <w:r w:rsidRPr="009008E8">
        <w:rPr>
          <w:rFonts w:eastAsia="Times New Roman"/>
          <w:kern w:val="0"/>
          <w:sz w:val="22"/>
          <w:szCs w:val="22"/>
          <w:lang w:eastAsia="ar-SA"/>
        </w:rPr>
        <w:t xml:space="preserve"> linii elektroenergetyczn</w:t>
      </w:r>
      <w:r w:rsidR="00DD39B7" w:rsidRPr="009008E8">
        <w:rPr>
          <w:rFonts w:eastAsia="Times New Roman"/>
          <w:kern w:val="0"/>
          <w:sz w:val="22"/>
          <w:szCs w:val="22"/>
          <w:lang w:eastAsia="ar-SA"/>
        </w:rPr>
        <w:t>ych</w:t>
      </w:r>
      <w:r w:rsidR="009008E8" w:rsidRPr="009008E8">
        <w:rPr>
          <w:rFonts w:eastAsia="Times New Roman"/>
          <w:kern w:val="0"/>
          <w:sz w:val="22"/>
          <w:szCs w:val="22"/>
          <w:lang w:eastAsia="ar-SA"/>
        </w:rPr>
        <w:t xml:space="preserve"> 110 kV</w:t>
      </w:r>
      <w:r w:rsidRPr="00A43E4C">
        <w:rPr>
          <w:rFonts w:eastAsia="Times New Roman"/>
          <w:kern w:val="0"/>
          <w:sz w:val="22"/>
          <w:szCs w:val="22"/>
          <w:lang w:eastAsia="ar-SA"/>
        </w:rPr>
        <w:t xml:space="preserve"> obowiązują szczególne warunki zagospodarowania terenów oraz ograniczenia w ich użytkowaniu określone w §1</w:t>
      </w:r>
      <w:r w:rsidR="00AE5A6B" w:rsidRPr="00A43E4C">
        <w:rPr>
          <w:rFonts w:eastAsia="Times New Roman"/>
          <w:kern w:val="0"/>
          <w:sz w:val="22"/>
          <w:szCs w:val="22"/>
          <w:lang w:eastAsia="ar-SA"/>
        </w:rPr>
        <w:t>3</w:t>
      </w:r>
      <w:r w:rsidRPr="00A43E4C">
        <w:rPr>
          <w:rFonts w:eastAsia="Times New Roman"/>
          <w:kern w:val="0"/>
          <w:sz w:val="22"/>
          <w:szCs w:val="22"/>
          <w:lang w:eastAsia="ar-SA"/>
        </w:rPr>
        <w:t>;</w:t>
      </w:r>
    </w:p>
    <w:p w14:paraId="73868CE8" w14:textId="77777777" w:rsidR="000F3B5D" w:rsidRDefault="00E627F9" w:rsidP="000F3B5D">
      <w:pPr>
        <w:pStyle w:val="Akapitzlist"/>
        <w:numPr>
          <w:ilvl w:val="1"/>
          <w:numId w:val="18"/>
        </w:numPr>
        <w:jc w:val="both"/>
        <w:rPr>
          <w:sz w:val="22"/>
          <w:szCs w:val="22"/>
        </w:rPr>
      </w:pPr>
      <w:r w:rsidRPr="00A43E4C">
        <w:rPr>
          <w:sz w:val="22"/>
          <w:szCs w:val="22"/>
        </w:rPr>
        <w:t xml:space="preserve">teren zlokalizowany jest częściowo w </w:t>
      </w:r>
      <w:r w:rsidR="008F515C" w:rsidRPr="00A43E4C">
        <w:rPr>
          <w:sz w:val="22"/>
          <w:szCs w:val="22"/>
        </w:rPr>
        <w:t>strefie ograniczeń w zagospodarowaniu terenu położonego w sąsiedztwie kolei</w:t>
      </w:r>
      <w:r w:rsidRPr="00A43E4C">
        <w:rPr>
          <w:sz w:val="22"/>
          <w:szCs w:val="22"/>
        </w:rPr>
        <w:t xml:space="preserve"> – obowiązują zasady określone w §13;</w:t>
      </w:r>
    </w:p>
    <w:p w14:paraId="6A93CFB4" w14:textId="2A936496" w:rsidR="00635396" w:rsidRPr="000F3B5D" w:rsidRDefault="00177B35" w:rsidP="000F3B5D">
      <w:pPr>
        <w:pStyle w:val="Akapitzlist"/>
        <w:numPr>
          <w:ilvl w:val="1"/>
          <w:numId w:val="18"/>
        </w:numPr>
        <w:jc w:val="both"/>
        <w:rPr>
          <w:sz w:val="22"/>
          <w:szCs w:val="22"/>
        </w:rPr>
      </w:pPr>
      <w:r w:rsidRPr="000F3B5D">
        <w:rPr>
          <w:sz w:val="22"/>
          <w:szCs w:val="22"/>
        </w:rPr>
        <w:t>teren zlokalizowany jest w całości w granicach Obszaru Chronionego Krajobrazu Pojezierza Ełckiego - obowiązują zasady określone w §</w:t>
      </w:r>
      <w:r w:rsidR="00AE5A6B" w:rsidRPr="000F3B5D">
        <w:rPr>
          <w:sz w:val="22"/>
          <w:szCs w:val="22"/>
        </w:rPr>
        <w:t>6</w:t>
      </w:r>
      <w:r w:rsidR="00400130" w:rsidRPr="000F3B5D">
        <w:rPr>
          <w:sz w:val="22"/>
          <w:szCs w:val="22"/>
        </w:rPr>
        <w:t>.</w:t>
      </w:r>
    </w:p>
    <w:p w14:paraId="38CB8931" w14:textId="77777777" w:rsidR="0024499F" w:rsidRPr="00A43E4C" w:rsidRDefault="0024499F" w:rsidP="002D4417">
      <w:pPr>
        <w:spacing w:line="276" w:lineRule="auto"/>
        <w:rPr>
          <w:b/>
          <w:bCs/>
          <w:sz w:val="22"/>
          <w:szCs w:val="22"/>
        </w:rPr>
      </w:pPr>
    </w:p>
    <w:p w14:paraId="2DDE9153" w14:textId="77777777" w:rsidR="00B37AC6" w:rsidRPr="00A43E4C" w:rsidRDefault="00B37AC6" w:rsidP="002D4417">
      <w:pPr>
        <w:spacing w:line="276" w:lineRule="auto"/>
        <w:jc w:val="center"/>
        <w:rPr>
          <w:b/>
          <w:bCs/>
          <w:sz w:val="22"/>
          <w:szCs w:val="22"/>
        </w:rPr>
      </w:pPr>
      <w:r w:rsidRPr="00A43E4C">
        <w:rPr>
          <w:b/>
          <w:bCs/>
          <w:sz w:val="22"/>
          <w:szCs w:val="22"/>
        </w:rPr>
        <w:t>ROZDZIAŁ 4.</w:t>
      </w:r>
    </w:p>
    <w:p w14:paraId="4E79F1D2" w14:textId="77777777" w:rsidR="00B37AC6" w:rsidRPr="00A43E4C" w:rsidRDefault="00B37AC6" w:rsidP="002D4417">
      <w:pPr>
        <w:spacing w:line="276" w:lineRule="auto"/>
        <w:jc w:val="center"/>
        <w:rPr>
          <w:b/>
          <w:bCs/>
          <w:sz w:val="22"/>
          <w:szCs w:val="22"/>
        </w:rPr>
      </w:pPr>
      <w:r w:rsidRPr="00A43E4C">
        <w:rPr>
          <w:b/>
          <w:bCs/>
          <w:sz w:val="22"/>
          <w:szCs w:val="22"/>
        </w:rPr>
        <w:t>PRZEPISY KOŃCOWE</w:t>
      </w:r>
    </w:p>
    <w:p w14:paraId="7A24BFE4" w14:textId="77777777" w:rsidR="00C426DD" w:rsidRPr="00A43E4C" w:rsidRDefault="00C426DD" w:rsidP="002D4417">
      <w:pPr>
        <w:tabs>
          <w:tab w:val="left" w:pos="720"/>
        </w:tabs>
        <w:spacing w:line="276" w:lineRule="auto"/>
        <w:jc w:val="both"/>
        <w:rPr>
          <w:bCs/>
          <w:sz w:val="22"/>
          <w:szCs w:val="22"/>
        </w:rPr>
      </w:pPr>
    </w:p>
    <w:p w14:paraId="6EE27C92" w14:textId="74988FB6" w:rsidR="006D62B7" w:rsidRPr="00A43E4C" w:rsidRDefault="005B287C" w:rsidP="002D4417">
      <w:pPr>
        <w:tabs>
          <w:tab w:val="left" w:pos="720"/>
        </w:tabs>
        <w:spacing w:line="276" w:lineRule="auto"/>
        <w:jc w:val="center"/>
        <w:rPr>
          <w:bCs/>
          <w:sz w:val="22"/>
          <w:szCs w:val="22"/>
        </w:rPr>
      </w:pPr>
      <w:r w:rsidRPr="00A43E4C">
        <w:rPr>
          <w:b/>
          <w:bCs/>
          <w:sz w:val="22"/>
          <w:szCs w:val="22"/>
        </w:rPr>
        <w:t>§</w:t>
      </w:r>
      <w:r w:rsidR="00223897" w:rsidRPr="00A43E4C">
        <w:rPr>
          <w:b/>
          <w:bCs/>
          <w:sz w:val="22"/>
          <w:szCs w:val="22"/>
        </w:rPr>
        <w:t>20</w:t>
      </w:r>
    </w:p>
    <w:p w14:paraId="01D1D8DD" w14:textId="5947692E" w:rsidR="003C0902" w:rsidRPr="00A43E4C" w:rsidRDefault="003C0902" w:rsidP="002D4417">
      <w:pPr>
        <w:spacing w:line="276" w:lineRule="auto"/>
        <w:jc w:val="both"/>
        <w:rPr>
          <w:bCs/>
          <w:sz w:val="22"/>
          <w:szCs w:val="22"/>
        </w:rPr>
      </w:pPr>
      <w:r w:rsidRPr="00A43E4C">
        <w:rPr>
          <w:bCs/>
          <w:sz w:val="22"/>
          <w:szCs w:val="22"/>
        </w:rPr>
        <w:t xml:space="preserve">Wykonanie </w:t>
      </w:r>
      <w:r w:rsidR="007409AE" w:rsidRPr="00A43E4C">
        <w:rPr>
          <w:bCs/>
          <w:sz w:val="22"/>
          <w:szCs w:val="22"/>
        </w:rPr>
        <w:t>U</w:t>
      </w:r>
      <w:r w:rsidRPr="00A43E4C">
        <w:rPr>
          <w:bCs/>
          <w:sz w:val="22"/>
          <w:szCs w:val="22"/>
        </w:rPr>
        <w:t xml:space="preserve">chwały powierza się </w:t>
      </w:r>
      <w:r w:rsidR="00177B35" w:rsidRPr="00A43E4C">
        <w:rPr>
          <w:bCs/>
          <w:sz w:val="22"/>
          <w:szCs w:val="22"/>
        </w:rPr>
        <w:t>Wójtowi Gminy Ełk</w:t>
      </w:r>
      <w:r w:rsidR="00AF7F24" w:rsidRPr="00A43E4C">
        <w:rPr>
          <w:bCs/>
          <w:sz w:val="22"/>
          <w:szCs w:val="22"/>
        </w:rPr>
        <w:t>.</w:t>
      </w:r>
    </w:p>
    <w:p w14:paraId="6A795872" w14:textId="77777777" w:rsidR="00E66895" w:rsidRPr="00A43E4C" w:rsidRDefault="00E66895" w:rsidP="002D4417">
      <w:pPr>
        <w:tabs>
          <w:tab w:val="left" w:pos="1198"/>
        </w:tabs>
        <w:spacing w:line="276" w:lineRule="auto"/>
        <w:ind w:left="478" w:hanging="478"/>
        <w:jc w:val="center"/>
        <w:rPr>
          <w:b/>
          <w:bCs/>
          <w:sz w:val="22"/>
          <w:szCs w:val="22"/>
        </w:rPr>
      </w:pPr>
    </w:p>
    <w:p w14:paraId="4C42F62A" w14:textId="1BCE2FA8" w:rsidR="006D62B7" w:rsidRPr="00A43E4C" w:rsidRDefault="005B287C" w:rsidP="002D4417">
      <w:pPr>
        <w:tabs>
          <w:tab w:val="left" w:pos="1198"/>
        </w:tabs>
        <w:spacing w:line="276" w:lineRule="auto"/>
        <w:ind w:left="478" w:hanging="478"/>
        <w:jc w:val="center"/>
        <w:rPr>
          <w:bCs/>
          <w:sz w:val="22"/>
          <w:szCs w:val="22"/>
        </w:rPr>
      </w:pPr>
      <w:r w:rsidRPr="00A43E4C">
        <w:rPr>
          <w:b/>
          <w:bCs/>
          <w:sz w:val="22"/>
          <w:szCs w:val="22"/>
        </w:rPr>
        <w:t>§</w:t>
      </w:r>
      <w:r w:rsidR="002C6E37" w:rsidRPr="00A43E4C">
        <w:rPr>
          <w:b/>
          <w:bCs/>
          <w:sz w:val="22"/>
          <w:szCs w:val="22"/>
        </w:rPr>
        <w:t>2</w:t>
      </w:r>
      <w:r w:rsidR="00223897" w:rsidRPr="00A43E4C">
        <w:rPr>
          <w:b/>
          <w:bCs/>
          <w:sz w:val="22"/>
          <w:szCs w:val="22"/>
        </w:rPr>
        <w:t>1</w:t>
      </w:r>
    </w:p>
    <w:p w14:paraId="3FEA978D" w14:textId="4E031572" w:rsidR="007411EB" w:rsidRPr="00A43E4C" w:rsidRDefault="00CD7483" w:rsidP="002D4417">
      <w:pPr>
        <w:tabs>
          <w:tab w:val="left" w:pos="1198"/>
        </w:tabs>
        <w:spacing w:line="276" w:lineRule="auto"/>
        <w:jc w:val="both"/>
        <w:rPr>
          <w:bCs/>
          <w:sz w:val="22"/>
          <w:szCs w:val="22"/>
        </w:rPr>
      </w:pPr>
      <w:r w:rsidRPr="00A43E4C">
        <w:rPr>
          <w:bCs/>
          <w:sz w:val="22"/>
          <w:szCs w:val="22"/>
        </w:rPr>
        <w:t xml:space="preserve">Uchwała wchodzi w życie po upływie 14 dni od dnia ogłoszenia w Dzienniku Urzędowym </w:t>
      </w:r>
      <w:r w:rsidR="00883D10" w:rsidRPr="00A43E4C">
        <w:rPr>
          <w:bCs/>
          <w:sz w:val="22"/>
          <w:szCs w:val="22"/>
        </w:rPr>
        <w:t>W</w:t>
      </w:r>
      <w:r w:rsidRPr="00A43E4C">
        <w:rPr>
          <w:bCs/>
          <w:sz w:val="22"/>
          <w:szCs w:val="22"/>
        </w:rPr>
        <w:t xml:space="preserve">ojewództwa </w:t>
      </w:r>
      <w:r w:rsidR="00177B35" w:rsidRPr="00A43E4C">
        <w:rPr>
          <w:bCs/>
          <w:sz w:val="22"/>
          <w:szCs w:val="22"/>
        </w:rPr>
        <w:t>Warmińsko-Mazurskiego</w:t>
      </w:r>
      <w:r w:rsidRPr="00A43E4C">
        <w:rPr>
          <w:bCs/>
          <w:sz w:val="22"/>
          <w:szCs w:val="22"/>
        </w:rPr>
        <w:t>.</w:t>
      </w:r>
    </w:p>
    <w:p w14:paraId="5D748349" w14:textId="77777777" w:rsidR="00AA3E12" w:rsidRPr="00A43E4C" w:rsidRDefault="00AA3E12" w:rsidP="002D4417">
      <w:pPr>
        <w:tabs>
          <w:tab w:val="left" w:pos="1198"/>
        </w:tabs>
        <w:spacing w:line="276" w:lineRule="auto"/>
        <w:rPr>
          <w:bCs/>
          <w:sz w:val="22"/>
          <w:szCs w:val="22"/>
        </w:rPr>
      </w:pPr>
    </w:p>
    <w:p w14:paraId="5EF0368C" w14:textId="5A8856A5" w:rsidR="00AC70BB" w:rsidRPr="00A43E4C" w:rsidRDefault="00AC70BB" w:rsidP="002D4417">
      <w:pPr>
        <w:tabs>
          <w:tab w:val="left" w:pos="1198"/>
        </w:tabs>
        <w:spacing w:line="276" w:lineRule="auto"/>
        <w:jc w:val="right"/>
        <w:rPr>
          <w:bCs/>
          <w:sz w:val="22"/>
          <w:szCs w:val="22"/>
        </w:rPr>
      </w:pPr>
    </w:p>
    <w:p w14:paraId="3B70E171" w14:textId="74857C4C" w:rsidR="00D4527F" w:rsidRPr="00A43E4C" w:rsidRDefault="00D4527F" w:rsidP="002D4417">
      <w:pPr>
        <w:spacing w:line="276" w:lineRule="auto"/>
        <w:rPr>
          <w:bCs/>
          <w:sz w:val="22"/>
          <w:szCs w:val="22"/>
        </w:rPr>
      </w:pPr>
    </w:p>
    <w:p w14:paraId="3FFE5E0E" w14:textId="77EBEC29" w:rsidR="00D4527F" w:rsidRPr="00A43E4C" w:rsidRDefault="00D4527F" w:rsidP="002D4417">
      <w:pPr>
        <w:spacing w:line="276" w:lineRule="auto"/>
        <w:jc w:val="right"/>
        <w:rPr>
          <w:b/>
          <w:bCs/>
          <w:sz w:val="22"/>
          <w:szCs w:val="22"/>
        </w:rPr>
      </w:pPr>
      <w:r w:rsidRPr="00A43E4C">
        <w:rPr>
          <w:sz w:val="22"/>
          <w:szCs w:val="22"/>
        </w:rPr>
        <w:tab/>
      </w:r>
      <w:r w:rsidRPr="00A43E4C">
        <w:rPr>
          <w:b/>
          <w:bCs/>
          <w:sz w:val="22"/>
          <w:szCs w:val="22"/>
        </w:rPr>
        <w:t>Przewodniczący Rady Gminy</w:t>
      </w:r>
    </w:p>
    <w:sectPr w:rsidR="00D4527F" w:rsidRPr="00A43E4C" w:rsidSect="00B16BB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7" w:right="1417" w:bottom="1417" w:left="1417" w:header="709" w:footer="543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771C01" w14:textId="77777777" w:rsidR="00022FC4" w:rsidRDefault="00022FC4">
      <w:r>
        <w:separator/>
      </w:r>
    </w:p>
  </w:endnote>
  <w:endnote w:type="continuationSeparator" w:id="0">
    <w:p w14:paraId="29D6035B" w14:textId="77777777" w:rsidR="00022FC4" w:rsidRDefault="00022FC4">
      <w:r>
        <w:continuationSeparator/>
      </w:r>
    </w:p>
  </w:endnote>
  <w:endnote w:type="continuationNotice" w:id="1">
    <w:p w14:paraId="74D819DE" w14:textId="77777777" w:rsidR="00022FC4" w:rsidRDefault="00022FC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8655355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14:paraId="71E87707" w14:textId="77777777" w:rsidR="00852110" w:rsidRPr="00C426DD" w:rsidRDefault="00852110">
        <w:pPr>
          <w:pStyle w:val="Stopka"/>
          <w:jc w:val="right"/>
          <w:rPr>
            <w:rFonts w:ascii="Arial" w:hAnsi="Arial" w:cs="Arial"/>
            <w:sz w:val="20"/>
          </w:rPr>
        </w:pPr>
        <w:r w:rsidRPr="00C426DD">
          <w:rPr>
            <w:rFonts w:ascii="Arial" w:hAnsi="Arial" w:cs="Arial"/>
            <w:sz w:val="20"/>
          </w:rPr>
          <w:fldChar w:fldCharType="begin"/>
        </w:r>
        <w:r w:rsidRPr="00C426DD">
          <w:rPr>
            <w:rFonts w:ascii="Arial" w:hAnsi="Arial" w:cs="Arial"/>
            <w:sz w:val="20"/>
          </w:rPr>
          <w:instrText>PAGE   \* MERGEFORMAT</w:instrText>
        </w:r>
        <w:r w:rsidRPr="00C426DD">
          <w:rPr>
            <w:rFonts w:ascii="Arial" w:hAnsi="Arial" w:cs="Arial"/>
            <w:sz w:val="20"/>
          </w:rPr>
          <w:fldChar w:fldCharType="separate"/>
        </w:r>
        <w:r>
          <w:rPr>
            <w:rFonts w:ascii="Arial" w:hAnsi="Arial" w:cs="Arial"/>
            <w:noProof/>
            <w:sz w:val="20"/>
          </w:rPr>
          <w:t>6</w:t>
        </w:r>
        <w:r w:rsidRPr="00C426DD">
          <w:rPr>
            <w:rFonts w:ascii="Arial" w:hAnsi="Arial" w:cs="Arial"/>
            <w:sz w:val="20"/>
          </w:rPr>
          <w:fldChar w:fldCharType="end"/>
        </w:r>
      </w:p>
    </w:sdtContent>
  </w:sdt>
  <w:p w14:paraId="7E2B3981" w14:textId="77777777" w:rsidR="00852110" w:rsidRDefault="0085211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92D8F" w14:textId="77777777" w:rsidR="00852110" w:rsidRPr="00967C25" w:rsidRDefault="00852110">
    <w:pPr>
      <w:pStyle w:val="Stopka"/>
      <w:jc w:val="right"/>
    </w:pPr>
    <w:r w:rsidRPr="00967C25">
      <w:fldChar w:fldCharType="begin"/>
    </w:r>
    <w:r w:rsidRPr="00967C25">
      <w:instrText xml:space="preserve"> PAGE </w:instrText>
    </w:r>
    <w:r w:rsidRPr="00967C25">
      <w:fldChar w:fldCharType="separate"/>
    </w:r>
    <w:r w:rsidR="00831844">
      <w:rPr>
        <w:noProof/>
      </w:rPr>
      <w:t>5</w:t>
    </w:r>
    <w:r w:rsidRPr="00967C25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86545332"/>
      <w:docPartObj>
        <w:docPartGallery w:val="Page Numbers (Bottom of Page)"/>
        <w:docPartUnique/>
      </w:docPartObj>
    </w:sdtPr>
    <w:sdtEndPr>
      <w:rPr>
        <w:sz w:val="22"/>
      </w:rPr>
    </w:sdtEndPr>
    <w:sdtContent>
      <w:p w14:paraId="01C278B7" w14:textId="6BAF4C45" w:rsidR="00852110" w:rsidRPr="00BC3AB5" w:rsidRDefault="00852110">
        <w:pPr>
          <w:pStyle w:val="Stopka"/>
          <w:jc w:val="right"/>
          <w:rPr>
            <w:sz w:val="22"/>
          </w:rPr>
        </w:pPr>
        <w:r w:rsidRPr="00BC3AB5">
          <w:rPr>
            <w:sz w:val="22"/>
          </w:rPr>
          <w:fldChar w:fldCharType="begin"/>
        </w:r>
        <w:r w:rsidRPr="00BC3AB5">
          <w:rPr>
            <w:sz w:val="22"/>
          </w:rPr>
          <w:instrText>PAGE   \* MERGEFORMAT</w:instrText>
        </w:r>
        <w:r w:rsidRPr="00BC3AB5">
          <w:rPr>
            <w:sz w:val="22"/>
          </w:rPr>
          <w:fldChar w:fldCharType="separate"/>
        </w:r>
        <w:r w:rsidR="00865947">
          <w:rPr>
            <w:noProof/>
            <w:sz w:val="22"/>
          </w:rPr>
          <w:t>1</w:t>
        </w:r>
        <w:r w:rsidRPr="00BC3AB5">
          <w:rPr>
            <w:sz w:val="22"/>
          </w:rPr>
          <w:fldChar w:fldCharType="end"/>
        </w:r>
      </w:p>
    </w:sdtContent>
  </w:sdt>
  <w:p w14:paraId="57E0904A" w14:textId="77777777" w:rsidR="00852110" w:rsidRDefault="0085211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1ECD7B" w14:textId="77777777" w:rsidR="00022FC4" w:rsidRDefault="00022FC4">
      <w:r>
        <w:separator/>
      </w:r>
    </w:p>
  </w:footnote>
  <w:footnote w:type="continuationSeparator" w:id="0">
    <w:p w14:paraId="34B9BCC6" w14:textId="77777777" w:rsidR="00022FC4" w:rsidRDefault="00022FC4">
      <w:r>
        <w:continuationSeparator/>
      </w:r>
    </w:p>
  </w:footnote>
  <w:footnote w:type="continuationNotice" w:id="1">
    <w:p w14:paraId="112F58EF" w14:textId="77777777" w:rsidR="00022FC4" w:rsidRDefault="00022FC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6B172" w14:textId="77777777" w:rsidR="00852110" w:rsidRPr="00852C71" w:rsidRDefault="00852110" w:rsidP="001B4354">
    <w:pPr>
      <w:pStyle w:val="Tekstpodstawowy"/>
      <w:spacing w:after="0"/>
      <w:jc w:val="right"/>
      <w:rPr>
        <w:rFonts w:asciiTheme="majorHAnsi" w:hAnsiTheme="majorHAnsi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6A848" w14:textId="77777777" w:rsidR="00852110" w:rsidRPr="00852C71" w:rsidRDefault="00852110" w:rsidP="00820821">
    <w:pPr>
      <w:pStyle w:val="Tekstpodstawowy"/>
      <w:spacing w:after="0"/>
      <w:jc w:val="center"/>
      <w:rPr>
        <w:rFonts w:asciiTheme="majorHAnsi" w:hAnsiTheme="majorHAnsi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68A4D" w14:textId="0E00B8A1" w:rsidR="00852110" w:rsidRPr="00C85ACB" w:rsidRDefault="00852110" w:rsidP="00C85ACB">
    <w:pPr>
      <w:pStyle w:val="Tekstpodstawowy"/>
      <w:jc w:val="right"/>
      <w:rPr>
        <w:b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PASYM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</w:lvl>
    <w:lvl w:ilvl="1">
      <w:start w:val="1"/>
      <w:numFmt w:val="decimal"/>
      <w:lvlText w:val="%2)"/>
      <w:lvlJc w:val="left"/>
      <w:pPr>
        <w:tabs>
          <w:tab w:val="num" w:pos="760"/>
        </w:tabs>
        <w:ind w:left="760" w:hanging="363"/>
      </w:pPr>
    </w:lvl>
    <w:lvl w:ilvl="2">
      <w:start w:val="1"/>
      <w:numFmt w:val="lowerLetter"/>
      <w:lvlText w:val="%3)"/>
      <w:lvlJc w:val="left"/>
      <w:pPr>
        <w:tabs>
          <w:tab w:val="num" w:pos="1157"/>
        </w:tabs>
        <w:ind w:left="1157" w:hanging="363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0000005"/>
    <w:multiLevelType w:val="multilevel"/>
    <w:tmpl w:val="00000002"/>
    <w:numStyleLink w:val="uchwaa"/>
  </w:abstractNum>
  <w:abstractNum w:abstractNumId="3" w15:restartNumberingAfterBreak="0">
    <w:nsid w:val="00000020"/>
    <w:multiLevelType w:val="multilevel"/>
    <w:tmpl w:val="CFB86C36"/>
    <w:name w:val="WW8Num33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</w:lvl>
    <w:lvl w:ilvl="1">
      <w:start w:val="1"/>
      <w:numFmt w:val="decimal"/>
      <w:lvlText w:val="%2)"/>
      <w:lvlJc w:val="left"/>
      <w:pPr>
        <w:tabs>
          <w:tab w:val="num" w:pos="760"/>
        </w:tabs>
        <w:ind w:left="760" w:hanging="363"/>
      </w:pPr>
      <w:rPr>
        <w:strike w:val="0"/>
      </w:rPr>
    </w:lvl>
    <w:lvl w:ilvl="2">
      <w:start w:val="1"/>
      <w:numFmt w:val="lowerLetter"/>
      <w:lvlText w:val="%3)"/>
      <w:lvlJc w:val="left"/>
      <w:pPr>
        <w:tabs>
          <w:tab w:val="num" w:pos="1157"/>
        </w:tabs>
        <w:ind w:left="1157" w:hanging="363"/>
      </w:pPr>
    </w:lvl>
    <w:lvl w:ilvl="3">
      <w:start w:val="1"/>
      <w:numFmt w:val="bullet"/>
      <w:lvlText w:val="-"/>
      <w:lvlJc w:val="left"/>
      <w:pPr>
        <w:tabs>
          <w:tab w:val="num" w:pos="1554"/>
        </w:tabs>
        <w:ind w:left="1554" w:hanging="363"/>
      </w:pPr>
      <w:rPr>
        <w:rFonts w:ascii="Tahoma" w:hAnsi="Tahoma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063A1452"/>
    <w:multiLevelType w:val="multilevel"/>
    <w:tmpl w:val="00000002"/>
    <w:styleLink w:val="uchwaa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</w:lvl>
    <w:lvl w:ilvl="1">
      <w:start w:val="1"/>
      <w:numFmt w:val="decimal"/>
      <w:lvlText w:val="%2)"/>
      <w:lvlJc w:val="left"/>
      <w:pPr>
        <w:tabs>
          <w:tab w:val="num" w:pos="760"/>
        </w:tabs>
        <w:ind w:left="760" w:hanging="363"/>
      </w:pPr>
    </w:lvl>
    <w:lvl w:ilvl="2">
      <w:start w:val="1"/>
      <w:numFmt w:val="lowerLetter"/>
      <w:lvlText w:val="%3)"/>
      <w:lvlJc w:val="left"/>
      <w:pPr>
        <w:tabs>
          <w:tab w:val="num" w:pos="1157"/>
        </w:tabs>
        <w:ind w:left="1157" w:hanging="363"/>
      </w:p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084F75D0"/>
    <w:multiLevelType w:val="multilevel"/>
    <w:tmpl w:val="EF26137C"/>
    <w:styleLink w:val="WWNum31"/>
    <w:lvl w:ilvl="0">
      <w:start w:val="1"/>
      <w:numFmt w:val="decimal"/>
      <w:lvlText w:val="%1)"/>
      <w:lvlJc w:val="left"/>
      <w:pPr>
        <w:ind w:left="363" w:hanging="363"/>
      </w:pPr>
    </w:lvl>
    <w:lvl w:ilvl="1">
      <w:start w:val="1"/>
      <w:numFmt w:val="lowerLetter"/>
      <w:lvlText w:val="%2)"/>
      <w:lvlJc w:val="left"/>
      <w:pPr>
        <w:ind w:left="760" w:hanging="363"/>
      </w:pPr>
    </w:lvl>
    <w:lvl w:ilvl="2">
      <w:numFmt w:val="bullet"/>
      <w:lvlText w:val=""/>
      <w:lvlJc w:val="left"/>
      <w:pPr>
        <w:ind w:left="1157" w:hanging="363"/>
      </w:pPr>
      <w:rPr>
        <w:rFonts w:ascii="Symbol" w:hAnsi="Symbol"/>
      </w:rPr>
    </w:lvl>
    <w:lvl w:ilvl="3">
      <w:start w:val="1"/>
      <w:numFmt w:val="decimal"/>
      <w:lvlText w:val="%1.%2.%3.%4."/>
      <w:lvlJc w:val="left"/>
      <w:pPr>
        <w:ind w:left="1440" w:hanging="360"/>
      </w:pPr>
    </w:lvl>
    <w:lvl w:ilvl="4">
      <w:start w:val="1"/>
      <w:numFmt w:val="decimal"/>
      <w:lvlText w:val="%1.%2.%3.%4.%5."/>
      <w:lvlJc w:val="left"/>
      <w:pPr>
        <w:ind w:left="1800" w:hanging="360"/>
      </w:pPr>
    </w:lvl>
    <w:lvl w:ilvl="5">
      <w:start w:val="1"/>
      <w:numFmt w:val="decimal"/>
      <w:lvlText w:val="%1.%2.%3.%4.%5.%6."/>
      <w:lvlJc w:val="left"/>
      <w:pPr>
        <w:ind w:left="2160" w:hanging="360"/>
      </w:pPr>
    </w:lvl>
    <w:lvl w:ilvl="6">
      <w:start w:val="1"/>
      <w:numFmt w:val="decimal"/>
      <w:lvlText w:val="%1.%2.%3.%4.%5.%6.%7."/>
      <w:lvlJc w:val="left"/>
      <w:pPr>
        <w:ind w:left="2520" w:hanging="360"/>
      </w:pPr>
    </w:lvl>
    <w:lvl w:ilvl="7">
      <w:start w:val="1"/>
      <w:numFmt w:val="decimal"/>
      <w:lvlText w:val="%1.%2.%3.%4.%5.%6.%7.%8."/>
      <w:lvlJc w:val="left"/>
      <w:pPr>
        <w:ind w:left="2880" w:hanging="360"/>
      </w:pPr>
    </w:lvl>
    <w:lvl w:ilvl="8">
      <w:start w:val="1"/>
      <w:numFmt w:val="decimal"/>
      <w:lvlText w:val="%1.%2.%3.%4.%5.%6.%7.%8.%9."/>
      <w:lvlJc w:val="left"/>
      <w:pPr>
        <w:ind w:left="3240" w:hanging="360"/>
      </w:pPr>
    </w:lvl>
  </w:abstractNum>
  <w:abstractNum w:abstractNumId="6" w15:restartNumberingAfterBreak="0">
    <w:nsid w:val="0E841AC3"/>
    <w:multiLevelType w:val="multilevel"/>
    <w:tmpl w:val="00000002"/>
    <w:numStyleLink w:val="uchwaa"/>
  </w:abstractNum>
  <w:abstractNum w:abstractNumId="7" w15:restartNumberingAfterBreak="0">
    <w:nsid w:val="26A306BE"/>
    <w:multiLevelType w:val="multilevel"/>
    <w:tmpl w:val="00000002"/>
    <w:numStyleLink w:val="uchwaa"/>
  </w:abstractNum>
  <w:abstractNum w:abstractNumId="8" w15:restartNumberingAfterBreak="0">
    <w:nsid w:val="2BF51D06"/>
    <w:multiLevelType w:val="multilevel"/>
    <w:tmpl w:val="00000002"/>
    <w:numStyleLink w:val="uchwaa"/>
  </w:abstractNum>
  <w:abstractNum w:abstractNumId="9" w15:restartNumberingAfterBreak="0">
    <w:nsid w:val="2D4B587A"/>
    <w:multiLevelType w:val="multilevel"/>
    <w:tmpl w:val="00000002"/>
    <w:numStyleLink w:val="uchwaa"/>
  </w:abstractNum>
  <w:abstractNum w:abstractNumId="10" w15:restartNumberingAfterBreak="0">
    <w:nsid w:val="31137283"/>
    <w:multiLevelType w:val="multilevel"/>
    <w:tmpl w:val="00000002"/>
    <w:numStyleLink w:val="uchwaa"/>
  </w:abstractNum>
  <w:abstractNum w:abstractNumId="11" w15:restartNumberingAfterBreak="0">
    <w:nsid w:val="366454EF"/>
    <w:multiLevelType w:val="multilevel"/>
    <w:tmpl w:val="00000002"/>
    <w:numStyleLink w:val="uchwaa"/>
  </w:abstractNum>
  <w:abstractNum w:abstractNumId="12" w15:restartNumberingAfterBreak="0">
    <w:nsid w:val="3DED6A33"/>
    <w:multiLevelType w:val="multilevel"/>
    <w:tmpl w:val="00000002"/>
    <w:numStyleLink w:val="uchwaa"/>
  </w:abstractNum>
  <w:abstractNum w:abstractNumId="13" w15:restartNumberingAfterBreak="0">
    <w:nsid w:val="411D2E2D"/>
    <w:multiLevelType w:val="hybridMultilevel"/>
    <w:tmpl w:val="6CB843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2018AB"/>
    <w:multiLevelType w:val="multilevel"/>
    <w:tmpl w:val="00000002"/>
    <w:numStyleLink w:val="uchwaa"/>
  </w:abstractNum>
  <w:abstractNum w:abstractNumId="15" w15:restartNumberingAfterBreak="0">
    <w:nsid w:val="489D0223"/>
    <w:multiLevelType w:val="multilevel"/>
    <w:tmpl w:val="00000002"/>
    <w:numStyleLink w:val="uchwaa"/>
  </w:abstractNum>
  <w:abstractNum w:abstractNumId="16" w15:restartNumberingAfterBreak="0">
    <w:nsid w:val="49B0249A"/>
    <w:multiLevelType w:val="multilevel"/>
    <w:tmpl w:val="00000002"/>
    <w:numStyleLink w:val="uchwaa"/>
  </w:abstractNum>
  <w:abstractNum w:abstractNumId="17" w15:restartNumberingAfterBreak="0">
    <w:nsid w:val="59A6071B"/>
    <w:multiLevelType w:val="multilevel"/>
    <w:tmpl w:val="00000002"/>
    <w:numStyleLink w:val="uchwaa"/>
  </w:abstractNum>
  <w:abstractNum w:abstractNumId="18" w15:restartNumberingAfterBreak="0">
    <w:nsid w:val="5E022A0A"/>
    <w:multiLevelType w:val="multilevel"/>
    <w:tmpl w:val="00000002"/>
    <w:numStyleLink w:val="uchwaa"/>
  </w:abstractNum>
  <w:abstractNum w:abstractNumId="19" w15:restartNumberingAfterBreak="0">
    <w:nsid w:val="6B311302"/>
    <w:multiLevelType w:val="multilevel"/>
    <w:tmpl w:val="00000002"/>
    <w:numStyleLink w:val="uchwaa"/>
  </w:abstractNum>
  <w:abstractNum w:abstractNumId="20" w15:restartNumberingAfterBreak="0">
    <w:nsid w:val="720F6A12"/>
    <w:multiLevelType w:val="multilevel"/>
    <w:tmpl w:val="00000002"/>
    <w:numStyleLink w:val="uchwaa"/>
  </w:abstractNum>
  <w:abstractNum w:abstractNumId="21" w15:restartNumberingAfterBreak="0">
    <w:nsid w:val="75603A5E"/>
    <w:multiLevelType w:val="multilevel"/>
    <w:tmpl w:val="00000002"/>
    <w:numStyleLink w:val="uchwaa"/>
  </w:abstractNum>
  <w:abstractNum w:abstractNumId="22" w15:restartNumberingAfterBreak="0">
    <w:nsid w:val="75701A6D"/>
    <w:multiLevelType w:val="multilevel"/>
    <w:tmpl w:val="00000002"/>
    <w:numStyleLink w:val="uchwaa"/>
  </w:abstractNum>
  <w:abstractNum w:abstractNumId="23" w15:restartNumberingAfterBreak="0">
    <w:nsid w:val="79353F68"/>
    <w:multiLevelType w:val="multilevel"/>
    <w:tmpl w:val="00000002"/>
    <w:numStyleLink w:val="uchwaa"/>
  </w:abstractNum>
  <w:num w:numId="1">
    <w:abstractNumId w:val="0"/>
  </w:num>
  <w:num w:numId="2">
    <w:abstractNumId w:val="5"/>
  </w:num>
  <w:num w:numId="3">
    <w:abstractNumId w:val="13"/>
  </w:num>
  <w:num w:numId="4">
    <w:abstractNumId w:val="2"/>
  </w:num>
  <w:num w:numId="5">
    <w:abstractNumId w:val="4"/>
  </w:num>
  <w:num w:numId="6">
    <w:abstractNumId w:val="8"/>
  </w:num>
  <w:num w:numId="7">
    <w:abstractNumId w:val="11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2)"/>
        <w:lvlJc w:val="left"/>
        <w:pPr>
          <w:tabs>
            <w:tab w:val="num" w:pos="760"/>
          </w:tabs>
          <w:ind w:left="760" w:hanging="363"/>
        </w:pPr>
        <w:rPr>
          <w:b/>
          <w:bCs/>
        </w:rPr>
      </w:lvl>
    </w:lvlOverride>
  </w:num>
  <w:num w:numId="8">
    <w:abstractNumId w:val="18"/>
  </w:num>
  <w:num w:numId="9">
    <w:abstractNumId w:val="14"/>
  </w:num>
  <w:num w:numId="10">
    <w:abstractNumId w:val="22"/>
  </w:num>
  <w:num w:numId="11">
    <w:abstractNumId w:val="16"/>
  </w:num>
  <w:num w:numId="12">
    <w:abstractNumId w:val="20"/>
  </w:num>
  <w:num w:numId="13">
    <w:abstractNumId w:val="10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2)"/>
        <w:lvlJc w:val="left"/>
        <w:pPr>
          <w:tabs>
            <w:tab w:val="num" w:pos="760"/>
          </w:tabs>
          <w:ind w:left="760" w:hanging="363"/>
        </w:pPr>
        <w:rPr>
          <w:color w:val="auto"/>
        </w:rPr>
      </w:lvl>
    </w:lvlOverride>
  </w:num>
  <w:num w:numId="14">
    <w:abstractNumId w:val="9"/>
  </w:num>
  <w:num w:numId="15">
    <w:abstractNumId w:val="17"/>
  </w:num>
  <w:num w:numId="16">
    <w:abstractNumId w:val="15"/>
  </w:num>
  <w:num w:numId="17">
    <w:abstractNumId w:val="21"/>
    <w:lvlOverride w:ilvl="0">
      <w:lvl w:ilvl="0">
        <w:numFmt w:val="decimal"/>
        <w:lvlText w:val=""/>
        <w:lvlJc w:val="left"/>
      </w:lvl>
    </w:lvlOverride>
  </w:num>
  <w:num w:numId="18">
    <w:abstractNumId w:val="12"/>
  </w:num>
  <w:num w:numId="19">
    <w:abstractNumId w:val="6"/>
  </w:num>
  <w:num w:numId="20">
    <w:abstractNumId w:val="19"/>
  </w:num>
  <w:num w:numId="21">
    <w:abstractNumId w:val="7"/>
  </w:num>
  <w:num w:numId="22">
    <w:abstractNumId w:val="23"/>
    <w:lvlOverride w:ilvl="0">
      <w:startOverride w:val="1"/>
      <w:lvl w:ilvl="0">
        <w:start w:val="1"/>
        <w:numFmt w:val="decimal"/>
        <w:lvlText w:val="%1."/>
        <w:lvlJc w:val="left"/>
        <w:pPr>
          <w:tabs>
            <w:tab w:val="num" w:pos="363"/>
          </w:tabs>
          <w:ind w:left="363" w:hanging="363"/>
        </w:pPr>
        <w:rPr>
          <w:b w:val="0"/>
          <w:bCs w:val="0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oNotTrackFormatting/>
  <w:defaultTabStop w:val="709"/>
  <w:hyphenationZone w:val="425"/>
  <w:defaultTableStyle w:val="Normalny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4A8"/>
    <w:rsid w:val="000008E7"/>
    <w:rsid w:val="00000D02"/>
    <w:rsid w:val="00000F68"/>
    <w:rsid w:val="0000486B"/>
    <w:rsid w:val="00005030"/>
    <w:rsid w:val="00006EC8"/>
    <w:rsid w:val="00007463"/>
    <w:rsid w:val="000115B1"/>
    <w:rsid w:val="000125CD"/>
    <w:rsid w:val="000157D1"/>
    <w:rsid w:val="000166D4"/>
    <w:rsid w:val="00017A89"/>
    <w:rsid w:val="00020592"/>
    <w:rsid w:val="000208DE"/>
    <w:rsid w:val="00022FC4"/>
    <w:rsid w:val="000246C7"/>
    <w:rsid w:val="0002691C"/>
    <w:rsid w:val="00026AF6"/>
    <w:rsid w:val="00027645"/>
    <w:rsid w:val="0002764A"/>
    <w:rsid w:val="00027BE4"/>
    <w:rsid w:val="00031259"/>
    <w:rsid w:val="00032202"/>
    <w:rsid w:val="00032A6D"/>
    <w:rsid w:val="00033365"/>
    <w:rsid w:val="00033424"/>
    <w:rsid w:val="000346A6"/>
    <w:rsid w:val="00034CD3"/>
    <w:rsid w:val="00036AF1"/>
    <w:rsid w:val="00037A89"/>
    <w:rsid w:val="00040C1D"/>
    <w:rsid w:val="00040F22"/>
    <w:rsid w:val="000427E6"/>
    <w:rsid w:val="0004322A"/>
    <w:rsid w:val="00045010"/>
    <w:rsid w:val="00045E29"/>
    <w:rsid w:val="0004714C"/>
    <w:rsid w:val="000474B3"/>
    <w:rsid w:val="00047E2E"/>
    <w:rsid w:val="00050019"/>
    <w:rsid w:val="0005118C"/>
    <w:rsid w:val="00053C35"/>
    <w:rsid w:val="00054103"/>
    <w:rsid w:val="00060495"/>
    <w:rsid w:val="000616EB"/>
    <w:rsid w:val="000618A9"/>
    <w:rsid w:val="000627D3"/>
    <w:rsid w:val="00062A27"/>
    <w:rsid w:val="00063E7A"/>
    <w:rsid w:val="00064D09"/>
    <w:rsid w:val="000664C0"/>
    <w:rsid w:val="000668FC"/>
    <w:rsid w:val="00066D73"/>
    <w:rsid w:val="00066F53"/>
    <w:rsid w:val="00070348"/>
    <w:rsid w:val="00071BBC"/>
    <w:rsid w:val="00071CE8"/>
    <w:rsid w:val="00073FE0"/>
    <w:rsid w:val="0007472B"/>
    <w:rsid w:val="000751E1"/>
    <w:rsid w:val="00076159"/>
    <w:rsid w:val="0007721F"/>
    <w:rsid w:val="0007787E"/>
    <w:rsid w:val="000801A4"/>
    <w:rsid w:val="00081FBE"/>
    <w:rsid w:val="00083B12"/>
    <w:rsid w:val="00084404"/>
    <w:rsid w:val="00084C07"/>
    <w:rsid w:val="00084E75"/>
    <w:rsid w:val="00085470"/>
    <w:rsid w:val="00085EF3"/>
    <w:rsid w:val="00091555"/>
    <w:rsid w:val="00091C93"/>
    <w:rsid w:val="00094471"/>
    <w:rsid w:val="000953C0"/>
    <w:rsid w:val="000959DE"/>
    <w:rsid w:val="00096395"/>
    <w:rsid w:val="00096746"/>
    <w:rsid w:val="000969AF"/>
    <w:rsid w:val="00097BD4"/>
    <w:rsid w:val="000A01FC"/>
    <w:rsid w:val="000A0574"/>
    <w:rsid w:val="000A0857"/>
    <w:rsid w:val="000A0937"/>
    <w:rsid w:val="000A1DE2"/>
    <w:rsid w:val="000A27EC"/>
    <w:rsid w:val="000A4C0A"/>
    <w:rsid w:val="000A74FA"/>
    <w:rsid w:val="000B08FC"/>
    <w:rsid w:val="000B2785"/>
    <w:rsid w:val="000B6066"/>
    <w:rsid w:val="000C141A"/>
    <w:rsid w:val="000C30EE"/>
    <w:rsid w:val="000C5056"/>
    <w:rsid w:val="000C679E"/>
    <w:rsid w:val="000C6F19"/>
    <w:rsid w:val="000C75C2"/>
    <w:rsid w:val="000D2E0A"/>
    <w:rsid w:val="000D4FCC"/>
    <w:rsid w:val="000D5239"/>
    <w:rsid w:val="000D58F2"/>
    <w:rsid w:val="000D6D2F"/>
    <w:rsid w:val="000D743A"/>
    <w:rsid w:val="000D763F"/>
    <w:rsid w:val="000D7C24"/>
    <w:rsid w:val="000E0DD4"/>
    <w:rsid w:val="000E14DA"/>
    <w:rsid w:val="000E1FB7"/>
    <w:rsid w:val="000E2797"/>
    <w:rsid w:val="000E3DAF"/>
    <w:rsid w:val="000E407E"/>
    <w:rsid w:val="000E595B"/>
    <w:rsid w:val="000E59D5"/>
    <w:rsid w:val="000E5EFC"/>
    <w:rsid w:val="000E705E"/>
    <w:rsid w:val="000E7D31"/>
    <w:rsid w:val="000F104F"/>
    <w:rsid w:val="000F2800"/>
    <w:rsid w:val="000F36F1"/>
    <w:rsid w:val="000F3B5D"/>
    <w:rsid w:val="000F3E68"/>
    <w:rsid w:val="000F5091"/>
    <w:rsid w:val="000F520C"/>
    <w:rsid w:val="000F5DEE"/>
    <w:rsid w:val="000F60B5"/>
    <w:rsid w:val="000F61CF"/>
    <w:rsid w:val="000F738E"/>
    <w:rsid w:val="000F7D54"/>
    <w:rsid w:val="00100216"/>
    <w:rsid w:val="00100931"/>
    <w:rsid w:val="00102678"/>
    <w:rsid w:val="00102BA2"/>
    <w:rsid w:val="0010543F"/>
    <w:rsid w:val="00106876"/>
    <w:rsid w:val="00107257"/>
    <w:rsid w:val="00107821"/>
    <w:rsid w:val="00110073"/>
    <w:rsid w:val="00111EFD"/>
    <w:rsid w:val="00112AFD"/>
    <w:rsid w:val="00112F13"/>
    <w:rsid w:val="00113F96"/>
    <w:rsid w:val="00116942"/>
    <w:rsid w:val="00116CE7"/>
    <w:rsid w:val="001178DC"/>
    <w:rsid w:val="00117C4E"/>
    <w:rsid w:val="0012133C"/>
    <w:rsid w:val="00121373"/>
    <w:rsid w:val="00122F55"/>
    <w:rsid w:val="0012511F"/>
    <w:rsid w:val="00125C4C"/>
    <w:rsid w:val="001271FF"/>
    <w:rsid w:val="00130CFF"/>
    <w:rsid w:val="00130E5E"/>
    <w:rsid w:val="001321CA"/>
    <w:rsid w:val="00132344"/>
    <w:rsid w:val="001325FB"/>
    <w:rsid w:val="00132937"/>
    <w:rsid w:val="0013341C"/>
    <w:rsid w:val="001342F1"/>
    <w:rsid w:val="0013534E"/>
    <w:rsid w:val="00135C5A"/>
    <w:rsid w:val="00135CB5"/>
    <w:rsid w:val="00136A30"/>
    <w:rsid w:val="001377E9"/>
    <w:rsid w:val="0014344E"/>
    <w:rsid w:val="00143C4B"/>
    <w:rsid w:val="00144E6C"/>
    <w:rsid w:val="00144EF7"/>
    <w:rsid w:val="00145FC6"/>
    <w:rsid w:val="00146230"/>
    <w:rsid w:val="001468B9"/>
    <w:rsid w:val="0014749D"/>
    <w:rsid w:val="00147B1F"/>
    <w:rsid w:val="00150579"/>
    <w:rsid w:val="00150A18"/>
    <w:rsid w:val="001510C1"/>
    <w:rsid w:val="00151CD3"/>
    <w:rsid w:val="001522D4"/>
    <w:rsid w:val="001525BD"/>
    <w:rsid w:val="00152752"/>
    <w:rsid w:val="0015311F"/>
    <w:rsid w:val="00153259"/>
    <w:rsid w:val="00154C12"/>
    <w:rsid w:val="0015515C"/>
    <w:rsid w:val="001602DF"/>
    <w:rsid w:val="00160F90"/>
    <w:rsid w:val="001612F9"/>
    <w:rsid w:val="00165448"/>
    <w:rsid w:val="001654FE"/>
    <w:rsid w:val="001658B1"/>
    <w:rsid w:val="00165B06"/>
    <w:rsid w:val="0016689C"/>
    <w:rsid w:val="001701F6"/>
    <w:rsid w:val="00170EB8"/>
    <w:rsid w:val="00171439"/>
    <w:rsid w:val="0017343F"/>
    <w:rsid w:val="00174FD6"/>
    <w:rsid w:val="001760E6"/>
    <w:rsid w:val="0017686C"/>
    <w:rsid w:val="00177B35"/>
    <w:rsid w:val="001815DA"/>
    <w:rsid w:val="00183748"/>
    <w:rsid w:val="001839B9"/>
    <w:rsid w:val="00187A81"/>
    <w:rsid w:val="00190F95"/>
    <w:rsid w:val="00192048"/>
    <w:rsid w:val="0019328F"/>
    <w:rsid w:val="00193BD7"/>
    <w:rsid w:val="00195352"/>
    <w:rsid w:val="001957DB"/>
    <w:rsid w:val="00196C5E"/>
    <w:rsid w:val="001973F4"/>
    <w:rsid w:val="001A0503"/>
    <w:rsid w:val="001A0AFD"/>
    <w:rsid w:val="001A0C18"/>
    <w:rsid w:val="001A0DFF"/>
    <w:rsid w:val="001A17D1"/>
    <w:rsid w:val="001A19C1"/>
    <w:rsid w:val="001A31A4"/>
    <w:rsid w:val="001A359C"/>
    <w:rsid w:val="001A44E3"/>
    <w:rsid w:val="001A775C"/>
    <w:rsid w:val="001A7DE9"/>
    <w:rsid w:val="001B0496"/>
    <w:rsid w:val="001B0EF2"/>
    <w:rsid w:val="001B1D33"/>
    <w:rsid w:val="001B27C4"/>
    <w:rsid w:val="001B2EB1"/>
    <w:rsid w:val="001B4354"/>
    <w:rsid w:val="001B7880"/>
    <w:rsid w:val="001B7FE3"/>
    <w:rsid w:val="001C034C"/>
    <w:rsid w:val="001C279E"/>
    <w:rsid w:val="001C4008"/>
    <w:rsid w:val="001C445C"/>
    <w:rsid w:val="001C47EA"/>
    <w:rsid w:val="001C4CCA"/>
    <w:rsid w:val="001C6C33"/>
    <w:rsid w:val="001C78D2"/>
    <w:rsid w:val="001C7A1F"/>
    <w:rsid w:val="001C7A84"/>
    <w:rsid w:val="001D0F33"/>
    <w:rsid w:val="001D2AE2"/>
    <w:rsid w:val="001D44D8"/>
    <w:rsid w:val="001D48CD"/>
    <w:rsid w:val="001D5EC9"/>
    <w:rsid w:val="001D775C"/>
    <w:rsid w:val="001E0276"/>
    <w:rsid w:val="001E1348"/>
    <w:rsid w:val="001E2309"/>
    <w:rsid w:val="001E3F00"/>
    <w:rsid w:val="001E4509"/>
    <w:rsid w:val="001E65B9"/>
    <w:rsid w:val="001F0A45"/>
    <w:rsid w:val="001F11D5"/>
    <w:rsid w:val="001F4034"/>
    <w:rsid w:val="001F48F4"/>
    <w:rsid w:val="001F5A0F"/>
    <w:rsid w:val="001F5A8A"/>
    <w:rsid w:val="001F7B93"/>
    <w:rsid w:val="0020212B"/>
    <w:rsid w:val="00207934"/>
    <w:rsid w:val="00210471"/>
    <w:rsid w:val="00210D39"/>
    <w:rsid w:val="00211043"/>
    <w:rsid w:val="0021354A"/>
    <w:rsid w:val="00213AFF"/>
    <w:rsid w:val="00216C02"/>
    <w:rsid w:val="00217338"/>
    <w:rsid w:val="0022175A"/>
    <w:rsid w:val="00222B5B"/>
    <w:rsid w:val="00222C93"/>
    <w:rsid w:val="00223897"/>
    <w:rsid w:val="00224FD6"/>
    <w:rsid w:val="002255F7"/>
    <w:rsid w:val="00226DA2"/>
    <w:rsid w:val="00232869"/>
    <w:rsid w:val="00232E3F"/>
    <w:rsid w:val="0023449B"/>
    <w:rsid w:val="0023638D"/>
    <w:rsid w:val="00237510"/>
    <w:rsid w:val="002405D8"/>
    <w:rsid w:val="00240B94"/>
    <w:rsid w:val="002415A2"/>
    <w:rsid w:val="0024499F"/>
    <w:rsid w:val="00247139"/>
    <w:rsid w:val="00250DDB"/>
    <w:rsid w:val="0025279D"/>
    <w:rsid w:val="00255550"/>
    <w:rsid w:val="00256605"/>
    <w:rsid w:val="00256FFC"/>
    <w:rsid w:val="002629DC"/>
    <w:rsid w:val="00262A97"/>
    <w:rsid w:val="00263127"/>
    <w:rsid w:val="002641C0"/>
    <w:rsid w:val="002654DE"/>
    <w:rsid w:val="00267BB9"/>
    <w:rsid w:val="00270151"/>
    <w:rsid w:val="00271C20"/>
    <w:rsid w:val="0027321E"/>
    <w:rsid w:val="002742BB"/>
    <w:rsid w:val="00275641"/>
    <w:rsid w:val="002757C8"/>
    <w:rsid w:val="00275E85"/>
    <w:rsid w:val="00276441"/>
    <w:rsid w:val="00276526"/>
    <w:rsid w:val="002768B1"/>
    <w:rsid w:val="00277AE7"/>
    <w:rsid w:val="00277F77"/>
    <w:rsid w:val="00280771"/>
    <w:rsid w:val="00285BE9"/>
    <w:rsid w:val="00286E2B"/>
    <w:rsid w:val="00287408"/>
    <w:rsid w:val="002905F6"/>
    <w:rsid w:val="002908D5"/>
    <w:rsid w:val="00290C8B"/>
    <w:rsid w:val="002918AD"/>
    <w:rsid w:val="00292255"/>
    <w:rsid w:val="00292C29"/>
    <w:rsid w:val="002957C7"/>
    <w:rsid w:val="002964B9"/>
    <w:rsid w:val="00296B57"/>
    <w:rsid w:val="002A0181"/>
    <w:rsid w:val="002A155C"/>
    <w:rsid w:val="002A2942"/>
    <w:rsid w:val="002A3497"/>
    <w:rsid w:val="002A3ADB"/>
    <w:rsid w:val="002A411F"/>
    <w:rsid w:val="002A4E07"/>
    <w:rsid w:val="002A5691"/>
    <w:rsid w:val="002A5C75"/>
    <w:rsid w:val="002A5C76"/>
    <w:rsid w:val="002A73FF"/>
    <w:rsid w:val="002A7DAD"/>
    <w:rsid w:val="002B4139"/>
    <w:rsid w:val="002B6328"/>
    <w:rsid w:val="002B6DE8"/>
    <w:rsid w:val="002B70B7"/>
    <w:rsid w:val="002C2F0D"/>
    <w:rsid w:val="002C3490"/>
    <w:rsid w:val="002C3925"/>
    <w:rsid w:val="002C69FD"/>
    <w:rsid w:val="002C6E37"/>
    <w:rsid w:val="002C7001"/>
    <w:rsid w:val="002C787C"/>
    <w:rsid w:val="002C7D7E"/>
    <w:rsid w:val="002C7F96"/>
    <w:rsid w:val="002D26BC"/>
    <w:rsid w:val="002D347E"/>
    <w:rsid w:val="002D3BBF"/>
    <w:rsid w:val="002D4417"/>
    <w:rsid w:val="002D44B4"/>
    <w:rsid w:val="002E12AD"/>
    <w:rsid w:val="002E191C"/>
    <w:rsid w:val="002E19FE"/>
    <w:rsid w:val="002E456C"/>
    <w:rsid w:val="002E4702"/>
    <w:rsid w:val="002E4E96"/>
    <w:rsid w:val="002E5212"/>
    <w:rsid w:val="002E79F2"/>
    <w:rsid w:val="002F1B80"/>
    <w:rsid w:val="002F2F03"/>
    <w:rsid w:val="002F31FD"/>
    <w:rsid w:val="002F38D4"/>
    <w:rsid w:val="002F4A7F"/>
    <w:rsid w:val="002F4B32"/>
    <w:rsid w:val="002F6175"/>
    <w:rsid w:val="002F79AC"/>
    <w:rsid w:val="003009F5"/>
    <w:rsid w:val="00301248"/>
    <w:rsid w:val="003018B2"/>
    <w:rsid w:val="00303B73"/>
    <w:rsid w:val="0030608C"/>
    <w:rsid w:val="00306843"/>
    <w:rsid w:val="003113B7"/>
    <w:rsid w:val="0031326D"/>
    <w:rsid w:val="003133C4"/>
    <w:rsid w:val="00313D4C"/>
    <w:rsid w:val="00314744"/>
    <w:rsid w:val="0031549D"/>
    <w:rsid w:val="0031601D"/>
    <w:rsid w:val="00316FE5"/>
    <w:rsid w:val="00317E81"/>
    <w:rsid w:val="00317F6A"/>
    <w:rsid w:val="00322EC3"/>
    <w:rsid w:val="00324180"/>
    <w:rsid w:val="00324431"/>
    <w:rsid w:val="00325512"/>
    <w:rsid w:val="00326A5E"/>
    <w:rsid w:val="00330039"/>
    <w:rsid w:val="00330104"/>
    <w:rsid w:val="00330CA5"/>
    <w:rsid w:val="00330F91"/>
    <w:rsid w:val="0033431D"/>
    <w:rsid w:val="0033450E"/>
    <w:rsid w:val="0033618C"/>
    <w:rsid w:val="0033660C"/>
    <w:rsid w:val="00336B32"/>
    <w:rsid w:val="0033776D"/>
    <w:rsid w:val="00340182"/>
    <w:rsid w:val="0034133B"/>
    <w:rsid w:val="0034164D"/>
    <w:rsid w:val="00341FF8"/>
    <w:rsid w:val="003420FF"/>
    <w:rsid w:val="0034216F"/>
    <w:rsid w:val="00342233"/>
    <w:rsid w:val="00343AE3"/>
    <w:rsid w:val="00344B78"/>
    <w:rsid w:val="0034560F"/>
    <w:rsid w:val="003474A2"/>
    <w:rsid w:val="00352607"/>
    <w:rsid w:val="00352C66"/>
    <w:rsid w:val="00352E05"/>
    <w:rsid w:val="00353200"/>
    <w:rsid w:val="003541A3"/>
    <w:rsid w:val="00354A39"/>
    <w:rsid w:val="00354E65"/>
    <w:rsid w:val="003556B4"/>
    <w:rsid w:val="00355DD1"/>
    <w:rsid w:val="003567DC"/>
    <w:rsid w:val="003571C7"/>
    <w:rsid w:val="00360C50"/>
    <w:rsid w:val="00360CD0"/>
    <w:rsid w:val="00361D34"/>
    <w:rsid w:val="00362D2D"/>
    <w:rsid w:val="00365C8B"/>
    <w:rsid w:val="003710D9"/>
    <w:rsid w:val="00371837"/>
    <w:rsid w:val="00371D0F"/>
    <w:rsid w:val="003724ED"/>
    <w:rsid w:val="00373DD3"/>
    <w:rsid w:val="0037436B"/>
    <w:rsid w:val="003759EB"/>
    <w:rsid w:val="003776BF"/>
    <w:rsid w:val="003808B5"/>
    <w:rsid w:val="00380A8A"/>
    <w:rsid w:val="00380CD8"/>
    <w:rsid w:val="00381053"/>
    <w:rsid w:val="00381376"/>
    <w:rsid w:val="00381CF1"/>
    <w:rsid w:val="003829BE"/>
    <w:rsid w:val="00382DFA"/>
    <w:rsid w:val="003870B9"/>
    <w:rsid w:val="00390876"/>
    <w:rsid w:val="0039107A"/>
    <w:rsid w:val="0039269A"/>
    <w:rsid w:val="00394339"/>
    <w:rsid w:val="00394A68"/>
    <w:rsid w:val="003955FA"/>
    <w:rsid w:val="00397AC4"/>
    <w:rsid w:val="003A1323"/>
    <w:rsid w:val="003A1833"/>
    <w:rsid w:val="003A38E1"/>
    <w:rsid w:val="003A635E"/>
    <w:rsid w:val="003B0061"/>
    <w:rsid w:val="003B036D"/>
    <w:rsid w:val="003B1146"/>
    <w:rsid w:val="003B1A0D"/>
    <w:rsid w:val="003B1F89"/>
    <w:rsid w:val="003B386D"/>
    <w:rsid w:val="003B5419"/>
    <w:rsid w:val="003B6989"/>
    <w:rsid w:val="003B6A82"/>
    <w:rsid w:val="003B6A92"/>
    <w:rsid w:val="003B70DC"/>
    <w:rsid w:val="003B73F3"/>
    <w:rsid w:val="003B7EAA"/>
    <w:rsid w:val="003C0475"/>
    <w:rsid w:val="003C0902"/>
    <w:rsid w:val="003C1386"/>
    <w:rsid w:val="003C1DFE"/>
    <w:rsid w:val="003C2B6B"/>
    <w:rsid w:val="003C3689"/>
    <w:rsid w:val="003C4EA1"/>
    <w:rsid w:val="003C5D0F"/>
    <w:rsid w:val="003C76E4"/>
    <w:rsid w:val="003C7A77"/>
    <w:rsid w:val="003D0B72"/>
    <w:rsid w:val="003D0D38"/>
    <w:rsid w:val="003D1C2D"/>
    <w:rsid w:val="003D23E4"/>
    <w:rsid w:val="003D544B"/>
    <w:rsid w:val="003D5837"/>
    <w:rsid w:val="003D68EE"/>
    <w:rsid w:val="003D7F01"/>
    <w:rsid w:val="003E150A"/>
    <w:rsid w:val="003E2EF5"/>
    <w:rsid w:val="003E34AC"/>
    <w:rsid w:val="003E4A65"/>
    <w:rsid w:val="003E5480"/>
    <w:rsid w:val="003E767F"/>
    <w:rsid w:val="003E7750"/>
    <w:rsid w:val="003F2041"/>
    <w:rsid w:val="003F27A7"/>
    <w:rsid w:val="003F2932"/>
    <w:rsid w:val="003F30EE"/>
    <w:rsid w:val="003F331F"/>
    <w:rsid w:val="003F3A32"/>
    <w:rsid w:val="003F457F"/>
    <w:rsid w:val="003F723A"/>
    <w:rsid w:val="00400130"/>
    <w:rsid w:val="00400B09"/>
    <w:rsid w:val="00400C85"/>
    <w:rsid w:val="00400E5E"/>
    <w:rsid w:val="00400EB0"/>
    <w:rsid w:val="00401CA1"/>
    <w:rsid w:val="004032A4"/>
    <w:rsid w:val="00403AED"/>
    <w:rsid w:val="00404D38"/>
    <w:rsid w:val="00404DD1"/>
    <w:rsid w:val="00406254"/>
    <w:rsid w:val="00411162"/>
    <w:rsid w:val="0041116F"/>
    <w:rsid w:val="0041138E"/>
    <w:rsid w:val="0041269F"/>
    <w:rsid w:val="00413687"/>
    <w:rsid w:val="00413AD1"/>
    <w:rsid w:val="004152BC"/>
    <w:rsid w:val="0041562F"/>
    <w:rsid w:val="00415CB8"/>
    <w:rsid w:val="00416C4C"/>
    <w:rsid w:val="00420138"/>
    <w:rsid w:val="0042022E"/>
    <w:rsid w:val="00421016"/>
    <w:rsid w:val="00421104"/>
    <w:rsid w:val="0042112E"/>
    <w:rsid w:val="004215B9"/>
    <w:rsid w:val="00422CA9"/>
    <w:rsid w:val="004253AC"/>
    <w:rsid w:val="004255DB"/>
    <w:rsid w:val="00426D5D"/>
    <w:rsid w:val="0043139D"/>
    <w:rsid w:val="00431DCE"/>
    <w:rsid w:val="00434885"/>
    <w:rsid w:val="00435D13"/>
    <w:rsid w:val="0043725B"/>
    <w:rsid w:val="00440678"/>
    <w:rsid w:val="004414FF"/>
    <w:rsid w:val="00441FD2"/>
    <w:rsid w:val="00443C04"/>
    <w:rsid w:val="00444B7C"/>
    <w:rsid w:val="0045157F"/>
    <w:rsid w:val="00451A3F"/>
    <w:rsid w:val="00451EA0"/>
    <w:rsid w:val="00453C84"/>
    <w:rsid w:val="00453D02"/>
    <w:rsid w:val="0045450D"/>
    <w:rsid w:val="00456B1F"/>
    <w:rsid w:val="00462E8E"/>
    <w:rsid w:val="00464574"/>
    <w:rsid w:val="00466CD1"/>
    <w:rsid w:val="00466EC0"/>
    <w:rsid w:val="00466F62"/>
    <w:rsid w:val="004672CA"/>
    <w:rsid w:val="00467F48"/>
    <w:rsid w:val="00470D27"/>
    <w:rsid w:val="004739FF"/>
    <w:rsid w:val="00474FB4"/>
    <w:rsid w:val="0047696D"/>
    <w:rsid w:val="004807B1"/>
    <w:rsid w:val="00480B6D"/>
    <w:rsid w:val="00485F3D"/>
    <w:rsid w:val="004862BD"/>
    <w:rsid w:val="00486553"/>
    <w:rsid w:val="0048673B"/>
    <w:rsid w:val="00487173"/>
    <w:rsid w:val="00487BF3"/>
    <w:rsid w:val="00490CCB"/>
    <w:rsid w:val="00491299"/>
    <w:rsid w:val="004912D0"/>
    <w:rsid w:val="004926C7"/>
    <w:rsid w:val="00492BD2"/>
    <w:rsid w:val="00492E2A"/>
    <w:rsid w:val="00493521"/>
    <w:rsid w:val="00493729"/>
    <w:rsid w:val="0049531D"/>
    <w:rsid w:val="00495721"/>
    <w:rsid w:val="004961E0"/>
    <w:rsid w:val="0049630F"/>
    <w:rsid w:val="00496963"/>
    <w:rsid w:val="0049772A"/>
    <w:rsid w:val="00497C6F"/>
    <w:rsid w:val="00497D3B"/>
    <w:rsid w:val="004A4D45"/>
    <w:rsid w:val="004A549D"/>
    <w:rsid w:val="004A5839"/>
    <w:rsid w:val="004A7869"/>
    <w:rsid w:val="004B099C"/>
    <w:rsid w:val="004B1E87"/>
    <w:rsid w:val="004B21E3"/>
    <w:rsid w:val="004B231C"/>
    <w:rsid w:val="004B27FE"/>
    <w:rsid w:val="004B409E"/>
    <w:rsid w:val="004B5EFD"/>
    <w:rsid w:val="004B68CB"/>
    <w:rsid w:val="004C1E5D"/>
    <w:rsid w:val="004C1E68"/>
    <w:rsid w:val="004C2BC0"/>
    <w:rsid w:val="004C2EC8"/>
    <w:rsid w:val="004C3C62"/>
    <w:rsid w:val="004C3F18"/>
    <w:rsid w:val="004C4A31"/>
    <w:rsid w:val="004C5BDD"/>
    <w:rsid w:val="004C70E9"/>
    <w:rsid w:val="004D0845"/>
    <w:rsid w:val="004D0B1C"/>
    <w:rsid w:val="004D0EE8"/>
    <w:rsid w:val="004D1D06"/>
    <w:rsid w:val="004D4768"/>
    <w:rsid w:val="004D591B"/>
    <w:rsid w:val="004D603A"/>
    <w:rsid w:val="004D6500"/>
    <w:rsid w:val="004D6687"/>
    <w:rsid w:val="004E268E"/>
    <w:rsid w:val="004E6017"/>
    <w:rsid w:val="004F04C8"/>
    <w:rsid w:val="004F1E13"/>
    <w:rsid w:val="004F3221"/>
    <w:rsid w:val="004F34A7"/>
    <w:rsid w:val="004F36F9"/>
    <w:rsid w:val="004F4DBF"/>
    <w:rsid w:val="004F69D3"/>
    <w:rsid w:val="004F6C31"/>
    <w:rsid w:val="004F7A3F"/>
    <w:rsid w:val="00500211"/>
    <w:rsid w:val="00500D89"/>
    <w:rsid w:val="00505985"/>
    <w:rsid w:val="00505D40"/>
    <w:rsid w:val="005064F3"/>
    <w:rsid w:val="005065B9"/>
    <w:rsid w:val="005111A3"/>
    <w:rsid w:val="0051175F"/>
    <w:rsid w:val="00513E4A"/>
    <w:rsid w:val="00514719"/>
    <w:rsid w:val="00515758"/>
    <w:rsid w:val="00516445"/>
    <w:rsid w:val="0051696B"/>
    <w:rsid w:val="00521CAC"/>
    <w:rsid w:val="00521FE0"/>
    <w:rsid w:val="005229FB"/>
    <w:rsid w:val="00522B89"/>
    <w:rsid w:val="005238B3"/>
    <w:rsid w:val="00524845"/>
    <w:rsid w:val="00525AA3"/>
    <w:rsid w:val="005268A8"/>
    <w:rsid w:val="00531022"/>
    <w:rsid w:val="00533501"/>
    <w:rsid w:val="00533F89"/>
    <w:rsid w:val="00535563"/>
    <w:rsid w:val="005355DF"/>
    <w:rsid w:val="0053605A"/>
    <w:rsid w:val="005364AE"/>
    <w:rsid w:val="005418E0"/>
    <w:rsid w:val="00541EC5"/>
    <w:rsid w:val="00544C34"/>
    <w:rsid w:val="00546874"/>
    <w:rsid w:val="005474A8"/>
    <w:rsid w:val="005476A5"/>
    <w:rsid w:val="005476C4"/>
    <w:rsid w:val="00547E81"/>
    <w:rsid w:val="00551494"/>
    <w:rsid w:val="00551586"/>
    <w:rsid w:val="00552959"/>
    <w:rsid w:val="00556473"/>
    <w:rsid w:val="00556A99"/>
    <w:rsid w:val="00556DEF"/>
    <w:rsid w:val="00561A9B"/>
    <w:rsid w:val="00561B7B"/>
    <w:rsid w:val="00563545"/>
    <w:rsid w:val="005640C2"/>
    <w:rsid w:val="00565583"/>
    <w:rsid w:val="00567CA5"/>
    <w:rsid w:val="00570910"/>
    <w:rsid w:val="00571B7D"/>
    <w:rsid w:val="005772C1"/>
    <w:rsid w:val="005773E5"/>
    <w:rsid w:val="00582D12"/>
    <w:rsid w:val="005835B7"/>
    <w:rsid w:val="00583A67"/>
    <w:rsid w:val="00584B58"/>
    <w:rsid w:val="00586F27"/>
    <w:rsid w:val="00587CAC"/>
    <w:rsid w:val="00590B39"/>
    <w:rsid w:val="0059125B"/>
    <w:rsid w:val="005924DD"/>
    <w:rsid w:val="00593357"/>
    <w:rsid w:val="0059448E"/>
    <w:rsid w:val="005969C1"/>
    <w:rsid w:val="00597704"/>
    <w:rsid w:val="005A0C3B"/>
    <w:rsid w:val="005A2CA6"/>
    <w:rsid w:val="005A3FDA"/>
    <w:rsid w:val="005A55AA"/>
    <w:rsid w:val="005A5B5B"/>
    <w:rsid w:val="005A65C7"/>
    <w:rsid w:val="005B11A5"/>
    <w:rsid w:val="005B287C"/>
    <w:rsid w:val="005B37D4"/>
    <w:rsid w:val="005B564E"/>
    <w:rsid w:val="005B7EAB"/>
    <w:rsid w:val="005C2244"/>
    <w:rsid w:val="005C2A9C"/>
    <w:rsid w:val="005C3E03"/>
    <w:rsid w:val="005C4DBA"/>
    <w:rsid w:val="005C56CB"/>
    <w:rsid w:val="005C575B"/>
    <w:rsid w:val="005C606B"/>
    <w:rsid w:val="005D1A42"/>
    <w:rsid w:val="005D1B71"/>
    <w:rsid w:val="005D3264"/>
    <w:rsid w:val="005D55E0"/>
    <w:rsid w:val="005D6954"/>
    <w:rsid w:val="005D7CF0"/>
    <w:rsid w:val="005E0149"/>
    <w:rsid w:val="005E07B4"/>
    <w:rsid w:val="005E2D04"/>
    <w:rsid w:val="005E5EB4"/>
    <w:rsid w:val="005E6A79"/>
    <w:rsid w:val="005E6E41"/>
    <w:rsid w:val="005E727B"/>
    <w:rsid w:val="005F0ED8"/>
    <w:rsid w:val="005F3DDE"/>
    <w:rsid w:val="005F49D7"/>
    <w:rsid w:val="005F4B87"/>
    <w:rsid w:val="005F4C60"/>
    <w:rsid w:val="005F54B5"/>
    <w:rsid w:val="005F5AAE"/>
    <w:rsid w:val="005F661C"/>
    <w:rsid w:val="005F7BB1"/>
    <w:rsid w:val="005F7D28"/>
    <w:rsid w:val="006000A4"/>
    <w:rsid w:val="00602AD0"/>
    <w:rsid w:val="00602F50"/>
    <w:rsid w:val="00603886"/>
    <w:rsid w:val="00603FA1"/>
    <w:rsid w:val="00606A2C"/>
    <w:rsid w:val="006073D4"/>
    <w:rsid w:val="00611A72"/>
    <w:rsid w:val="00614409"/>
    <w:rsid w:val="00614471"/>
    <w:rsid w:val="00615A6A"/>
    <w:rsid w:val="006208B9"/>
    <w:rsid w:val="006221C0"/>
    <w:rsid w:val="00622B54"/>
    <w:rsid w:val="00622E78"/>
    <w:rsid w:val="00624D04"/>
    <w:rsid w:val="006277B0"/>
    <w:rsid w:val="00627E23"/>
    <w:rsid w:val="00630A52"/>
    <w:rsid w:val="00630EE6"/>
    <w:rsid w:val="006314A0"/>
    <w:rsid w:val="006323FF"/>
    <w:rsid w:val="00633460"/>
    <w:rsid w:val="0063367A"/>
    <w:rsid w:val="00634B68"/>
    <w:rsid w:val="00635396"/>
    <w:rsid w:val="006359EF"/>
    <w:rsid w:val="00635D72"/>
    <w:rsid w:val="00635FF6"/>
    <w:rsid w:val="00637E14"/>
    <w:rsid w:val="0064029A"/>
    <w:rsid w:val="00641EB9"/>
    <w:rsid w:val="00642369"/>
    <w:rsid w:val="00642BB5"/>
    <w:rsid w:val="006431FE"/>
    <w:rsid w:val="00643DA9"/>
    <w:rsid w:val="0064449D"/>
    <w:rsid w:val="006444D0"/>
    <w:rsid w:val="00644993"/>
    <w:rsid w:val="0064794D"/>
    <w:rsid w:val="00647E7D"/>
    <w:rsid w:val="00647EAC"/>
    <w:rsid w:val="00652074"/>
    <w:rsid w:val="006522E9"/>
    <w:rsid w:val="00653D0E"/>
    <w:rsid w:val="0065400E"/>
    <w:rsid w:val="006543E2"/>
    <w:rsid w:val="00654A1D"/>
    <w:rsid w:val="00654A78"/>
    <w:rsid w:val="0065507F"/>
    <w:rsid w:val="00655559"/>
    <w:rsid w:val="00656912"/>
    <w:rsid w:val="00657E6B"/>
    <w:rsid w:val="00660284"/>
    <w:rsid w:val="00660F7D"/>
    <w:rsid w:val="00661EA7"/>
    <w:rsid w:val="00663664"/>
    <w:rsid w:val="00663A5E"/>
    <w:rsid w:val="00664415"/>
    <w:rsid w:val="00664A19"/>
    <w:rsid w:val="00664AC3"/>
    <w:rsid w:val="006661E7"/>
    <w:rsid w:val="006671B1"/>
    <w:rsid w:val="0067085D"/>
    <w:rsid w:val="00670E62"/>
    <w:rsid w:val="0067236E"/>
    <w:rsid w:val="0067474F"/>
    <w:rsid w:val="00674913"/>
    <w:rsid w:val="00675C5D"/>
    <w:rsid w:val="0067633E"/>
    <w:rsid w:val="00677A5F"/>
    <w:rsid w:val="00680706"/>
    <w:rsid w:val="00681E7D"/>
    <w:rsid w:val="006837B2"/>
    <w:rsid w:val="00684C4C"/>
    <w:rsid w:val="00686EEF"/>
    <w:rsid w:val="00686FBF"/>
    <w:rsid w:val="0068793E"/>
    <w:rsid w:val="0069039B"/>
    <w:rsid w:val="00691858"/>
    <w:rsid w:val="00692448"/>
    <w:rsid w:val="00692BF4"/>
    <w:rsid w:val="00694C5E"/>
    <w:rsid w:val="00695F39"/>
    <w:rsid w:val="006965A6"/>
    <w:rsid w:val="00696C14"/>
    <w:rsid w:val="00696EA2"/>
    <w:rsid w:val="006A059C"/>
    <w:rsid w:val="006A239F"/>
    <w:rsid w:val="006A26B1"/>
    <w:rsid w:val="006A4898"/>
    <w:rsid w:val="006A48EB"/>
    <w:rsid w:val="006A4D55"/>
    <w:rsid w:val="006A583C"/>
    <w:rsid w:val="006A6600"/>
    <w:rsid w:val="006B040F"/>
    <w:rsid w:val="006B15FB"/>
    <w:rsid w:val="006B3C62"/>
    <w:rsid w:val="006B3EDE"/>
    <w:rsid w:val="006B4E62"/>
    <w:rsid w:val="006C0AA1"/>
    <w:rsid w:val="006C1057"/>
    <w:rsid w:val="006C2913"/>
    <w:rsid w:val="006C2B31"/>
    <w:rsid w:val="006C2E41"/>
    <w:rsid w:val="006C5732"/>
    <w:rsid w:val="006C577A"/>
    <w:rsid w:val="006D1736"/>
    <w:rsid w:val="006D2302"/>
    <w:rsid w:val="006D5DCF"/>
    <w:rsid w:val="006D62B7"/>
    <w:rsid w:val="006D6C30"/>
    <w:rsid w:val="006D72CA"/>
    <w:rsid w:val="006E2A6E"/>
    <w:rsid w:val="006E2B02"/>
    <w:rsid w:val="006E44CA"/>
    <w:rsid w:val="006E4746"/>
    <w:rsid w:val="006F229E"/>
    <w:rsid w:val="006F3026"/>
    <w:rsid w:val="006F3827"/>
    <w:rsid w:val="006F513F"/>
    <w:rsid w:val="006F53EC"/>
    <w:rsid w:val="006F5C88"/>
    <w:rsid w:val="006F6180"/>
    <w:rsid w:val="006F7859"/>
    <w:rsid w:val="007005C7"/>
    <w:rsid w:val="007009C8"/>
    <w:rsid w:val="00700F49"/>
    <w:rsid w:val="0070497F"/>
    <w:rsid w:val="00704B65"/>
    <w:rsid w:val="00707998"/>
    <w:rsid w:val="00710FFA"/>
    <w:rsid w:val="0071138C"/>
    <w:rsid w:val="007117F8"/>
    <w:rsid w:val="007120D9"/>
    <w:rsid w:val="00712258"/>
    <w:rsid w:val="0071232D"/>
    <w:rsid w:val="00712E57"/>
    <w:rsid w:val="00713E0D"/>
    <w:rsid w:val="0071428E"/>
    <w:rsid w:val="00714EBF"/>
    <w:rsid w:val="0071649E"/>
    <w:rsid w:val="0071699C"/>
    <w:rsid w:val="007176D8"/>
    <w:rsid w:val="0072026F"/>
    <w:rsid w:val="00721B4A"/>
    <w:rsid w:val="00724592"/>
    <w:rsid w:val="007246B5"/>
    <w:rsid w:val="00724B09"/>
    <w:rsid w:val="00725BFB"/>
    <w:rsid w:val="00727208"/>
    <w:rsid w:val="007278D7"/>
    <w:rsid w:val="00730798"/>
    <w:rsid w:val="0073209D"/>
    <w:rsid w:val="0073317B"/>
    <w:rsid w:val="00733478"/>
    <w:rsid w:val="00733D35"/>
    <w:rsid w:val="00735350"/>
    <w:rsid w:val="007409AE"/>
    <w:rsid w:val="007411EB"/>
    <w:rsid w:val="00742EBE"/>
    <w:rsid w:val="00750453"/>
    <w:rsid w:val="007509F9"/>
    <w:rsid w:val="00751341"/>
    <w:rsid w:val="00751707"/>
    <w:rsid w:val="00753059"/>
    <w:rsid w:val="0075330D"/>
    <w:rsid w:val="0075335C"/>
    <w:rsid w:val="00754629"/>
    <w:rsid w:val="007548E6"/>
    <w:rsid w:val="00754C22"/>
    <w:rsid w:val="007551FD"/>
    <w:rsid w:val="00756915"/>
    <w:rsid w:val="007572A9"/>
    <w:rsid w:val="007631DF"/>
    <w:rsid w:val="0076394A"/>
    <w:rsid w:val="00763E7A"/>
    <w:rsid w:val="007647AC"/>
    <w:rsid w:val="0076744E"/>
    <w:rsid w:val="007706BE"/>
    <w:rsid w:val="00775367"/>
    <w:rsid w:val="0077660F"/>
    <w:rsid w:val="00780858"/>
    <w:rsid w:val="007812E6"/>
    <w:rsid w:val="007818C9"/>
    <w:rsid w:val="00781D3A"/>
    <w:rsid w:val="00782EFC"/>
    <w:rsid w:val="0078307A"/>
    <w:rsid w:val="007861DC"/>
    <w:rsid w:val="007866C9"/>
    <w:rsid w:val="00790CF6"/>
    <w:rsid w:val="007927F3"/>
    <w:rsid w:val="00793C04"/>
    <w:rsid w:val="00795524"/>
    <w:rsid w:val="007A2955"/>
    <w:rsid w:val="007A5C84"/>
    <w:rsid w:val="007A6871"/>
    <w:rsid w:val="007A72BE"/>
    <w:rsid w:val="007B05D6"/>
    <w:rsid w:val="007B0DE2"/>
    <w:rsid w:val="007B0E0D"/>
    <w:rsid w:val="007B200B"/>
    <w:rsid w:val="007B2265"/>
    <w:rsid w:val="007B5315"/>
    <w:rsid w:val="007C095E"/>
    <w:rsid w:val="007C13AD"/>
    <w:rsid w:val="007C3A8A"/>
    <w:rsid w:val="007C65C8"/>
    <w:rsid w:val="007C6735"/>
    <w:rsid w:val="007C7A26"/>
    <w:rsid w:val="007D0907"/>
    <w:rsid w:val="007D1754"/>
    <w:rsid w:val="007D1A24"/>
    <w:rsid w:val="007D24FD"/>
    <w:rsid w:val="007D2568"/>
    <w:rsid w:val="007D4A82"/>
    <w:rsid w:val="007D58AC"/>
    <w:rsid w:val="007D624A"/>
    <w:rsid w:val="007D69EC"/>
    <w:rsid w:val="007E3100"/>
    <w:rsid w:val="007E34B9"/>
    <w:rsid w:val="007E516A"/>
    <w:rsid w:val="007E723D"/>
    <w:rsid w:val="007F0EBA"/>
    <w:rsid w:val="007F201B"/>
    <w:rsid w:val="007F3D31"/>
    <w:rsid w:val="007F435A"/>
    <w:rsid w:val="007F6CCB"/>
    <w:rsid w:val="00800E66"/>
    <w:rsid w:val="00802132"/>
    <w:rsid w:val="00802245"/>
    <w:rsid w:val="00802E1C"/>
    <w:rsid w:val="00803C53"/>
    <w:rsid w:val="008042B4"/>
    <w:rsid w:val="0080519D"/>
    <w:rsid w:val="008056B5"/>
    <w:rsid w:val="00806762"/>
    <w:rsid w:val="00810420"/>
    <w:rsid w:val="00813752"/>
    <w:rsid w:val="0081535E"/>
    <w:rsid w:val="00816061"/>
    <w:rsid w:val="0081660C"/>
    <w:rsid w:val="008170B1"/>
    <w:rsid w:val="008171E0"/>
    <w:rsid w:val="008171EF"/>
    <w:rsid w:val="008171F2"/>
    <w:rsid w:val="008207A6"/>
    <w:rsid w:val="00820821"/>
    <w:rsid w:val="00821A0B"/>
    <w:rsid w:val="008242B6"/>
    <w:rsid w:val="008252F7"/>
    <w:rsid w:val="008256DE"/>
    <w:rsid w:val="00827242"/>
    <w:rsid w:val="00827727"/>
    <w:rsid w:val="00831844"/>
    <w:rsid w:val="00834170"/>
    <w:rsid w:val="008345F8"/>
    <w:rsid w:val="00834F68"/>
    <w:rsid w:val="00835F5A"/>
    <w:rsid w:val="00836DAC"/>
    <w:rsid w:val="008370FC"/>
    <w:rsid w:val="008407CE"/>
    <w:rsid w:val="008410F5"/>
    <w:rsid w:val="00843780"/>
    <w:rsid w:val="00843A77"/>
    <w:rsid w:val="00843FCA"/>
    <w:rsid w:val="00844EC2"/>
    <w:rsid w:val="00845B84"/>
    <w:rsid w:val="0084629D"/>
    <w:rsid w:val="0085076D"/>
    <w:rsid w:val="00850838"/>
    <w:rsid w:val="00850B09"/>
    <w:rsid w:val="008516DF"/>
    <w:rsid w:val="00851BBB"/>
    <w:rsid w:val="00852110"/>
    <w:rsid w:val="00852C71"/>
    <w:rsid w:val="00853569"/>
    <w:rsid w:val="008551AF"/>
    <w:rsid w:val="00855B47"/>
    <w:rsid w:val="00857708"/>
    <w:rsid w:val="00857850"/>
    <w:rsid w:val="00857B66"/>
    <w:rsid w:val="00857BD9"/>
    <w:rsid w:val="00861812"/>
    <w:rsid w:val="00862DAD"/>
    <w:rsid w:val="008653F3"/>
    <w:rsid w:val="00865947"/>
    <w:rsid w:val="00865FFD"/>
    <w:rsid w:val="00866E9F"/>
    <w:rsid w:val="0086706B"/>
    <w:rsid w:val="00867435"/>
    <w:rsid w:val="00871987"/>
    <w:rsid w:val="0087365B"/>
    <w:rsid w:val="00873D96"/>
    <w:rsid w:val="00880499"/>
    <w:rsid w:val="00882137"/>
    <w:rsid w:val="00882DF0"/>
    <w:rsid w:val="00883C1C"/>
    <w:rsid w:val="00883D10"/>
    <w:rsid w:val="008867B8"/>
    <w:rsid w:val="008867C0"/>
    <w:rsid w:val="00886B77"/>
    <w:rsid w:val="00887ADB"/>
    <w:rsid w:val="00887F00"/>
    <w:rsid w:val="00891B14"/>
    <w:rsid w:val="0089210C"/>
    <w:rsid w:val="00893604"/>
    <w:rsid w:val="00893B91"/>
    <w:rsid w:val="00894E30"/>
    <w:rsid w:val="0089512B"/>
    <w:rsid w:val="008A1508"/>
    <w:rsid w:val="008A2E1A"/>
    <w:rsid w:val="008A381D"/>
    <w:rsid w:val="008A387A"/>
    <w:rsid w:val="008A4780"/>
    <w:rsid w:val="008A6731"/>
    <w:rsid w:val="008A716E"/>
    <w:rsid w:val="008A7DBB"/>
    <w:rsid w:val="008B031E"/>
    <w:rsid w:val="008B09E5"/>
    <w:rsid w:val="008B11AD"/>
    <w:rsid w:val="008B1A60"/>
    <w:rsid w:val="008B5057"/>
    <w:rsid w:val="008B5F7D"/>
    <w:rsid w:val="008B5FD9"/>
    <w:rsid w:val="008B717E"/>
    <w:rsid w:val="008C0918"/>
    <w:rsid w:val="008C28E7"/>
    <w:rsid w:val="008C3EE7"/>
    <w:rsid w:val="008C4E64"/>
    <w:rsid w:val="008C54A1"/>
    <w:rsid w:val="008C6878"/>
    <w:rsid w:val="008C6F50"/>
    <w:rsid w:val="008D099D"/>
    <w:rsid w:val="008D0A7A"/>
    <w:rsid w:val="008D15FE"/>
    <w:rsid w:val="008D1EAC"/>
    <w:rsid w:val="008D2BB5"/>
    <w:rsid w:val="008D2E75"/>
    <w:rsid w:val="008D309B"/>
    <w:rsid w:val="008D345B"/>
    <w:rsid w:val="008D442B"/>
    <w:rsid w:val="008D4945"/>
    <w:rsid w:val="008D6180"/>
    <w:rsid w:val="008E082A"/>
    <w:rsid w:val="008E1E36"/>
    <w:rsid w:val="008E24A0"/>
    <w:rsid w:val="008E307C"/>
    <w:rsid w:val="008E34B9"/>
    <w:rsid w:val="008E3534"/>
    <w:rsid w:val="008E3B00"/>
    <w:rsid w:val="008E7E4D"/>
    <w:rsid w:val="008F0B14"/>
    <w:rsid w:val="008F0BBC"/>
    <w:rsid w:val="008F12D4"/>
    <w:rsid w:val="008F4544"/>
    <w:rsid w:val="008F4E8D"/>
    <w:rsid w:val="008F515C"/>
    <w:rsid w:val="008F5404"/>
    <w:rsid w:val="008F6955"/>
    <w:rsid w:val="008F7A9A"/>
    <w:rsid w:val="009002A9"/>
    <w:rsid w:val="009008E8"/>
    <w:rsid w:val="00900F86"/>
    <w:rsid w:val="0090126C"/>
    <w:rsid w:val="00905507"/>
    <w:rsid w:val="0090655F"/>
    <w:rsid w:val="00906F5C"/>
    <w:rsid w:val="00912520"/>
    <w:rsid w:val="00915F40"/>
    <w:rsid w:val="0091704B"/>
    <w:rsid w:val="009177CE"/>
    <w:rsid w:val="00917F58"/>
    <w:rsid w:val="00921C70"/>
    <w:rsid w:val="00922740"/>
    <w:rsid w:val="009254F7"/>
    <w:rsid w:val="00925670"/>
    <w:rsid w:val="00926390"/>
    <w:rsid w:val="00926AB4"/>
    <w:rsid w:val="00926DEA"/>
    <w:rsid w:val="00926EA2"/>
    <w:rsid w:val="00927276"/>
    <w:rsid w:val="009277E2"/>
    <w:rsid w:val="009304EC"/>
    <w:rsid w:val="00930B48"/>
    <w:rsid w:val="00931F26"/>
    <w:rsid w:val="009323E3"/>
    <w:rsid w:val="0094104F"/>
    <w:rsid w:val="00941E5F"/>
    <w:rsid w:val="00942738"/>
    <w:rsid w:val="009427C3"/>
    <w:rsid w:val="009434D1"/>
    <w:rsid w:val="00943A81"/>
    <w:rsid w:val="00944E81"/>
    <w:rsid w:val="00945EAA"/>
    <w:rsid w:val="00950908"/>
    <w:rsid w:val="00951D84"/>
    <w:rsid w:val="0095444E"/>
    <w:rsid w:val="00954F28"/>
    <w:rsid w:val="009562BD"/>
    <w:rsid w:val="00956C9E"/>
    <w:rsid w:val="00956F6B"/>
    <w:rsid w:val="00957B03"/>
    <w:rsid w:val="00957EAF"/>
    <w:rsid w:val="009606B4"/>
    <w:rsid w:val="009615B2"/>
    <w:rsid w:val="0096230B"/>
    <w:rsid w:val="009634BF"/>
    <w:rsid w:val="0096432E"/>
    <w:rsid w:val="009659C5"/>
    <w:rsid w:val="0096641B"/>
    <w:rsid w:val="00966E1B"/>
    <w:rsid w:val="009670D3"/>
    <w:rsid w:val="009674BD"/>
    <w:rsid w:val="00967C25"/>
    <w:rsid w:val="00967DBD"/>
    <w:rsid w:val="009724B3"/>
    <w:rsid w:val="00975819"/>
    <w:rsid w:val="00976B12"/>
    <w:rsid w:val="00976C84"/>
    <w:rsid w:val="00977BA8"/>
    <w:rsid w:val="00977F2E"/>
    <w:rsid w:val="0098147A"/>
    <w:rsid w:val="00982206"/>
    <w:rsid w:val="009822FB"/>
    <w:rsid w:val="00982817"/>
    <w:rsid w:val="00982BCC"/>
    <w:rsid w:val="009836C7"/>
    <w:rsid w:val="00990804"/>
    <w:rsid w:val="00992061"/>
    <w:rsid w:val="00992EF6"/>
    <w:rsid w:val="00994C1F"/>
    <w:rsid w:val="00994F38"/>
    <w:rsid w:val="00995956"/>
    <w:rsid w:val="00995B67"/>
    <w:rsid w:val="00995E70"/>
    <w:rsid w:val="009970EB"/>
    <w:rsid w:val="00997435"/>
    <w:rsid w:val="00997801"/>
    <w:rsid w:val="009A0964"/>
    <w:rsid w:val="009A240B"/>
    <w:rsid w:val="009A33FD"/>
    <w:rsid w:val="009A3A8E"/>
    <w:rsid w:val="009A55EE"/>
    <w:rsid w:val="009A6644"/>
    <w:rsid w:val="009A78CA"/>
    <w:rsid w:val="009B0768"/>
    <w:rsid w:val="009B2123"/>
    <w:rsid w:val="009B247E"/>
    <w:rsid w:val="009B2E95"/>
    <w:rsid w:val="009B4EE3"/>
    <w:rsid w:val="009B5D5F"/>
    <w:rsid w:val="009B6C4E"/>
    <w:rsid w:val="009B7280"/>
    <w:rsid w:val="009B787E"/>
    <w:rsid w:val="009C05B5"/>
    <w:rsid w:val="009C0AF5"/>
    <w:rsid w:val="009C0B15"/>
    <w:rsid w:val="009C532B"/>
    <w:rsid w:val="009C7D0D"/>
    <w:rsid w:val="009D00D9"/>
    <w:rsid w:val="009D0BF7"/>
    <w:rsid w:val="009D1918"/>
    <w:rsid w:val="009D368A"/>
    <w:rsid w:val="009D4456"/>
    <w:rsid w:val="009D5BD8"/>
    <w:rsid w:val="009D7249"/>
    <w:rsid w:val="009D7628"/>
    <w:rsid w:val="009E2886"/>
    <w:rsid w:val="009E2F70"/>
    <w:rsid w:val="009E2FA4"/>
    <w:rsid w:val="009E487C"/>
    <w:rsid w:val="009E6464"/>
    <w:rsid w:val="009E7D62"/>
    <w:rsid w:val="009F129D"/>
    <w:rsid w:val="009F156A"/>
    <w:rsid w:val="009F21D9"/>
    <w:rsid w:val="009F2647"/>
    <w:rsid w:val="009F39B1"/>
    <w:rsid w:val="009F73D7"/>
    <w:rsid w:val="009F78F8"/>
    <w:rsid w:val="009F7944"/>
    <w:rsid w:val="009F7DBC"/>
    <w:rsid w:val="009F7F00"/>
    <w:rsid w:val="00A00986"/>
    <w:rsid w:val="00A013C1"/>
    <w:rsid w:val="00A02066"/>
    <w:rsid w:val="00A02ACA"/>
    <w:rsid w:val="00A0416F"/>
    <w:rsid w:val="00A059DC"/>
    <w:rsid w:val="00A06F2A"/>
    <w:rsid w:val="00A14F0B"/>
    <w:rsid w:val="00A16349"/>
    <w:rsid w:val="00A1636D"/>
    <w:rsid w:val="00A207B8"/>
    <w:rsid w:val="00A21D98"/>
    <w:rsid w:val="00A21F75"/>
    <w:rsid w:val="00A22ACC"/>
    <w:rsid w:val="00A23FBB"/>
    <w:rsid w:val="00A24304"/>
    <w:rsid w:val="00A255BA"/>
    <w:rsid w:val="00A258E5"/>
    <w:rsid w:val="00A27ABE"/>
    <w:rsid w:val="00A307C8"/>
    <w:rsid w:val="00A328E3"/>
    <w:rsid w:val="00A32FE1"/>
    <w:rsid w:val="00A3345F"/>
    <w:rsid w:val="00A33D3B"/>
    <w:rsid w:val="00A34A9E"/>
    <w:rsid w:val="00A35052"/>
    <w:rsid w:val="00A356D8"/>
    <w:rsid w:val="00A35E5D"/>
    <w:rsid w:val="00A379F2"/>
    <w:rsid w:val="00A423C4"/>
    <w:rsid w:val="00A42B89"/>
    <w:rsid w:val="00A43AC4"/>
    <w:rsid w:val="00A43E4C"/>
    <w:rsid w:val="00A45171"/>
    <w:rsid w:val="00A46C71"/>
    <w:rsid w:val="00A47039"/>
    <w:rsid w:val="00A50D78"/>
    <w:rsid w:val="00A5119C"/>
    <w:rsid w:val="00A513EE"/>
    <w:rsid w:val="00A51D37"/>
    <w:rsid w:val="00A532BD"/>
    <w:rsid w:val="00A53EC1"/>
    <w:rsid w:val="00A5509B"/>
    <w:rsid w:val="00A579B3"/>
    <w:rsid w:val="00A61459"/>
    <w:rsid w:val="00A617C0"/>
    <w:rsid w:val="00A61C55"/>
    <w:rsid w:val="00A65009"/>
    <w:rsid w:val="00A6716A"/>
    <w:rsid w:val="00A67DB4"/>
    <w:rsid w:val="00A70EFD"/>
    <w:rsid w:val="00A716E4"/>
    <w:rsid w:val="00A7245A"/>
    <w:rsid w:val="00A7394B"/>
    <w:rsid w:val="00A75175"/>
    <w:rsid w:val="00A75753"/>
    <w:rsid w:val="00A75AAE"/>
    <w:rsid w:val="00A81BFF"/>
    <w:rsid w:val="00A827DC"/>
    <w:rsid w:val="00A842B3"/>
    <w:rsid w:val="00A84F4B"/>
    <w:rsid w:val="00A851F5"/>
    <w:rsid w:val="00A85E1F"/>
    <w:rsid w:val="00A87A20"/>
    <w:rsid w:val="00A87B3E"/>
    <w:rsid w:val="00A901D3"/>
    <w:rsid w:val="00A90215"/>
    <w:rsid w:val="00A93FE4"/>
    <w:rsid w:val="00A94333"/>
    <w:rsid w:val="00A96D6A"/>
    <w:rsid w:val="00A97019"/>
    <w:rsid w:val="00AA0719"/>
    <w:rsid w:val="00AA2562"/>
    <w:rsid w:val="00AA2D86"/>
    <w:rsid w:val="00AA3E12"/>
    <w:rsid w:val="00AA4B7A"/>
    <w:rsid w:val="00AA506E"/>
    <w:rsid w:val="00AA5EFA"/>
    <w:rsid w:val="00AA653D"/>
    <w:rsid w:val="00AA68E7"/>
    <w:rsid w:val="00AB0FD7"/>
    <w:rsid w:val="00AB106D"/>
    <w:rsid w:val="00AB522D"/>
    <w:rsid w:val="00AB5849"/>
    <w:rsid w:val="00AB6C6F"/>
    <w:rsid w:val="00AC047A"/>
    <w:rsid w:val="00AC239E"/>
    <w:rsid w:val="00AC3455"/>
    <w:rsid w:val="00AC4C56"/>
    <w:rsid w:val="00AC55A3"/>
    <w:rsid w:val="00AC57DC"/>
    <w:rsid w:val="00AC66F6"/>
    <w:rsid w:val="00AC6F22"/>
    <w:rsid w:val="00AC70BB"/>
    <w:rsid w:val="00AD0521"/>
    <w:rsid w:val="00AD227A"/>
    <w:rsid w:val="00AD27F7"/>
    <w:rsid w:val="00AD533F"/>
    <w:rsid w:val="00AD5BAB"/>
    <w:rsid w:val="00AD7660"/>
    <w:rsid w:val="00AE2F13"/>
    <w:rsid w:val="00AE2FCF"/>
    <w:rsid w:val="00AE318B"/>
    <w:rsid w:val="00AE3769"/>
    <w:rsid w:val="00AE5A6B"/>
    <w:rsid w:val="00AE7650"/>
    <w:rsid w:val="00AF0B0C"/>
    <w:rsid w:val="00AF1FC0"/>
    <w:rsid w:val="00AF2C55"/>
    <w:rsid w:val="00AF46B1"/>
    <w:rsid w:val="00AF498E"/>
    <w:rsid w:val="00AF6105"/>
    <w:rsid w:val="00AF6B6C"/>
    <w:rsid w:val="00AF7F24"/>
    <w:rsid w:val="00B00274"/>
    <w:rsid w:val="00B008D2"/>
    <w:rsid w:val="00B018BD"/>
    <w:rsid w:val="00B018D5"/>
    <w:rsid w:val="00B01E41"/>
    <w:rsid w:val="00B022D4"/>
    <w:rsid w:val="00B0318B"/>
    <w:rsid w:val="00B03AA4"/>
    <w:rsid w:val="00B04572"/>
    <w:rsid w:val="00B06F1B"/>
    <w:rsid w:val="00B1105B"/>
    <w:rsid w:val="00B1129B"/>
    <w:rsid w:val="00B112E8"/>
    <w:rsid w:val="00B122A3"/>
    <w:rsid w:val="00B12DC0"/>
    <w:rsid w:val="00B138DC"/>
    <w:rsid w:val="00B13A99"/>
    <w:rsid w:val="00B15159"/>
    <w:rsid w:val="00B15C82"/>
    <w:rsid w:val="00B1617E"/>
    <w:rsid w:val="00B16BBD"/>
    <w:rsid w:val="00B16E9C"/>
    <w:rsid w:val="00B225FF"/>
    <w:rsid w:val="00B22827"/>
    <w:rsid w:val="00B22930"/>
    <w:rsid w:val="00B22D1E"/>
    <w:rsid w:val="00B230D7"/>
    <w:rsid w:val="00B23531"/>
    <w:rsid w:val="00B25F74"/>
    <w:rsid w:val="00B27EC7"/>
    <w:rsid w:val="00B31FF0"/>
    <w:rsid w:val="00B32399"/>
    <w:rsid w:val="00B3559A"/>
    <w:rsid w:val="00B36BB4"/>
    <w:rsid w:val="00B37111"/>
    <w:rsid w:val="00B37511"/>
    <w:rsid w:val="00B37AC6"/>
    <w:rsid w:val="00B37F9B"/>
    <w:rsid w:val="00B407FD"/>
    <w:rsid w:val="00B4081B"/>
    <w:rsid w:val="00B41B55"/>
    <w:rsid w:val="00B4320A"/>
    <w:rsid w:val="00B4562C"/>
    <w:rsid w:val="00B46FBC"/>
    <w:rsid w:val="00B472D2"/>
    <w:rsid w:val="00B47F67"/>
    <w:rsid w:val="00B53190"/>
    <w:rsid w:val="00B544AC"/>
    <w:rsid w:val="00B55943"/>
    <w:rsid w:val="00B55A5F"/>
    <w:rsid w:val="00B57867"/>
    <w:rsid w:val="00B57E65"/>
    <w:rsid w:val="00B61A65"/>
    <w:rsid w:val="00B61C35"/>
    <w:rsid w:val="00B61D84"/>
    <w:rsid w:val="00B626DC"/>
    <w:rsid w:val="00B62A1F"/>
    <w:rsid w:val="00B635DE"/>
    <w:rsid w:val="00B6399D"/>
    <w:rsid w:val="00B64D78"/>
    <w:rsid w:val="00B64F72"/>
    <w:rsid w:val="00B66B76"/>
    <w:rsid w:val="00B66E5C"/>
    <w:rsid w:val="00B67B39"/>
    <w:rsid w:val="00B70B49"/>
    <w:rsid w:val="00B7147E"/>
    <w:rsid w:val="00B72CC3"/>
    <w:rsid w:val="00B7300D"/>
    <w:rsid w:val="00B73A2E"/>
    <w:rsid w:val="00B74BB9"/>
    <w:rsid w:val="00B80B02"/>
    <w:rsid w:val="00B80CF2"/>
    <w:rsid w:val="00B8440B"/>
    <w:rsid w:val="00B861C0"/>
    <w:rsid w:val="00B86AAD"/>
    <w:rsid w:val="00B904A1"/>
    <w:rsid w:val="00B9105C"/>
    <w:rsid w:val="00B923F9"/>
    <w:rsid w:val="00B9260E"/>
    <w:rsid w:val="00B940E6"/>
    <w:rsid w:val="00B94364"/>
    <w:rsid w:val="00B96ECD"/>
    <w:rsid w:val="00B97DC4"/>
    <w:rsid w:val="00BA0D84"/>
    <w:rsid w:val="00BA1355"/>
    <w:rsid w:val="00BA1647"/>
    <w:rsid w:val="00BA455F"/>
    <w:rsid w:val="00BA48F1"/>
    <w:rsid w:val="00BA6173"/>
    <w:rsid w:val="00BA6302"/>
    <w:rsid w:val="00BA6CB6"/>
    <w:rsid w:val="00BB006E"/>
    <w:rsid w:val="00BB24A1"/>
    <w:rsid w:val="00BB2B72"/>
    <w:rsid w:val="00BB2BCD"/>
    <w:rsid w:val="00BB3564"/>
    <w:rsid w:val="00BB3607"/>
    <w:rsid w:val="00BB38C2"/>
    <w:rsid w:val="00BB59B0"/>
    <w:rsid w:val="00BB6740"/>
    <w:rsid w:val="00BC027C"/>
    <w:rsid w:val="00BC3A6B"/>
    <w:rsid w:val="00BC3AB5"/>
    <w:rsid w:val="00BC5BAE"/>
    <w:rsid w:val="00BC5FFC"/>
    <w:rsid w:val="00BC6DA9"/>
    <w:rsid w:val="00BC77B6"/>
    <w:rsid w:val="00BD07DB"/>
    <w:rsid w:val="00BD081E"/>
    <w:rsid w:val="00BD3800"/>
    <w:rsid w:val="00BD39C8"/>
    <w:rsid w:val="00BD692C"/>
    <w:rsid w:val="00BE0B00"/>
    <w:rsid w:val="00BE1650"/>
    <w:rsid w:val="00BE1AD6"/>
    <w:rsid w:val="00BE1E75"/>
    <w:rsid w:val="00BE289D"/>
    <w:rsid w:val="00BE2DF3"/>
    <w:rsid w:val="00BE34BD"/>
    <w:rsid w:val="00BE39E9"/>
    <w:rsid w:val="00BE442A"/>
    <w:rsid w:val="00BF0B32"/>
    <w:rsid w:val="00BF1DA4"/>
    <w:rsid w:val="00BF207F"/>
    <w:rsid w:val="00BF2BE0"/>
    <w:rsid w:val="00BF31D8"/>
    <w:rsid w:val="00BF4052"/>
    <w:rsid w:val="00BF5B3C"/>
    <w:rsid w:val="00BF6D02"/>
    <w:rsid w:val="00C00666"/>
    <w:rsid w:val="00C02FEF"/>
    <w:rsid w:val="00C034A3"/>
    <w:rsid w:val="00C070BB"/>
    <w:rsid w:val="00C07B45"/>
    <w:rsid w:val="00C15789"/>
    <w:rsid w:val="00C20712"/>
    <w:rsid w:val="00C20C7C"/>
    <w:rsid w:val="00C214C9"/>
    <w:rsid w:val="00C21942"/>
    <w:rsid w:val="00C23E70"/>
    <w:rsid w:val="00C248DD"/>
    <w:rsid w:val="00C25082"/>
    <w:rsid w:val="00C266D6"/>
    <w:rsid w:val="00C26788"/>
    <w:rsid w:val="00C30708"/>
    <w:rsid w:val="00C31619"/>
    <w:rsid w:val="00C32745"/>
    <w:rsid w:val="00C32CCD"/>
    <w:rsid w:val="00C33144"/>
    <w:rsid w:val="00C33360"/>
    <w:rsid w:val="00C348CE"/>
    <w:rsid w:val="00C349F3"/>
    <w:rsid w:val="00C34B88"/>
    <w:rsid w:val="00C3643A"/>
    <w:rsid w:val="00C37D13"/>
    <w:rsid w:val="00C414BD"/>
    <w:rsid w:val="00C426DD"/>
    <w:rsid w:val="00C43BF7"/>
    <w:rsid w:val="00C4473A"/>
    <w:rsid w:val="00C44A64"/>
    <w:rsid w:val="00C4574F"/>
    <w:rsid w:val="00C45960"/>
    <w:rsid w:val="00C45978"/>
    <w:rsid w:val="00C47983"/>
    <w:rsid w:val="00C47FD8"/>
    <w:rsid w:val="00C50644"/>
    <w:rsid w:val="00C5169A"/>
    <w:rsid w:val="00C516B5"/>
    <w:rsid w:val="00C5184E"/>
    <w:rsid w:val="00C52671"/>
    <w:rsid w:val="00C52D9A"/>
    <w:rsid w:val="00C53935"/>
    <w:rsid w:val="00C54A20"/>
    <w:rsid w:val="00C54C8A"/>
    <w:rsid w:val="00C57256"/>
    <w:rsid w:val="00C57BDE"/>
    <w:rsid w:val="00C57E78"/>
    <w:rsid w:val="00C601C5"/>
    <w:rsid w:val="00C60828"/>
    <w:rsid w:val="00C6180C"/>
    <w:rsid w:val="00C62AD9"/>
    <w:rsid w:val="00C62B9F"/>
    <w:rsid w:val="00C6362F"/>
    <w:rsid w:val="00C63CD7"/>
    <w:rsid w:val="00C657E6"/>
    <w:rsid w:val="00C676C3"/>
    <w:rsid w:val="00C724D2"/>
    <w:rsid w:val="00C72BA1"/>
    <w:rsid w:val="00C74AD8"/>
    <w:rsid w:val="00C76787"/>
    <w:rsid w:val="00C76BAE"/>
    <w:rsid w:val="00C77DEC"/>
    <w:rsid w:val="00C77F48"/>
    <w:rsid w:val="00C81A32"/>
    <w:rsid w:val="00C82331"/>
    <w:rsid w:val="00C833E9"/>
    <w:rsid w:val="00C83824"/>
    <w:rsid w:val="00C84A25"/>
    <w:rsid w:val="00C84DB6"/>
    <w:rsid w:val="00C85ACB"/>
    <w:rsid w:val="00C86712"/>
    <w:rsid w:val="00C86861"/>
    <w:rsid w:val="00C870E7"/>
    <w:rsid w:val="00C8762D"/>
    <w:rsid w:val="00C87E61"/>
    <w:rsid w:val="00C905F2"/>
    <w:rsid w:val="00C93777"/>
    <w:rsid w:val="00C9396B"/>
    <w:rsid w:val="00C95E02"/>
    <w:rsid w:val="00C973DA"/>
    <w:rsid w:val="00C97CAA"/>
    <w:rsid w:val="00CA0938"/>
    <w:rsid w:val="00CA0EE9"/>
    <w:rsid w:val="00CA3015"/>
    <w:rsid w:val="00CA4A93"/>
    <w:rsid w:val="00CA517B"/>
    <w:rsid w:val="00CA614A"/>
    <w:rsid w:val="00CA6772"/>
    <w:rsid w:val="00CA6B67"/>
    <w:rsid w:val="00CB0D8A"/>
    <w:rsid w:val="00CB1729"/>
    <w:rsid w:val="00CB4F7F"/>
    <w:rsid w:val="00CB627B"/>
    <w:rsid w:val="00CB7B22"/>
    <w:rsid w:val="00CC1154"/>
    <w:rsid w:val="00CC1669"/>
    <w:rsid w:val="00CC27FB"/>
    <w:rsid w:val="00CC2FC2"/>
    <w:rsid w:val="00CC52F3"/>
    <w:rsid w:val="00CC59E1"/>
    <w:rsid w:val="00CC65BD"/>
    <w:rsid w:val="00CC774E"/>
    <w:rsid w:val="00CD4077"/>
    <w:rsid w:val="00CD424A"/>
    <w:rsid w:val="00CD523A"/>
    <w:rsid w:val="00CD54DD"/>
    <w:rsid w:val="00CD6E69"/>
    <w:rsid w:val="00CD7483"/>
    <w:rsid w:val="00CE235B"/>
    <w:rsid w:val="00CE32D5"/>
    <w:rsid w:val="00CE3E24"/>
    <w:rsid w:val="00CE3F0B"/>
    <w:rsid w:val="00CE49BE"/>
    <w:rsid w:val="00CE60C8"/>
    <w:rsid w:val="00CF07FA"/>
    <w:rsid w:val="00CF0EAE"/>
    <w:rsid w:val="00CF1D11"/>
    <w:rsid w:val="00CF22E6"/>
    <w:rsid w:val="00CF27A1"/>
    <w:rsid w:val="00CF4576"/>
    <w:rsid w:val="00CF5979"/>
    <w:rsid w:val="00CF6B68"/>
    <w:rsid w:val="00CF6D5E"/>
    <w:rsid w:val="00CF7582"/>
    <w:rsid w:val="00CF7620"/>
    <w:rsid w:val="00CF7F91"/>
    <w:rsid w:val="00D02548"/>
    <w:rsid w:val="00D02989"/>
    <w:rsid w:val="00D02C17"/>
    <w:rsid w:val="00D050EC"/>
    <w:rsid w:val="00D05F5D"/>
    <w:rsid w:val="00D06934"/>
    <w:rsid w:val="00D06E9A"/>
    <w:rsid w:val="00D12118"/>
    <w:rsid w:val="00D139CF"/>
    <w:rsid w:val="00D166C1"/>
    <w:rsid w:val="00D17197"/>
    <w:rsid w:val="00D1724C"/>
    <w:rsid w:val="00D172E9"/>
    <w:rsid w:val="00D20575"/>
    <w:rsid w:val="00D21234"/>
    <w:rsid w:val="00D2286C"/>
    <w:rsid w:val="00D23872"/>
    <w:rsid w:val="00D23C61"/>
    <w:rsid w:val="00D248E0"/>
    <w:rsid w:val="00D2678B"/>
    <w:rsid w:val="00D27493"/>
    <w:rsid w:val="00D32257"/>
    <w:rsid w:val="00D35924"/>
    <w:rsid w:val="00D37F6A"/>
    <w:rsid w:val="00D422B0"/>
    <w:rsid w:val="00D42303"/>
    <w:rsid w:val="00D42D55"/>
    <w:rsid w:val="00D42FEC"/>
    <w:rsid w:val="00D43645"/>
    <w:rsid w:val="00D4523E"/>
    <w:rsid w:val="00D4527F"/>
    <w:rsid w:val="00D46722"/>
    <w:rsid w:val="00D4683E"/>
    <w:rsid w:val="00D505CF"/>
    <w:rsid w:val="00D51B63"/>
    <w:rsid w:val="00D544A4"/>
    <w:rsid w:val="00D5469E"/>
    <w:rsid w:val="00D54CB0"/>
    <w:rsid w:val="00D56B20"/>
    <w:rsid w:val="00D627F0"/>
    <w:rsid w:val="00D63A64"/>
    <w:rsid w:val="00D63DB9"/>
    <w:rsid w:val="00D64D38"/>
    <w:rsid w:val="00D659D6"/>
    <w:rsid w:val="00D6698E"/>
    <w:rsid w:val="00D700A5"/>
    <w:rsid w:val="00D706F6"/>
    <w:rsid w:val="00D71159"/>
    <w:rsid w:val="00D72272"/>
    <w:rsid w:val="00D73AD5"/>
    <w:rsid w:val="00D74073"/>
    <w:rsid w:val="00D7583C"/>
    <w:rsid w:val="00D76028"/>
    <w:rsid w:val="00D80C2C"/>
    <w:rsid w:val="00D810E2"/>
    <w:rsid w:val="00D819CC"/>
    <w:rsid w:val="00D8615A"/>
    <w:rsid w:val="00D86EA6"/>
    <w:rsid w:val="00D91416"/>
    <w:rsid w:val="00D920F8"/>
    <w:rsid w:val="00D92411"/>
    <w:rsid w:val="00D940B7"/>
    <w:rsid w:val="00D940ED"/>
    <w:rsid w:val="00D9697D"/>
    <w:rsid w:val="00DA1F7B"/>
    <w:rsid w:val="00DA1FD4"/>
    <w:rsid w:val="00DA2972"/>
    <w:rsid w:val="00DA3272"/>
    <w:rsid w:val="00DA34E4"/>
    <w:rsid w:val="00DA49F4"/>
    <w:rsid w:val="00DA545C"/>
    <w:rsid w:val="00DB20D7"/>
    <w:rsid w:val="00DB3289"/>
    <w:rsid w:val="00DB4E03"/>
    <w:rsid w:val="00DB531C"/>
    <w:rsid w:val="00DB544A"/>
    <w:rsid w:val="00DB62E1"/>
    <w:rsid w:val="00DB7708"/>
    <w:rsid w:val="00DC3D3B"/>
    <w:rsid w:val="00DC4317"/>
    <w:rsid w:val="00DC52C7"/>
    <w:rsid w:val="00DC5563"/>
    <w:rsid w:val="00DD0362"/>
    <w:rsid w:val="00DD3264"/>
    <w:rsid w:val="00DD330F"/>
    <w:rsid w:val="00DD39B7"/>
    <w:rsid w:val="00DD51D3"/>
    <w:rsid w:val="00DD52F8"/>
    <w:rsid w:val="00DD5B04"/>
    <w:rsid w:val="00DE0287"/>
    <w:rsid w:val="00DE18F3"/>
    <w:rsid w:val="00DE1B0C"/>
    <w:rsid w:val="00DE2436"/>
    <w:rsid w:val="00DE67C3"/>
    <w:rsid w:val="00DF03F8"/>
    <w:rsid w:val="00DF071B"/>
    <w:rsid w:val="00DF0C4B"/>
    <w:rsid w:val="00DF2105"/>
    <w:rsid w:val="00DF46C5"/>
    <w:rsid w:val="00DF5C6D"/>
    <w:rsid w:val="00E00410"/>
    <w:rsid w:val="00E006E5"/>
    <w:rsid w:val="00E012BC"/>
    <w:rsid w:val="00E029C4"/>
    <w:rsid w:val="00E06B15"/>
    <w:rsid w:val="00E1238A"/>
    <w:rsid w:val="00E152F0"/>
    <w:rsid w:val="00E158F7"/>
    <w:rsid w:val="00E15F9D"/>
    <w:rsid w:val="00E1605A"/>
    <w:rsid w:val="00E17AD7"/>
    <w:rsid w:val="00E200EA"/>
    <w:rsid w:val="00E205BC"/>
    <w:rsid w:val="00E207CB"/>
    <w:rsid w:val="00E20A9D"/>
    <w:rsid w:val="00E20D5B"/>
    <w:rsid w:val="00E219C3"/>
    <w:rsid w:val="00E21B81"/>
    <w:rsid w:val="00E23C44"/>
    <w:rsid w:val="00E23E40"/>
    <w:rsid w:val="00E25345"/>
    <w:rsid w:val="00E271D2"/>
    <w:rsid w:val="00E308D1"/>
    <w:rsid w:val="00E30CF3"/>
    <w:rsid w:val="00E31002"/>
    <w:rsid w:val="00E32D6D"/>
    <w:rsid w:val="00E33001"/>
    <w:rsid w:val="00E351C1"/>
    <w:rsid w:val="00E351E2"/>
    <w:rsid w:val="00E35378"/>
    <w:rsid w:val="00E3644C"/>
    <w:rsid w:val="00E370A7"/>
    <w:rsid w:val="00E3715F"/>
    <w:rsid w:val="00E3757B"/>
    <w:rsid w:val="00E403EF"/>
    <w:rsid w:val="00E41992"/>
    <w:rsid w:val="00E41CBD"/>
    <w:rsid w:val="00E42669"/>
    <w:rsid w:val="00E43737"/>
    <w:rsid w:val="00E43DED"/>
    <w:rsid w:val="00E47282"/>
    <w:rsid w:val="00E4736F"/>
    <w:rsid w:val="00E5032D"/>
    <w:rsid w:val="00E5116C"/>
    <w:rsid w:val="00E513CE"/>
    <w:rsid w:val="00E53309"/>
    <w:rsid w:val="00E53D23"/>
    <w:rsid w:val="00E53DA7"/>
    <w:rsid w:val="00E54BBB"/>
    <w:rsid w:val="00E55169"/>
    <w:rsid w:val="00E55D78"/>
    <w:rsid w:val="00E56D40"/>
    <w:rsid w:val="00E6024D"/>
    <w:rsid w:val="00E61FF5"/>
    <w:rsid w:val="00E621D2"/>
    <w:rsid w:val="00E627F9"/>
    <w:rsid w:val="00E64FDE"/>
    <w:rsid w:val="00E65216"/>
    <w:rsid w:val="00E6586A"/>
    <w:rsid w:val="00E66483"/>
    <w:rsid w:val="00E66895"/>
    <w:rsid w:val="00E729B9"/>
    <w:rsid w:val="00E737BA"/>
    <w:rsid w:val="00E75851"/>
    <w:rsid w:val="00E75875"/>
    <w:rsid w:val="00E80177"/>
    <w:rsid w:val="00E8075C"/>
    <w:rsid w:val="00E81E10"/>
    <w:rsid w:val="00E8327F"/>
    <w:rsid w:val="00E845A1"/>
    <w:rsid w:val="00E85069"/>
    <w:rsid w:val="00E9197C"/>
    <w:rsid w:val="00E9276C"/>
    <w:rsid w:val="00E92B51"/>
    <w:rsid w:val="00E9333F"/>
    <w:rsid w:val="00E93508"/>
    <w:rsid w:val="00E94F8C"/>
    <w:rsid w:val="00E95226"/>
    <w:rsid w:val="00E9596F"/>
    <w:rsid w:val="00EA4343"/>
    <w:rsid w:val="00EA4B9D"/>
    <w:rsid w:val="00EA5737"/>
    <w:rsid w:val="00EA5D14"/>
    <w:rsid w:val="00EA7617"/>
    <w:rsid w:val="00EB0415"/>
    <w:rsid w:val="00EB0A47"/>
    <w:rsid w:val="00EB0D1C"/>
    <w:rsid w:val="00EB0D79"/>
    <w:rsid w:val="00EB1223"/>
    <w:rsid w:val="00EB33A7"/>
    <w:rsid w:val="00EB405E"/>
    <w:rsid w:val="00EB7241"/>
    <w:rsid w:val="00EC071D"/>
    <w:rsid w:val="00EC2FC8"/>
    <w:rsid w:val="00EC3687"/>
    <w:rsid w:val="00EC5501"/>
    <w:rsid w:val="00EC56C1"/>
    <w:rsid w:val="00ED0534"/>
    <w:rsid w:val="00ED1AD6"/>
    <w:rsid w:val="00ED210E"/>
    <w:rsid w:val="00ED2342"/>
    <w:rsid w:val="00ED4CDD"/>
    <w:rsid w:val="00ED4DF3"/>
    <w:rsid w:val="00ED55D3"/>
    <w:rsid w:val="00ED61A9"/>
    <w:rsid w:val="00ED6C0E"/>
    <w:rsid w:val="00EE0E2A"/>
    <w:rsid w:val="00EE1BC4"/>
    <w:rsid w:val="00EE2686"/>
    <w:rsid w:val="00EE2F1E"/>
    <w:rsid w:val="00EE4D6F"/>
    <w:rsid w:val="00EF0CCB"/>
    <w:rsid w:val="00EF2815"/>
    <w:rsid w:val="00EF492F"/>
    <w:rsid w:val="00EF54AD"/>
    <w:rsid w:val="00EF5CC1"/>
    <w:rsid w:val="00EF6358"/>
    <w:rsid w:val="00EF7B31"/>
    <w:rsid w:val="00F012E6"/>
    <w:rsid w:val="00F0198D"/>
    <w:rsid w:val="00F03F36"/>
    <w:rsid w:val="00F04449"/>
    <w:rsid w:val="00F05CDD"/>
    <w:rsid w:val="00F06D56"/>
    <w:rsid w:val="00F071AC"/>
    <w:rsid w:val="00F0764C"/>
    <w:rsid w:val="00F14AC5"/>
    <w:rsid w:val="00F15CAF"/>
    <w:rsid w:val="00F168FE"/>
    <w:rsid w:val="00F16F87"/>
    <w:rsid w:val="00F20AA9"/>
    <w:rsid w:val="00F21338"/>
    <w:rsid w:val="00F21E4A"/>
    <w:rsid w:val="00F23DF8"/>
    <w:rsid w:val="00F24DDA"/>
    <w:rsid w:val="00F27A63"/>
    <w:rsid w:val="00F30778"/>
    <w:rsid w:val="00F31B30"/>
    <w:rsid w:val="00F32793"/>
    <w:rsid w:val="00F36B18"/>
    <w:rsid w:val="00F40A62"/>
    <w:rsid w:val="00F41CDE"/>
    <w:rsid w:val="00F42004"/>
    <w:rsid w:val="00F42AE7"/>
    <w:rsid w:val="00F44358"/>
    <w:rsid w:val="00F4469B"/>
    <w:rsid w:val="00F46AAC"/>
    <w:rsid w:val="00F47437"/>
    <w:rsid w:val="00F47519"/>
    <w:rsid w:val="00F50919"/>
    <w:rsid w:val="00F54372"/>
    <w:rsid w:val="00F56AE1"/>
    <w:rsid w:val="00F6221A"/>
    <w:rsid w:val="00F62A0F"/>
    <w:rsid w:val="00F64D2F"/>
    <w:rsid w:val="00F65A39"/>
    <w:rsid w:val="00F6618B"/>
    <w:rsid w:val="00F673D7"/>
    <w:rsid w:val="00F6785E"/>
    <w:rsid w:val="00F67CDB"/>
    <w:rsid w:val="00F73BA3"/>
    <w:rsid w:val="00F73CD6"/>
    <w:rsid w:val="00F740F9"/>
    <w:rsid w:val="00F74F1C"/>
    <w:rsid w:val="00F751A6"/>
    <w:rsid w:val="00F75554"/>
    <w:rsid w:val="00F7612A"/>
    <w:rsid w:val="00F80E76"/>
    <w:rsid w:val="00F81359"/>
    <w:rsid w:val="00F82DA6"/>
    <w:rsid w:val="00F85B33"/>
    <w:rsid w:val="00F8647D"/>
    <w:rsid w:val="00F90516"/>
    <w:rsid w:val="00F90973"/>
    <w:rsid w:val="00F90C24"/>
    <w:rsid w:val="00F91236"/>
    <w:rsid w:val="00F92640"/>
    <w:rsid w:val="00F92803"/>
    <w:rsid w:val="00F9317B"/>
    <w:rsid w:val="00F95E7F"/>
    <w:rsid w:val="00F95EAE"/>
    <w:rsid w:val="00F96751"/>
    <w:rsid w:val="00F96C11"/>
    <w:rsid w:val="00F97C54"/>
    <w:rsid w:val="00F97F88"/>
    <w:rsid w:val="00FA07F6"/>
    <w:rsid w:val="00FA1F3B"/>
    <w:rsid w:val="00FA25B2"/>
    <w:rsid w:val="00FA2E06"/>
    <w:rsid w:val="00FA33C8"/>
    <w:rsid w:val="00FA5E8C"/>
    <w:rsid w:val="00FA73FD"/>
    <w:rsid w:val="00FA7F8C"/>
    <w:rsid w:val="00FB0301"/>
    <w:rsid w:val="00FB1174"/>
    <w:rsid w:val="00FB1763"/>
    <w:rsid w:val="00FB2282"/>
    <w:rsid w:val="00FB3A32"/>
    <w:rsid w:val="00FB45FA"/>
    <w:rsid w:val="00FB5127"/>
    <w:rsid w:val="00FB547C"/>
    <w:rsid w:val="00FB54F4"/>
    <w:rsid w:val="00FB72AC"/>
    <w:rsid w:val="00FB7DCB"/>
    <w:rsid w:val="00FC0C35"/>
    <w:rsid w:val="00FC178D"/>
    <w:rsid w:val="00FC1FC5"/>
    <w:rsid w:val="00FC273E"/>
    <w:rsid w:val="00FC3959"/>
    <w:rsid w:val="00FC4D8D"/>
    <w:rsid w:val="00FC59BF"/>
    <w:rsid w:val="00FC6657"/>
    <w:rsid w:val="00FD07F6"/>
    <w:rsid w:val="00FD145C"/>
    <w:rsid w:val="00FD28F9"/>
    <w:rsid w:val="00FD3261"/>
    <w:rsid w:val="00FD5FF0"/>
    <w:rsid w:val="00FD6330"/>
    <w:rsid w:val="00FD6CD4"/>
    <w:rsid w:val="00FE215D"/>
    <w:rsid w:val="00FE2D3B"/>
    <w:rsid w:val="00FE4B1F"/>
    <w:rsid w:val="00FE66DD"/>
    <w:rsid w:val="00FE6AB1"/>
    <w:rsid w:val="00FE7755"/>
    <w:rsid w:val="00FF008F"/>
    <w:rsid w:val="00FF4CB2"/>
    <w:rsid w:val="00FF55FA"/>
    <w:rsid w:val="00FF5DB8"/>
    <w:rsid w:val="00FF6234"/>
    <w:rsid w:val="00FF6642"/>
    <w:rsid w:val="00FF6709"/>
    <w:rsid w:val="00FF7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833B6D4"/>
  <w15:docId w15:val="{66353640-5D9D-40CF-BA43-D7F4AA9E6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1AD6"/>
    <w:pPr>
      <w:widowControl w:val="0"/>
      <w:suppressAutoHyphens/>
    </w:pPr>
    <w:rPr>
      <w:rFonts w:eastAsia="Arial Unicode MS"/>
      <w:kern w:val="1"/>
      <w:sz w:val="24"/>
      <w:szCs w:val="24"/>
    </w:rPr>
  </w:style>
  <w:style w:type="paragraph" w:styleId="Nagwek1">
    <w:name w:val="heading 1"/>
    <w:basedOn w:val="Normalny"/>
    <w:next w:val="Normalny"/>
    <w:qFormat/>
    <w:rsid w:val="002918AD"/>
    <w:pPr>
      <w:keepNext/>
      <w:numPr>
        <w:numId w:val="1"/>
      </w:numPr>
      <w:tabs>
        <w:tab w:val="left" w:pos="720"/>
      </w:tabs>
      <w:jc w:val="center"/>
      <w:outlineLvl w:val="0"/>
    </w:pPr>
    <w:rPr>
      <w:rFonts w:ascii="Arial" w:hAnsi="Arial" w:cs="Arial"/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9772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rsid w:val="002918AD"/>
  </w:style>
  <w:style w:type="character" w:customStyle="1" w:styleId="WW8Num20z2">
    <w:name w:val="WW8Num20z2"/>
    <w:rsid w:val="002918AD"/>
    <w:rPr>
      <w:rFonts w:ascii="Symbol" w:hAnsi="Symbol"/>
    </w:rPr>
  </w:style>
  <w:style w:type="character" w:customStyle="1" w:styleId="WW8Num4z2">
    <w:name w:val="WW8Num4z2"/>
    <w:rsid w:val="002918AD"/>
    <w:rPr>
      <w:rFonts w:ascii="Symbol" w:hAnsi="Symbol"/>
    </w:rPr>
  </w:style>
  <w:style w:type="character" w:customStyle="1" w:styleId="Domylnaczcionkaakapitu1">
    <w:name w:val="Domyślna czcionka akapitu1"/>
    <w:rsid w:val="002918AD"/>
  </w:style>
  <w:style w:type="character" w:customStyle="1" w:styleId="Znakiprzypiswdolnych">
    <w:name w:val="Znaki przypisów dolnych"/>
    <w:rsid w:val="002918AD"/>
    <w:rPr>
      <w:vertAlign w:val="superscript"/>
    </w:rPr>
  </w:style>
  <w:style w:type="character" w:styleId="Odwoanieprzypisudolnego">
    <w:name w:val="footnote reference"/>
    <w:rsid w:val="002918AD"/>
    <w:rPr>
      <w:vertAlign w:val="superscript"/>
    </w:rPr>
  </w:style>
  <w:style w:type="character" w:styleId="Hipercze">
    <w:name w:val="Hyperlink"/>
    <w:rsid w:val="002918AD"/>
    <w:rPr>
      <w:color w:val="000080"/>
      <w:u w:val="single"/>
    </w:rPr>
  </w:style>
  <w:style w:type="paragraph" w:styleId="Nagwek">
    <w:name w:val="header"/>
    <w:basedOn w:val="Normalny"/>
    <w:next w:val="Tekstpodstawowy"/>
    <w:rsid w:val="002918AD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rsid w:val="002918AD"/>
    <w:pPr>
      <w:spacing w:after="120"/>
    </w:pPr>
  </w:style>
  <w:style w:type="paragraph" w:styleId="Lista">
    <w:name w:val="List"/>
    <w:basedOn w:val="Tekstpodstawowy"/>
    <w:rsid w:val="002918AD"/>
    <w:rPr>
      <w:rFonts w:cs="Tahoma"/>
    </w:rPr>
  </w:style>
  <w:style w:type="paragraph" w:customStyle="1" w:styleId="Podpis1">
    <w:name w:val="Podpis1"/>
    <w:basedOn w:val="Normalny"/>
    <w:rsid w:val="002918AD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2918AD"/>
    <w:pPr>
      <w:suppressLineNumbers/>
    </w:pPr>
    <w:rPr>
      <w:rFonts w:cs="Tahoma"/>
    </w:rPr>
  </w:style>
  <w:style w:type="paragraph" w:customStyle="1" w:styleId="Zawartotabeli">
    <w:name w:val="Zawartość tabeli"/>
    <w:basedOn w:val="Normalny"/>
    <w:rsid w:val="002918AD"/>
    <w:pPr>
      <w:suppressLineNumbers/>
    </w:pPr>
  </w:style>
  <w:style w:type="paragraph" w:customStyle="1" w:styleId="Nagwektabeli">
    <w:name w:val="Nagłówek tabeli"/>
    <w:basedOn w:val="Zawartotabeli"/>
    <w:rsid w:val="002918AD"/>
    <w:pPr>
      <w:jc w:val="center"/>
    </w:pPr>
    <w:rPr>
      <w:b/>
      <w:bCs/>
    </w:rPr>
  </w:style>
  <w:style w:type="paragraph" w:customStyle="1" w:styleId="Lista31">
    <w:name w:val="Lista 31"/>
    <w:basedOn w:val="Normalny"/>
    <w:rsid w:val="002918AD"/>
    <w:pPr>
      <w:ind w:left="849" w:hanging="283"/>
    </w:pPr>
  </w:style>
  <w:style w:type="paragraph" w:customStyle="1" w:styleId="Nagwek10">
    <w:name w:val="Nagłówek1"/>
    <w:basedOn w:val="Normalny"/>
    <w:next w:val="Tekstpodstawowy"/>
    <w:rsid w:val="002918AD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Stopka">
    <w:name w:val="footer"/>
    <w:basedOn w:val="Normalny"/>
    <w:link w:val="StopkaZnak"/>
    <w:uiPriority w:val="99"/>
    <w:rsid w:val="002918AD"/>
    <w:pPr>
      <w:suppressLineNumbers/>
      <w:tabs>
        <w:tab w:val="center" w:pos="4818"/>
        <w:tab w:val="right" w:pos="9637"/>
      </w:tabs>
    </w:pPr>
  </w:style>
  <w:style w:type="paragraph" w:styleId="Tekstprzypisudolnego">
    <w:name w:val="footnote text"/>
    <w:basedOn w:val="Normalny"/>
    <w:rsid w:val="002918AD"/>
    <w:pPr>
      <w:suppressLineNumbers/>
      <w:ind w:left="283" w:hanging="283"/>
    </w:pPr>
    <w:rPr>
      <w:sz w:val="20"/>
      <w:szCs w:val="20"/>
    </w:rPr>
  </w:style>
  <w:style w:type="character" w:styleId="Odwoaniedokomentarza">
    <w:name w:val="annotation reference"/>
    <w:unhideWhenUsed/>
    <w:rsid w:val="005474A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474A8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5474A8"/>
    <w:rPr>
      <w:rFonts w:eastAsia="Arial Unicode MS"/>
      <w:kern w:val="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74A8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5474A8"/>
    <w:rPr>
      <w:rFonts w:ascii="Segoe UI" w:eastAsia="Arial Unicode MS" w:hAnsi="Segoe UI" w:cs="Segoe UI"/>
      <w:kern w:val="1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8717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87173"/>
    <w:rPr>
      <w:rFonts w:eastAsia="Arial Unicode MS"/>
      <w:b/>
      <w:bCs/>
      <w:kern w:val="1"/>
    </w:rPr>
  </w:style>
  <w:style w:type="paragraph" w:styleId="Akapitzlist">
    <w:name w:val="List Paragraph"/>
    <w:basedOn w:val="Normalny"/>
    <w:link w:val="AkapitzlistZnak"/>
    <w:uiPriority w:val="34"/>
    <w:qFormat/>
    <w:rsid w:val="00EF492F"/>
    <w:pPr>
      <w:ind w:left="720"/>
      <w:contextualSpacing/>
    </w:pPr>
  </w:style>
  <w:style w:type="character" w:customStyle="1" w:styleId="StopkaZnak">
    <w:name w:val="Stopka Znak"/>
    <w:basedOn w:val="Domylnaczcionkaakapitu"/>
    <w:link w:val="Stopka"/>
    <w:uiPriority w:val="99"/>
    <w:rsid w:val="00C426DD"/>
    <w:rPr>
      <w:rFonts w:eastAsia="Arial Unicode MS"/>
      <w:kern w:val="1"/>
      <w:sz w:val="24"/>
      <w:szCs w:val="24"/>
    </w:rPr>
  </w:style>
  <w:style w:type="character" w:customStyle="1" w:styleId="Teksttreci2">
    <w:name w:val="Tekst treści (2)_"/>
    <w:basedOn w:val="Domylnaczcionkaakapitu"/>
    <w:link w:val="Teksttreci20"/>
    <w:rsid w:val="006837B2"/>
    <w:rPr>
      <w:sz w:val="22"/>
      <w:szCs w:val="22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837B2"/>
    <w:pPr>
      <w:shd w:val="clear" w:color="auto" w:fill="FFFFFF"/>
      <w:suppressAutoHyphens w:val="0"/>
      <w:spacing w:line="0" w:lineRule="atLeast"/>
      <w:ind w:hanging="600"/>
      <w:jc w:val="center"/>
    </w:pPr>
    <w:rPr>
      <w:rFonts w:eastAsia="Times New Roman"/>
      <w:kern w:val="0"/>
      <w:sz w:val="22"/>
      <w:szCs w:val="22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7F0EBA"/>
    <w:rPr>
      <w:rFonts w:eastAsia="Arial Unicode MS"/>
      <w:kern w:val="1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9772A"/>
    <w:rPr>
      <w:rFonts w:asciiTheme="majorHAnsi" w:eastAsiaTheme="majorEastAsia" w:hAnsiTheme="majorHAnsi" w:cstheme="majorBidi"/>
      <w:color w:val="2E74B5" w:themeColor="accent1" w:themeShade="BF"/>
      <w:kern w:val="1"/>
      <w:sz w:val="26"/>
      <w:szCs w:val="26"/>
    </w:rPr>
  </w:style>
  <w:style w:type="paragraph" w:styleId="Poprawka">
    <w:name w:val="Revision"/>
    <w:hidden/>
    <w:uiPriority w:val="99"/>
    <w:semiHidden/>
    <w:rsid w:val="00BD07DB"/>
    <w:rPr>
      <w:rFonts w:eastAsia="Arial Unicode MS"/>
      <w:kern w:val="1"/>
      <w:sz w:val="24"/>
      <w:szCs w:val="24"/>
    </w:rPr>
  </w:style>
  <w:style w:type="character" w:customStyle="1" w:styleId="alb">
    <w:name w:val="a_lb"/>
    <w:basedOn w:val="Domylnaczcionkaakapitu"/>
    <w:rsid w:val="005F7D28"/>
  </w:style>
  <w:style w:type="character" w:customStyle="1" w:styleId="alb-s">
    <w:name w:val="a_lb-s"/>
    <w:basedOn w:val="Domylnaczcionkaakapitu"/>
    <w:rsid w:val="005F7D28"/>
  </w:style>
  <w:style w:type="paragraph" w:styleId="NormalnyWeb">
    <w:name w:val="Normal (Web)"/>
    <w:basedOn w:val="Normalny"/>
    <w:uiPriority w:val="99"/>
    <w:semiHidden/>
    <w:unhideWhenUsed/>
    <w:rsid w:val="00150A18"/>
    <w:pPr>
      <w:widowControl/>
      <w:suppressAutoHyphens w:val="0"/>
      <w:spacing w:before="100" w:beforeAutospacing="1" w:after="119"/>
    </w:pPr>
    <w:rPr>
      <w:rFonts w:eastAsia="Times New Roman"/>
      <w:kern w:val="0"/>
    </w:rPr>
  </w:style>
  <w:style w:type="paragraph" w:customStyle="1" w:styleId="Standard">
    <w:name w:val="Standard"/>
    <w:rsid w:val="00587CAC"/>
    <w:pPr>
      <w:widowControl w:val="0"/>
      <w:suppressAutoHyphens/>
      <w:autoSpaceDN w:val="0"/>
      <w:textAlignment w:val="baseline"/>
    </w:pPr>
    <w:rPr>
      <w:rFonts w:eastAsia="Arial Unicode MS"/>
      <w:kern w:val="3"/>
      <w:sz w:val="24"/>
      <w:szCs w:val="24"/>
    </w:rPr>
  </w:style>
  <w:style w:type="numbering" w:customStyle="1" w:styleId="WWNum31">
    <w:name w:val="WWNum31"/>
    <w:basedOn w:val="Bezlisty"/>
    <w:rsid w:val="004255DB"/>
    <w:pPr>
      <w:numPr>
        <w:numId w:val="2"/>
      </w:numPr>
    </w:pPr>
  </w:style>
  <w:style w:type="numbering" w:customStyle="1" w:styleId="uchwaa">
    <w:name w:val="uchwała"/>
    <w:uiPriority w:val="99"/>
    <w:rsid w:val="0013534E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06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2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68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89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4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9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6210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7887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1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58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16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9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9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8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1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3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7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7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30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0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0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2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4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1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2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3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8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9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5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9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0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1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9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5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16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0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1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5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5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8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8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8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0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7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2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9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4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2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4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2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03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1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0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2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3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6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7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7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9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9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7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0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7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88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28504C-FBED-4793-9B44-EB19DC5E2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2505</Words>
  <Characters>15034</Characters>
  <Application>Microsoft Office Word</Application>
  <DocSecurity>0</DocSecurity>
  <Lines>125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PLANAR Pracownia Projektowania Przestrzeni</dc:creator>
  <cp:lastModifiedBy>Cezary Domitrz</cp:lastModifiedBy>
  <cp:revision>2</cp:revision>
  <cp:lastPrinted>2020-06-10T09:38:00Z</cp:lastPrinted>
  <dcterms:created xsi:type="dcterms:W3CDTF">2021-12-02T08:32:00Z</dcterms:created>
  <dcterms:modified xsi:type="dcterms:W3CDTF">2021-12-02T08:32:00Z</dcterms:modified>
</cp:coreProperties>
</file>