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4AB9" w14:textId="77777777" w:rsidR="000668BE" w:rsidRPr="000668BE" w:rsidRDefault="000618B7" w:rsidP="000618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0618B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</w:t>
      </w:r>
      <w:r w:rsidR="000668BE"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</w:t>
      </w:r>
    </w:p>
    <w:p w14:paraId="6C456562" w14:textId="77777777" w:rsidR="000668BE" w:rsidRPr="000668BE" w:rsidRDefault="000668BE" w:rsidP="000668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200D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27</w:t>
      </w:r>
      <w:r w:rsidR="00892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marca</w:t>
      </w:r>
      <w:r w:rsidRPr="000668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 r.</w:t>
      </w:r>
    </w:p>
    <w:p w14:paraId="3D4F5A10" w14:textId="77777777" w:rsidR="000668BE" w:rsidRPr="000668BE" w:rsidRDefault="00D04935" w:rsidP="000668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GGO.6220.1.1</w:t>
      </w:r>
      <w:r w:rsidR="00892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283EDC39" w14:textId="77777777" w:rsidR="000668BE" w:rsidRPr="000668BE" w:rsidRDefault="000668BE" w:rsidP="000668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14:paraId="0E934A55" w14:textId="77777777" w:rsidR="000668BE" w:rsidRPr="000668BE" w:rsidRDefault="000668BE" w:rsidP="0006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3974744" w14:textId="77777777" w:rsidR="000668BE" w:rsidRPr="000668BE" w:rsidRDefault="000668BE" w:rsidP="000668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Times New Roman" w:hAnsi="Arial" w:cs="Arial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1D95D1E0" w14:textId="77777777" w:rsidR="000668BE" w:rsidRPr="000668BE" w:rsidRDefault="000668BE" w:rsidP="000668BE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668BE">
        <w:rPr>
          <w:rFonts w:ascii="Arial" w:eastAsia="Calibri" w:hAnsi="Arial" w:cs="Arial"/>
          <w:b/>
          <w:bCs/>
          <w:sz w:val="24"/>
          <w:szCs w:val="24"/>
        </w:rPr>
        <w:t xml:space="preserve"> O WYDANYM POSTANOWIENIU</w:t>
      </w:r>
    </w:p>
    <w:p w14:paraId="17A12D82" w14:textId="77777777" w:rsidR="000668BE" w:rsidRPr="008928A4" w:rsidRDefault="000668BE" w:rsidP="000668BE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8928A4">
        <w:rPr>
          <w:rFonts w:ascii="Arial" w:eastAsia="Calibri" w:hAnsi="Arial" w:cs="Arial"/>
          <w:sz w:val="24"/>
          <w:szCs w:val="24"/>
        </w:rPr>
        <w:t>Działając na podstawie art. 10 § 1 i art. 49 ust</w:t>
      </w:r>
      <w:r w:rsidR="008928A4">
        <w:rPr>
          <w:rFonts w:ascii="Arial" w:eastAsia="Calibri" w:hAnsi="Arial" w:cs="Arial"/>
          <w:sz w:val="24"/>
          <w:szCs w:val="24"/>
        </w:rPr>
        <w:t xml:space="preserve">awy  z  dnia 14 czerwca  1960 r.  – </w:t>
      </w:r>
      <w:r w:rsidRPr="008928A4">
        <w:rPr>
          <w:rFonts w:ascii="Arial" w:eastAsia="Calibri" w:hAnsi="Arial" w:cs="Arial"/>
          <w:sz w:val="24"/>
          <w:szCs w:val="24"/>
        </w:rPr>
        <w:t xml:space="preserve">Kodeks postępowania administracyjnego 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(Dz. U. z 2020 r., poz. 256), </w:t>
      </w:r>
      <w:r w:rsidRPr="008928A4">
        <w:rPr>
          <w:rFonts w:ascii="Arial" w:eastAsia="Calibri" w:hAnsi="Arial" w:cs="Arial"/>
          <w:sz w:val="24"/>
          <w:szCs w:val="24"/>
        </w:rPr>
        <w:t xml:space="preserve">dalej Kpa, w związku z art. 63 ust. 1 </w:t>
      </w:r>
      <w:r w:rsidRPr="00892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28A4">
        <w:rPr>
          <w:rFonts w:ascii="Arial" w:eastAsia="Calibri" w:hAnsi="Arial" w:cs="Arial"/>
          <w:sz w:val="24"/>
          <w:szCs w:val="24"/>
        </w:rPr>
        <w:t xml:space="preserve">ustawy z dnia 3 października 2008 r. o udostępnianiu informacji o środowisku i jego ochronie, udziale społeczeństwa w ochronie środowiska oraz o ocenach oddziaływania na środowisko </w:t>
      </w:r>
      <w:r w:rsidR="008928A4">
        <w:rPr>
          <w:rFonts w:ascii="Arial" w:eastAsia="Times New Roman" w:hAnsi="Arial" w:cs="Arial"/>
          <w:sz w:val="24"/>
          <w:szCs w:val="24"/>
          <w:lang w:eastAsia="pl-PL"/>
        </w:rPr>
        <w:t>(Dz. U. z 2020 </w:t>
      </w:r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bookmarkStart w:id="1" w:name="_Hlk34986839"/>
      <w:r w:rsidR="008928A4" w:rsidRPr="008928A4">
        <w:rPr>
          <w:rFonts w:ascii="Arial" w:eastAsia="Times New Roman" w:hAnsi="Arial" w:cs="Arial"/>
          <w:sz w:val="24"/>
          <w:szCs w:val="24"/>
          <w:lang w:eastAsia="pl-PL"/>
        </w:rPr>
        <w:t>283 ze zm.)</w:t>
      </w:r>
      <w:r w:rsidR="008928A4" w:rsidRPr="008928A4">
        <w:rPr>
          <w:rFonts w:ascii="Arial" w:eastAsia="Times New Roman" w:hAnsi="Arial" w:cs="Arial"/>
          <w:bCs/>
          <w:kern w:val="32"/>
          <w:sz w:val="24"/>
          <w:szCs w:val="24"/>
        </w:rPr>
        <w:t xml:space="preserve">, </w:t>
      </w:r>
      <w:bookmarkEnd w:id="1"/>
      <w:r w:rsidRPr="008928A4">
        <w:rPr>
          <w:rFonts w:ascii="Arial" w:eastAsia="Calibri" w:hAnsi="Arial" w:cs="Arial"/>
          <w:sz w:val="24"/>
          <w:szCs w:val="24"/>
        </w:rPr>
        <w:t xml:space="preserve">zawiadamiam strony postępowania, że w dniu </w:t>
      </w:r>
      <w:r w:rsidR="00200DA4">
        <w:rPr>
          <w:rFonts w:ascii="Arial" w:eastAsia="Calibri" w:hAnsi="Arial" w:cs="Arial"/>
          <w:sz w:val="24"/>
          <w:szCs w:val="24"/>
        </w:rPr>
        <w:t>27</w:t>
      </w:r>
      <w:r w:rsidR="008928A4">
        <w:rPr>
          <w:rFonts w:ascii="Arial" w:eastAsia="Calibri" w:hAnsi="Arial" w:cs="Arial"/>
          <w:sz w:val="24"/>
          <w:szCs w:val="24"/>
        </w:rPr>
        <w:t> </w:t>
      </w:r>
      <w:r w:rsidR="008928A4" w:rsidRPr="008928A4">
        <w:rPr>
          <w:rFonts w:ascii="Arial" w:eastAsia="Calibri" w:hAnsi="Arial" w:cs="Arial"/>
          <w:sz w:val="24"/>
          <w:szCs w:val="24"/>
        </w:rPr>
        <w:t>marca</w:t>
      </w:r>
      <w:r w:rsidRPr="008928A4">
        <w:rPr>
          <w:rFonts w:ascii="Arial" w:eastAsia="Calibri" w:hAnsi="Arial" w:cs="Arial"/>
          <w:sz w:val="24"/>
          <w:szCs w:val="24"/>
        </w:rPr>
        <w:t xml:space="preserve"> 2020 r. 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wydane</w:t>
      </w:r>
      <w:r w:rsidRPr="008928A4">
        <w:rPr>
          <w:rFonts w:ascii="Arial" w:eastAsia="Calibri" w:hAnsi="Arial" w:cs="Arial"/>
          <w:sz w:val="24"/>
          <w:szCs w:val="24"/>
        </w:rPr>
        <w:t xml:space="preserve"> zostało postanowienie</w:t>
      </w:r>
      <w:r w:rsidRPr="008928A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928A4">
        <w:rPr>
          <w:rFonts w:ascii="Arial" w:eastAsia="Calibri" w:hAnsi="Arial" w:cs="Arial"/>
          <w:sz w:val="24"/>
          <w:szCs w:val="24"/>
        </w:rPr>
        <w:t>stwierdzające obowiązek przeprowadzenia oceny oddziaływania na środowisko oraz sporządzenia raportu o oddziaływaniu na środowisko dla przedsięwzięcia polegającego na:</w:t>
      </w:r>
    </w:p>
    <w:p w14:paraId="1D5B915F" w14:textId="77777777" w:rsidR="000668BE" w:rsidRPr="000668BE" w:rsidRDefault="000668BE" w:rsidP="000668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E4A561" w14:textId="77777777" w:rsidR="008928A4" w:rsidRPr="00200DA4" w:rsidRDefault="008928A4" w:rsidP="008928A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</w:rPr>
      </w:pPr>
      <w:bookmarkStart w:id="2" w:name="_Hlk27135815"/>
      <w:bookmarkStart w:id="3" w:name="_Hlk1983032"/>
      <w:bookmarkStart w:id="4" w:name="_Hlk25660564"/>
      <w:r w:rsidRPr="00200DA4">
        <w:rPr>
          <w:rFonts w:ascii="Arial" w:eastAsia="Calibri" w:hAnsi="Arial" w:cs="Arial"/>
          <w:b/>
          <w:bCs/>
          <w:sz w:val="24"/>
          <w:szCs w:val="24"/>
        </w:rPr>
        <w:t>„</w:t>
      </w:r>
      <w:bookmarkEnd w:id="2"/>
      <w:bookmarkEnd w:id="3"/>
      <w:r w:rsidR="00D04935" w:rsidRPr="00200DA4">
        <w:rPr>
          <w:rFonts w:ascii="Arial" w:eastAsia="Calibri" w:hAnsi="Arial" w:cs="Arial"/>
          <w:b/>
          <w:bCs/>
          <w:sz w:val="24"/>
          <w:szCs w:val="24"/>
        </w:rPr>
        <w:t>Budowie w obrębach Pistki oraz Talusy, w gminie Ełk, elektrowni</w:t>
      </w:r>
      <w:r w:rsidR="00200DA4">
        <w:rPr>
          <w:rFonts w:ascii="Arial" w:eastAsia="Calibri" w:hAnsi="Arial" w:cs="Arial"/>
          <w:b/>
          <w:bCs/>
          <w:sz w:val="24"/>
          <w:szCs w:val="24"/>
        </w:rPr>
        <w:t> </w:t>
      </w:r>
      <w:r w:rsidR="00D04935" w:rsidRPr="00200DA4">
        <w:rPr>
          <w:rFonts w:ascii="Arial" w:eastAsia="Calibri" w:hAnsi="Arial" w:cs="Arial"/>
          <w:b/>
          <w:bCs/>
          <w:sz w:val="24"/>
          <w:szCs w:val="24"/>
        </w:rPr>
        <w:t>fotowoltaicznej „Ruska Wieś I”, składającej się z wolnostojących paneli fotowoltaicznych wraz z infrastrukturą towarzyszącą, w tym przyłączami energetycznymi, stacjami transformatorowymi, rozdzielnicami SN/SN oraz opcjonalną stacją elektroenergetyczną GPO”.</w:t>
      </w:r>
    </w:p>
    <w:p w14:paraId="4AA95919" w14:textId="77777777" w:rsidR="000668BE" w:rsidRPr="000668BE" w:rsidRDefault="000668BE" w:rsidP="000668BE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DCBEC45" w14:textId="77777777" w:rsidR="008928A4" w:rsidRPr="00D04935" w:rsidRDefault="000668BE" w:rsidP="00D0493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4935">
        <w:rPr>
          <w:rFonts w:ascii="Arial" w:eastAsia="Times New Roman" w:hAnsi="Arial" w:cs="Arial"/>
          <w:sz w:val="24"/>
          <w:szCs w:val="24"/>
          <w:lang w:eastAsia="pl-PL"/>
        </w:rPr>
        <w:t xml:space="preserve">Jednocześnie zawiadamiam, że </w:t>
      </w:r>
      <w:r w:rsidRPr="00D04935">
        <w:rPr>
          <w:rFonts w:ascii="Arial" w:eastAsia="Times New Roman" w:hAnsi="Arial" w:cs="Arial"/>
          <w:sz w:val="24"/>
          <w:szCs w:val="24"/>
        </w:rPr>
        <w:t xml:space="preserve">w toku prowadzonego postępowania: 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>Państwowy Powiatowy Inspektor Sanitarnego w Ełku nie wydał opinii</w:t>
      </w:r>
      <w:r w:rsidRPr="00D04935">
        <w:rPr>
          <w:rFonts w:ascii="Arial" w:eastAsia="Calibri" w:hAnsi="Arial" w:cs="Arial"/>
          <w:sz w:val="24"/>
          <w:szCs w:val="24"/>
        </w:rPr>
        <w:t xml:space="preserve"> co do </w:t>
      </w:r>
      <w:r w:rsidRPr="00D04935">
        <w:rPr>
          <w:rFonts w:ascii="Arial" w:eastAsia="Calibri" w:hAnsi="Arial" w:cs="Arial"/>
          <w:color w:val="000000"/>
          <w:sz w:val="24"/>
          <w:szCs w:val="24"/>
        </w:rPr>
        <w:t>potrzeby przeprowadzenia oceny oddziaływania przedsięwzięcia na środowisko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>, co traktuje się jako brak zastrzeżeń,</w:t>
      </w:r>
      <w:r w:rsidRPr="00D04935">
        <w:rPr>
          <w:rFonts w:ascii="Arial" w:eastAsia="Times New Roman" w:hAnsi="Arial" w:cs="Arial"/>
          <w:sz w:val="24"/>
          <w:lang w:eastAsia="pl-PL"/>
        </w:rPr>
        <w:t xml:space="preserve"> </w:t>
      </w:r>
      <w:r w:rsidR="008928A4" w:rsidRPr="00D04935">
        <w:rPr>
          <w:rFonts w:ascii="Arial" w:eastAsia="Times New Roman" w:hAnsi="Arial" w:cs="Arial"/>
          <w:sz w:val="24"/>
        </w:rPr>
        <w:t xml:space="preserve">Dyrektor Zarządu Zlewni w </w:t>
      </w:r>
      <w:r w:rsidR="00D04935" w:rsidRPr="00D04935">
        <w:rPr>
          <w:rFonts w:ascii="Arial" w:eastAsia="Times New Roman" w:hAnsi="Arial" w:cs="Arial"/>
          <w:sz w:val="24"/>
        </w:rPr>
        <w:t>Giżycku</w:t>
      </w:r>
      <w:r w:rsidR="008928A4" w:rsidRPr="00D04935">
        <w:rPr>
          <w:rFonts w:ascii="Arial" w:eastAsia="Times New Roman" w:hAnsi="Arial" w:cs="Arial"/>
          <w:sz w:val="24"/>
        </w:rPr>
        <w:t xml:space="preserve"> </w:t>
      </w:r>
      <w:r w:rsidR="008928A4" w:rsidRPr="00D04935">
        <w:rPr>
          <w:rFonts w:ascii="Arial" w:eastAsia="Calibri" w:hAnsi="Arial" w:cs="Arial"/>
          <w:bCs/>
          <w:sz w:val="24"/>
          <w:szCs w:val="24"/>
        </w:rPr>
        <w:t xml:space="preserve">Państwowego Gospodarstwa Wodnego Wody Polskie </w:t>
      </w:r>
      <w:r w:rsidR="008928A4" w:rsidRPr="00D04935">
        <w:rPr>
          <w:rFonts w:ascii="Arial" w:eastAsia="Calibri" w:hAnsi="Arial" w:cs="Arial"/>
          <w:sz w:val="24"/>
          <w:szCs w:val="24"/>
        </w:rPr>
        <w:t xml:space="preserve">nie  stwierdził </w:t>
      </w:r>
      <w:r w:rsidR="008928A4" w:rsidRPr="00D04935">
        <w:rPr>
          <w:rFonts w:ascii="Arial" w:eastAsia="Times New Roman" w:hAnsi="Arial" w:cs="Arial"/>
          <w:sz w:val="24"/>
          <w:szCs w:val="24"/>
          <w:lang w:eastAsia="pl-PL"/>
        </w:rPr>
        <w:t>potrzeby przeprowadzenia oceny oddziaływania przedsięwzięcia na środowisko (</w:t>
      </w:r>
      <w:r w:rsidR="008928A4" w:rsidRPr="00D04935">
        <w:rPr>
          <w:rFonts w:ascii="Arial" w:eastAsia="Times New Roman" w:hAnsi="Arial" w:cs="Arial"/>
          <w:sz w:val="24"/>
        </w:rPr>
        <w:t xml:space="preserve">opinia z dnia </w:t>
      </w:r>
      <w:r w:rsidR="00D92B9A">
        <w:rPr>
          <w:rFonts w:ascii="Arial" w:eastAsia="Times New Roman" w:hAnsi="Arial" w:cs="Arial"/>
          <w:sz w:val="24"/>
        </w:rPr>
        <w:t>20.</w:t>
      </w:r>
      <w:r w:rsidR="00D04935" w:rsidRPr="00D04935">
        <w:rPr>
          <w:rFonts w:ascii="Arial" w:eastAsia="Times New Roman" w:hAnsi="Arial" w:cs="Arial"/>
          <w:sz w:val="24"/>
        </w:rPr>
        <w:t>03.</w:t>
      </w:r>
      <w:r w:rsidR="00D04935" w:rsidRPr="00DF6762">
        <w:rPr>
          <w:rFonts w:ascii="Arial" w:eastAsia="Times New Roman" w:hAnsi="Arial" w:cs="Arial"/>
          <w:sz w:val="24"/>
        </w:rPr>
        <w:t>2020</w:t>
      </w:r>
      <w:r w:rsidR="00D04935" w:rsidRPr="00D04935">
        <w:rPr>
          <w:rFonts w:ascii="Arial" w:eastAsia="Times New Roman" w:hAnsi="Arial" w:cs="Arial"/>
          <w:sz w:val="24"/>
        </w:rPr>
        <w:t xml:space="preserve"> r., </w:t>
      </w:r>
      <w:r w:rsidR="00D04935" w:rsidRPr="00DF6762">
        <w:rPr>
          <w:rFonts w:ascii="Arial" w:eastAsia="Times New Roman" w:hAnsi="Arial" w:cs="Arial"/>
          <w:sz w:val="24"/>
        </w:rPr>
        <w:t>znak:</w:t>
      </w:r>
      <w:r w:rsidR="00200DA4">
        <w:rPr>
          <w:rFonts w:ascii="Arial" w:eastAsia="Times New Roman" w:hAnsi="Arial" w:cs="Arial"/>
          <w:sz w:val="24"/>
        </w:rPr>
        <w:t> </w:t>
      </w:r>
      <w:r w:rsidR="00D04935" w:rsidRPr="00DF6762">
        <w:rPr>
          <w:rFonts w:ascii="Arial" w:eastAsia="Times New Roman" w:hAnsi="Arial" w:cs="Arial"/>
          <w:sz w:val="24"/>
        </w:rPr>
        <w:t>B</w:t>
      </w:r>
      <w:r w:rsidR="00D04935" w:rsidRPr="00D04935">
        <w:rPr>
          <w:rFonts w:ascii="Arial" w:eastAsia="Times New Roman" w:hAnsi="Arial" w:cs="Arial"/>
          <w:sz w:val="24"/>
        </w:rPr>
        <w:t>I.ZZŚ.3</w:t>
      </w:r>
      <w:r w:rsidR="00D04935" w:rsidRPr="00DF6762">
        <w:rPr>
          <w:rFonts w:ascii="Arial" w:eastAsia="Times New Roman" w:hAnsi="Arial" w:cs="Arial"/>
          <w:sz w:val="24"/>
        </w:rPr>
        <w:t>.436</w:t>
      </w:r>
      <w:r w:rsidR="00D04935" w:rsidRPr="00D04935">
        <w:rPr>
          <w:rFonts w:ascii="Arial" w:eastAsia="Times New Roman" w:hAnsi="Arial" w:cs="Arial"/>
          <w:sz w:val="24"/>
        </w:rPr>
        <w:t>0</w:t>
      </w:r>
      <w:r w:rsidR="00D04935" w:rsidRPr="00DF6762">
        <w:rPr>
          <w:rFonts w:ascii="Arial" w:eastAsia="Times New Roman" w:hAnsi="Arial" w:cs="Arial"/>
          <w:sz w:val="24"/>
        </w:rPr>
        <w:t>.3</w:t>
      </w:r>
      <w:r w:rsidR="00D04935" w:rsidRPr="00D04935">
        <w:rPr>
          <w:rFonts w:ascii="Arial" w:eastAsia="Times New Roman" w:hAnsi="Arial" w:cs="Arial"/>
          <w:sz w:val="24"/>
        </w:rPr>
        <w:t>7</w:t>
      </w:r>
      <w:r w:rsidR="00D04935" w:rsidRPr="00DF6762">
        <w:rPr>
          <w:rFonts w:ascii="Arial" w:eastAsia="Times New Roman" w:hAnsi="Arial" w:cs="Arial"/>
          <w:sz w:val="24"/>
        </w:rPr>
        <w:t>.20</w:t>
      </w:r>
      <w:r w:rsidR="00D04935" w:rsidRPr="00D04935">
        <w:rPr>
          <w:rFonts w:ascii="Arial" w:eastAsia="Times New Roman" w:hAnsi="Arial" w:cs="Arial"/>
          <w:sz w:val="24"/>
        </w:rPr>
        <w:t>20</w:t>
      </w:r>
      <w:r w:rsidR="00D04935" w:rsidRPr="00DF6762">
        <w:rPr>
          <w:rFonts w:ascii="Arial" w:eastAsia="Times New Roman" w:hAnsi="Arial" w:cs="Arial"/>
          <w:sz w:val="24"/>
        </w:rPr>
        <w:t>.A</w:t>
      </w:r>
      <w:r w:rsidR="00D04935" w:rsidRPr="00D04935">
        <w:rPr>
          <w:rFonts w:ascii="Arial" w:eastAsia="Times New Roman" w:hAnsi="Arial" w:cs="Arial"/>
          <w:sz w:val="24"/>
        </w:rPr>
        <w:t>S</w:t>
      </w:r>
      <w:r w:rsidR="00D04935" w:rsidRPr="00DF6762">
        <w:rPr>
          <w:rFonts w:ascii="Arial" w:eastAsia="Times New Roman" w:hAnsi="Arial" w:cs="Arial"/>
          <w:sz w:val="24"/>
        </w:rPr>
        <w:t>),</w:t>
      </w:r>
      <w:r w:rsidR="00D04935" w:rsidRPr="00D04935">
        <w:rPr>
          <w:rFonts w:ascii="Arial" w:eastAsia="Times New Roman" w:hAnsi="Arial" w:cs="Arial"/>
          <w:sz w:val="24"/>
        </w:rPr>
        <w:t xml:space="preserve"> 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>Regionalny</w:t>
      </w:r>
      <w:r w:rsidR="008928A4" w:rsidRPr="00D04935">
        <w:rPr>
          <w:rFonts w:ascii="Arial" w:eastAsia="Times New Roman" w:hAnsi="Arial" w:cs="Arial"/>
          <w:sz w:val="24"/>
          <w:szCs w:val="24"/>
          <w:lang w:eastAsia="pl-PL"/>
        </w:rPr>
        <w:t xml:space="preserve"> Dyrektor Ochrony Środowiska w  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>Olsztynie uznał o konieczności przeprowadzenia oceny oddziaływania przedsięwzięcia na środowisko oraz sporządz</w:t>
      </w:r>
      <w:r w:rsidR="008928A4" w:rsidRPr="00D04935">
        <w:rPr>
          <w:rFonts w:ascii="Arial" w:eastAsia="Times New Roman" w:hAnsi="Arial" w:cs="Arial"/>
          <w:sz w:val="24"/>
          <w:szCs w:val="24"/>
          <w:lang w:eastAsia="pl-PL"/>
        </w:rPr>
        <w:t>enia raportu o oddziaływaniu na </w:t>
      </w:r>
      <w:r w:rsidRPr="00D04935">
        <w:rPr>
          <w:rFonts w:ascii="Arial" w:eastAsia="Times New Roman" w:hAnsi="Arial" w:cs="Arial"/>
          <w:sz w:val="24"/>
          <w:szCs w:val="24"/>
          <w:lang w:eastAsia="pl-PL"/>
        </w:rPr>
        <w:t xml:space="preserve">środowisko (opinia </w:t>
      </w:r>
      <w:bookmarkStart w:id="5" w:name="_Hlk8304849"/>
      <w:r w:rsidR="008928A4" w:rsidRPr="00D04935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D04935" w:rsidRPr="00D04935">
        <w:rPr>
          <w:rFonts w:ascii="Arial" w:eastAsia="Times New Roman" w:hAnsi="Arial" w:cs="Arial"/>
          <w:sz w:val="24"/>
          <w:szCs w:val="24"/>
          <w:lang w:eastAsia="pl-PL"/>
        </w:rPr>
        <w:t>02.03.</w:t>
      </w:r>
      <w:r w:rsidR="00D04935" w:rsidRPr="00E2693E">
        <w:rPr>
          <w:rFonts w:ascii="Arial" w:eastAsia="Times New Roman" w:hAnsi="Arial" w:cs="Arial"/>
          <w:sz w:val="24"/>
          <w:szCs w:val="24"/>
          <w:lang w:eastAsia="pl-PL"/>
        </w:rPr>
        <w:t>2020</w:t>
      </w:r>
      <w:r w:rsidR="00D04935" w:rsidRPr="00D04935">
        <w:rPr>
          <w:rFonts w:ascii="Arial" w:eastAsia="Times New Roman" w:hAnsi="Arial" w:cs="Arial"/>
          <w:sz w:val="24"/>
          <w:szCs w:val="24"/>
          <w:lang w:eastAsia="pl-PL"/>
        </w:rPr>
        <w:t xml:space="preserve"> r., </w:t>
      </w:r>
      <w:r w:rsidR="00D04935" w:rsidRPr="00E2693E">
        <w:rPr>
          <w:rFonts w:ascii="Arial" w:eastAsia="Times New Roman" w:hAnsi="Arial" w:cs="Arial"/>
          <w:sz w:val="24"/>
          <w:szCs w:val="24"/>
          <w:lang w:eastAsia="pl-PL"/>
        </w:rPr>
        <w:t>znak: WOOŚ.4220.</w:t>
      </w:r>
      <w:r w:rsidR="00D04935" w:rsidRPr="00D04935">
        <w:rPr>
          <w:rFonts w:ascii="Arial" w:eastAsia="Times New Roman" w:hAnsi="Arial" w:cs="Arial"/>
          <w:sz w:val="24"/>
          <w:szCs w:val="24"/>
          <w:lang w:eastAsia="pl-PL"/>
        </w:rPr>
        <w:t>92</w:t>
      </w:r>
      <w:r w:rsidR="00D04935" w:rsidRPr="00E2693E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D04935" w:rsidRPr="00D04935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D04935" w:rsidRPr="00E2693E">
        <w:rPr>
          <w:rFonts w:ascii="Arial" w:eastAsia="Times New Roman" w:hAnsi="Arial" w:cs="Arial"/>
          <w:sz w:val="24"/>
          <w:szCs w:val="24"/>
          <w:lang w:eastAsia="pl-PL"/>
        </w:rPr>
        <w:t>.A</w:t>
      </w:r>
      <w:r w:rsidR="00D04935" w:rsidRPr="00D04935">
        <w:rPr>
          <w:rFonts w:ascii="Arial" w:eastAsia="Times New Roman" w:hAnsi="Arial" w:cs="Arial"/>
          <w:sz w:val="24"/>
          <w:szCs w:val="24"/>
          <w:lang w:eastAsia="pl-PL"/>
        </w:rPr>
        <w:t>D.1</w:t>
      </w:r>
      <w:r w:rsidR="00D04935" w:rsidRPr="00E2693E">
        <w:rPr>
          <w:rFonts w:ascii="Arial" w:eastAsia="Times New Roman" w:hAnsi="Arial" w:cs="Arial"/>
          <w:sz w:val="24"/>
          <w:szCs w:val="24"/>
          <w:lang w:eastAsia="pl-PL"/>
        </w:rPr>
        <w:t>)</w:t>
      </w:r>
      <w:bookmarkEnd w:id="5"/>
      <w:r w:rsidR="00D04935" w:rsidRPr="00D049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3340B40" w14:textId="77777777" w:rsidR="000668BE" w:rsidRPr="000668BE" w:rsidRDefault="000668BE" w:rsidP="000668BE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668BE">
        <w:rPr>
          <w:rFonts w:ascii="Arial" w:eastAsia="Calibri" w:hAnsi="Arial" w:cs="Arial"/>
          <w:sz w:val="24"/>
          <w:szCs w:val="24"/>
        </w:rPr>
        <w:t xml:space="preserve">Z </w:t>
      </w:r>
      <w:r w:rsidRPr="000668BE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 w:rsidR="008928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68BE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0668BE">
        <w:rPr>
          <w:rFonts w:ascii="Arial" w:eastAsia="Calibri" w:hAnsi="Arial" w:cs="Arial"/>
          <w:sz w:val="24"/>
          <w:szCs w:val="24"/>
        </w:rPr>
        <w:t xml:space="preserve"> można zapoznać się w</w:t>
      </w:r>
      <w:r w:rsidR="008928A4">
        <w:rPr>
          <w:rFonts w:ascii="Arial" w:eastAsia="Calibri" w:hAnsi="Arial" w:cs="Arial"/>
          <w:sz w:val="24"/>
          <w:szCs w:val="24"/>
        </w:rPr>
        <w:t> Wydziale Gospodarki Gruntami i </w:t>
      </w:r>
      <w:r w:rsidRPr="000668BE">
        <w:rPr>
          <w:rFonts w:ascii="Arial" w:eastAsia="Calibri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0668BE">
        <w:rPr>
          <w:rFonts w:ascii="Arial" w:eastAsia="Calibri" w:hAnsi="Arial" w:cs="Arial"/>
          <w:sz w:val="24"/>
          <w:szCs w:val="24"/>
        </w:rPr>
        <w:t>-15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0668BE">
        <w:rPr>
          <w:rFonts w:ascii="Arial" w:eastAsia="Calibri" w:hAnsi="Arial" w:cs="Arial"/>
          <w:sz w:val="24"/>
          <w:szCs w:val="24"/>
        </w:rPr>
        <w:t>, wtorek 8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0668BE">
        <w:rPr>
          <w:rFonts w:ascii="Arial" w:eastAsia="Calibri" w:hAnsi="Arial" w:cs="Arial"/>
          <w:sz w:val="24"/>
          <w:szCs w:val="24"/>
        </w:rPr>
        <w:t>-16</w:t>
      </w:r>
      <w:r w:rsidRPr="000668BE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0668BE">
        <w:rPr>
          <w:rFonts w:ascii="Arial" w:eastAsia="Calibri" w:hAnsi="Arial" w:cs="Arial"/>
          <w:sz w:val="24"/>
          <w:szCs w:val="24"/>
        </w:rPr>
        <w:t>.</w:t>
      </w:r>
    </w:p>
    <w:p w14:paraId="2EA07D94" w14:textId="77777777" w:rsidR="000668BE" w:rsidRPr="000668BE" w:rsidRDefault="000668BE" w:rsidP="000668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FE5CD2" w14:textId="77777777" w:rsidR="000668BE" w:rsidRPr="000668BE" w:rsidRDefault="000668BE" w:rsidP="000668B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0668BE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 postanowienia przysługuje stronom zażalenie do Samorządowego Kolegium Odwoławczego w Olsztynie za pośrednictwem Wójta Gminy Ełk w terminie 7dni od dnia jego otrzymania. </w:t>
      </w:r>
    </w:p>
    <w:p w14:paraId="023BDE20" w14:textId="77777777" w:rsidR="000668BE" w:rsidRPr="000668BE" w:rsidRDefault="000668BE" w:rsidP="000668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C53270" w14:textId="77777777" w:rsidR="000668BE" w:rsidRPr="000668BE" w:rsidRDefault="000668BE" w:rsidP="000668B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0668BE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212CD11A" w14:textId="77777777" w:rsidR="000668BE" w:rsidRPr="000668BE" w:rsidRDefault="000668BE" w:rsidP="000668B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68BE">
        <w:rPr>
          <w:rFonts w:ascii="Arial" w:eastAsia="Calibri" w:hAnsi="Arial" w:cs="Arial"/>
          <w:color w:val="000000"/>
          <w:sz w:val="24"/>
          <w:szCs w:val="24"/>
        </w:rPr>
        <w:t>Niniejsze obwieszczenie podaje się do publicznej wiadomości poprzez umieszczenie na: stronie in</w:t>
      </w:r>
      <w:r w:rsidR="00D04935">
        <w:rPr>
          <w:rFonts w:ascii="Arial" w:eastAsia="Calibri" w:hAnsi="Arial" w:cs="Arial"/>
          <w:color w:val="000000"/>
          <w:sz w:val="24"/>
          <w:szCs w:val="24"/>
        </w:rPr>
        <w:t xml:space="preserve">ternetowej BIP Urzędu Gminy Ełk, </w:t>
      </w:r>
      <w:r w:rsidRPr="000668BE">
        <w:rPr>
          <w:rFonts w:ascii="Arial" w:eastAsia="Calibri" w:hAnsi="Arial" w:cs="Arial"/>
          <w:color w:val="000000"/>
          <w:sz w:val="24"/>
          <w:szCs w:val="24"/>
        </w:rPr>
        <w:t>tablicy ogłoszeń Urzędu Gminy Ełk oraz tablicy ogłoszeń w miejscowości</w:t>
      </w:r>
      <w:r w:rsidR="008928A4">
        <w:rPr>
          <w:rFonts w:ascii="Arial" w:eastAsia="Calibri" w:hAnsi="Arial" w:cs="Arial"/>
          <w:color w:val="000000"/>
          <w:sz w:val="24"/>
          <w:szCs w:val="24"/>
        </w:rPr>
        <w:t xml:space="preserve">ach: </w:t>
      </w:r>
      <w:r w:rsidR="00D04935">
        <w:rPr>
          <w:rFonts w:ascii="Arial" w:eastAsia="Calibri" w:hAnsi="Arial" w:cs="Arial"/>
          <w:color w:val="000000"/>
          <w:sz w:val="24"/>
          <w:szCs w:val="24"/>
        </w:rPr>
        <w:t>Ruska Wieś</w:t>
      </w:r>
      <w:r w:rsidR="008928A4">
        <w:rPr>
          <w:rFonts w:ascii="Arial" w:eastAsia="Calibri" w:hAnsi="Arial" w:cs="Arial"/>
          <w:color w:val="000000"/>
          <w:sz w:val="24"/>
          <w:szCs w:val="24"/>
        </w:rPr>
        <w:t xml:space="preserve">, Pistki oraz </w:t>
      </w:r>
      <w:r w:rsidR="00D04935">
        <w:rPr>
          <w:rFonts w:ascii="Arial" w:eastAsia="Calibri" w:hAnsi="Arial" w:cs="Arial"/>
          <w:color w:val="000000"/>
          <w:sz w:val="24"/>
          <w:szCs w:val="24"/>
        </w:rPr>
        <w:t>Talusy</w:t>
      </w:r>
      <w:r w:rsidRPr="000668B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928A4">
        <w:rPr>
          <w:rFonts w:ascii="Arial" w:eastAsia="Calibri" w:hAnsi="Arial" w:cs="Arial"/>
          <w:color w:val="000000"/>
          <w:sz w:val="24"/>
          <w:szCs w:val="24"/>
        </w:rPr>
        <w:t>za pośrednictwem Sołtysów Sołectw</w:t>
      </w:r>
      <w:r w:rsidRPr="000668BE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F5E97D4" w14:textId="77777777" w:rsidR="000668BE" w:rsidRPr="000668BE" w:rsidRDefault="000668BE" w:rsidP="000668B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AF3817E" w14:textId="77777777" w:rsidR="000618B7" w:rsidRPr="000618B7" w:rsidRDefault="000668BE" w:rsidP="00427A77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668BE">
        <w:rPr>
          <w:rFonts w:ascii="Arial" w:eastAsia="Calibri" w:hAnsi="Arial" w:cs="Arial"/>
          <w:sz w:val="24"/>
          <w:szCs w:val="24"/>
        </w:rPr>
        <w:t>Da</w:t>
      </w:r>
      <w:r w:rsidR="00D04935">
        <w:rPr>
          <w:rFonts w:ascii="Arial" w:eastAsia="Calibri" w:hAnsi="Arial" w:cs="Arial"/>
          <w:sz w:val="24"/>
          <w:szCs w:val="24"/>
        </w:rPr>
        <w:t xml:space="preserve">ta publicznego ogłoszenia: </w:t>
      </w:r>
      <w:r w:rsidR="00200DA4">
        <w:rPr>
          <w:rFonts w:ascii="Arial" w:eastAsia="Calibri" w:hAnsi="Arial" w:cs="Arial"/>
          <w:sz w:val="24"/>
          <w:szCs w:val="24"/>
        </w:rPr>
        <w:t>30.</w:t>
      </w:r>
      <w:r w:rsidR="008928A4">
        <w:rPr>
          <w:rFonts w:ascii="Arial" w:eastAsia="Calibri" w:hAnsi="Arial" w:cs="Arial"/>
          <w:sz w:val="24"/>
          <w:szCs w:val="24"/>
        </w:rPr>
        <w:t>03</w:t>
      </w:r>
      <w:r w:rsidRPr="000668BE">
        <w:rPr>
          <w:rFonts w:ascii="Arial" w:eastAsia="Calibri" w:hAnsi="Arial" w:cs="Arial"/>
          <w:sz w:val="24"/>
          <w:szCs w:val="24"/>
        </w:rPr>
        <w:t>.2020 r.</w:t>
      </w:r>
      <w:r w:rsidR="000618B7" w:rsidRPr="000618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18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18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ABBCB09" w14:textId="77777777" w:rsidR="007017F8" w:rsidRPr="007017F8" w:rsidRDefault="007017F8" w:rsidP="007017F8">
      <w:pPr>
        <w:spacing w:after="0" w:line="259" w:lineRule="auto"/>
        <w:ind w:left="2124" w:firstLine="708"/>
        <w:jc w:val="center"/>
        <w:rPr>
          <w:rFonts w:ascii="Arial" w:eastAsia="Calibri" w:hAnsi="Arial" w:cs="Arial"/>
          <w:sz w:val="20"/>
          <w:szCs w:val="20"/>
        </w:rPr>
      </w:pPr>
      <w:r w:rsidRPr="007017F8">
        <w:rPr>
          <w:rFonts w:ascii="Arial" w:eastAsia="Calibri" w:hAnsi="Arial" w:cs="Arial"/>
          <w:sz w:val="20"/>
          <w:szCs w:val="20"/>
        </w:rPr>
        <w:t>Z up. WÓJTA</w:t>
      </w:r>
    </w:p>
    <w:p w14:paraId="416919AC" w14:textId="77777777" w:rsidR="007017F8" w:rsidRPr="007017F8" w:rsidRDefault="007017F8" w:rsidP="007017F8">
      <w:pPr>
        <w:spacing w:after="0" w:line="259" w:lineRule="auto"/>
        <w:ind w:left="2124" w:firstLine="708"/>
        <w:jc w:val="center"/>
        <w:rPr>
          <w:rFonts w:ascii="Arial" w:eastAsia="Calibri" w:hAnsi="Arial" w:cs="Arial"/>
          <w:sz w:val="16"/>
          <w:szCs w:val="16"/>
        </w:rPr>
      </w:pPr>
      <w:r w:rsidRPr="007017F8">
        <w:rPr>
          <w:rFonts w:ascii="Arial" w:eastAsia="Calibri" w:hAnsi="Arial" w:cs="Arial"/>
          <w:sz w:val="16"/>
          <w:szCs w:val="16"/>
        </w:rPr>
        <w:t xml:space="preserve">  </w:t>
      </w:r>
      <w:r w:rsidRPr="007017F8">
        <w:rPr>
          <w:rFonts w:ascii="Arial" w:eastAsia="Calibri" w:hAnsi="Arial" w:cs="Arial"/>
          <w:sz w:val="20"/>
          <w:szCs w:val="20"/>
        </w:rPr>
        <w:t>SEKRETARZ GMINY</w:t>
      </w:r>
    </w:p>
    <w:p w14:paraId="780AA98E" w14:textId="77777777" w:rsidR="007017F8" w:rsidRPr="007017F8" w:rsidRDefault="007017F8" w:rsidP="007017F8">
      <w:pPr>
        <w:spacing w:after="0" w:line="259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4C17B721" w14:textId="77777777" w:rsidR="007017F8" w:rsidRPr="007017F8" w:rsidRDefault="007017F8" w:rsidP="007017F8">
      <w:pPr>
        <w:spacing w:after="0" w:line="259" w:lineRule="auto"/>
        <w:ind w:left="2124" w:firstLine="708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7017F8">
        <w:rPr>
          <w:rFonts w:ascii="Arial" w:eastAsia="Calibri" w:hAnsi="Arial" w:cs="Arial"/>
          <w:sz w:val="16"/>
          <w:szCs w:val="16"/>
        </w:rPr>
        <w:t xml:space="preserve">    /-/ </w:t>
      </w:r>
      <w:r w:rsidRPr="007017F8">
        <w:rPr>
          <w:rFonts w:ascii="Arial" w:eastAsia="Calibri" w:hAnsi="Arial" w:cs="Arial"/>
          <w:i/>
          <w:iCs/>
          <w:sz w:val="20"/>
          <w:szCs w:val="20"/>
        </w:rPr>
        <w:t>mgr Krzysztof Bronakowski</w:t>
      </w:r>
    </w:p>
    <w:p w14:paraId="44D94148" w14:textId="77777777" w:rsidR="000668BE" w:rsidRPr="000668BE" w:rsidRDefault="000668BE" w:rsidP="000668B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bookmarkEnd w:id="4"/>
    <w:p w14:paraId="5DAA4E42" w14:textId="77777777" w:rsidR="000668BE" w:rsidRPr="008928A4" w:rsidRDefault="000668BE" w:rsidP="000668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6989116A" w14:textId="77777777"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  <w:t>Otrzymują:</w:t>
      </w:r>
    </w:p>
    <w:p w14:paraId="4A6E0EBC" w14:textId="77777777"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u w:val="single"/>
          <w:lang w:eastAsia="pl-PL"/>
        </w:rPr>
      </w:pPr>
    </w:p>
    <w:p w14:paraId="7B382C78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Wnioskodawca</w:t>
      </w:r>
    </w:p>
    <w:p w14:paraId="350EE032" w14:textId="77777777" w:rsidR="008928A4" w:rsidRPr="008928A4" w:rsidRDefault="008928A4" w:rsidP="008928A4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16BBA786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Pozostałe strony postępowania przez podanie do publicznej wiadomości, zgodnie z art. 49 Kpa</w:t>
      </w:r>
    </w:p>
    <w:p w14:paraId="38166C7D" w14:textId="77777777" w:rsidR="008928A4" w:rsidRPr="008928A4" w:rsidRDefault="008928A4" w:rsidP="008928A4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4F4CC2B6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</w:t>
      </w:r>
      <w:r w:rsidR="00D04935">
        <w:rPr>
          <w:rFonts w:ascii="Arial" w:eastAsia="Times New Roman" w:hAnsi="Arial" w:cs="Arial"/>
          <w:b/>
          <w:sz w:val="18"/>
          <w:szCs w:val="24"/>
          <w:lang w:eastAsia="pl-PL"/>
        </w:rPr>
        <w:t>Ruska Wieś</w:t>
      </w: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 – </w:t>
      </w:r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 xml:space="preserve">z prośbą o umieszczenie na tablicy ogłoszeń w m. </w:t>
      </w:r>
      <w:r w:rsidR="00D04935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Ruska Wieś</w:t>
      </w:r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 xml:space="preserve"> oraz odesłanie po upływie 14 dni z adnotacją o terminie wywieszenia.</w:t>
      </w:r>
    </w:p>
    <w:p w14:paraId="4ED6AF03" w14:textId="77777777"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6"/>
          <w:lang w:eastAsia="pl-PL"/>
        </w:rPr>
      </w:pPr>
    </w:p>
    <w:p w14:paraId="1D04D956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Pistki – </w:t>
      </w:r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Pistki oraz odesłanie po upływie 14 dni z adnotacją o terminie wywieszenia.</w:t>
      </w:r>
    </w:p>
    <w:p w14:paraId="5E128A83" w14:textId="77777777"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6"/>
          <w:lang w:eastAsia="pl-PL"/>
        </w:rPr>
      </w:pPr>
    </w:p>
    <w:p w14:paraId="0858AE5E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</w:t>
      </w:r>
      <w:r w:rsidR="00D04935">
        <w:rPr>
          <w:rFonts w:ascii="Arial" w:eastAsia="Times New Roman" w:hAnsi="Arial" w:cs="Arial"/>
          <w:b/>
          <w:sz w:val="18"/>
          <w:szCs w:val="24"/>
          <w:lang w:eastAsia="pl-PL"/>
        </w:rPr>
        <w:t>Talusy</w:t>
      </w: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 – </w:t>
      </w:r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 xml:space="preserve">z prośbą o umieszczenie na tablicy ogłoszeń w m. </w:t>
      </w:r>
      <w:r w:rsidR="00D04935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Talusy</w:t>
      </w:r>
      <w:r w:rsidRPr="008928A4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 xml:space="preserve"> oraz odesłanie po upływie 14 dni z adnotacją o terminie wywieszenia.</w:t>
      </w:r>
    </w:p>
    <w:p w14:paraId="4D25F968" w14:textId="77777777"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44DDD988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aa. – tablica ogłoszeń/BIP UG Ełk</w:t>
      </w:r>
    </w:p>
    <w:p w14:paraId="0DEF0C94" w14:textId="77777777" w:rsidR="008928A4" w:rsidRPr="008928A4" w:rsidRDefault="008928A4" w:rsidP="008928A4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26C238E6" w14:textId="77777777" w:rsidR="008928A4" w:rsidRPr="008928A4" w:rsidRDefault="008928A4" w:rsidP="008928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8928A4">
        <w:rPr>
          <w:rFonts w:ascii="Arial" w:eastAsia="Times New Roman" w:hAnsi="Arial" w:cs="Arial"/>
          <w:b/>
          <w:sz w:val="18"/>
          <w:szCs w:val="24"/>
          <w:lang w:eastAsia="pl-PL"/>
        </w:rPr>
        <w:t>aa.</w:t>
      </w:r>
    </w:p>
    <w:p w14:paraId="040D8CB3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DB6AE6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A0B20C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DB74EB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2106E7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12BA38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7EA8D8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2050A5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C28C40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8B69F0" w14:textId="77777777" w:rsid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6BF99F" w14:textId="77777777"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543601" w14:textId="77777777"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8A4">
        <w:rPr>
          <w:rFonts w:ascii="Arial" w:eastAsia="Times New Roman" w:hAnsi="Arial" w:cs="Arial"/>
          <w:sz w:val="24"/>
          <w:szCs w:val="24"/>
          <w:lang w:eastAsia="pl-PL"/>
        </w:rPr>
        <w:t>Wywieszono na tablicy ogłoszeń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miejscowości………………………………….……</w:t>
      </w:r>
    </w:p>
    <w:p w14:paraId="51A8BE45" w14:textId="77777777"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8A4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928A4">
        <w:rPr>
          <w:rFonts w:ascii="Arial" w:eastAsia="Times New Roman" w:hAnsi="Arial" w:cs="Arial"/>
          <w:sz w:val="24"/>
          <w:szCs w:val="24"/>
          <w:lang w:eastAsia="pl-PL"/>
        </w:rPr>
        <w:t>……………………….……</w:t>
      </w:r>
    </w:p>
    <w:p w14:paraId="51984B49" w14:textId="77777777" w:rsidR="008928A4" w:rsidRPr="008928A4" w:rsidRDefault="008928A4" w:rsidP="008928A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928A4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5A8D10C6" w14:textId="77777777" w:rsidR="008928A4" w:rsidRP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0C9734A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B58C548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7954E79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5F04069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CE3EEC8" w14:textId="77777777" w:rsidR="000618B7" w:rsidRDefault="000618B7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F4C6B69" w14:textId="77777777" w:rsidR="000618B7" w:rsidRDefault="000618B7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1C1859E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82FDC82" w14:textId="77777777" w:rsid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F2B4676" w14:textId="77777777" w:rsidR="00D04935" w:rsidRDefault="00D04935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A3AF189" w14:textId="77777777" w:rsidR="008928A4" w:rsidRP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250F85A" w14:textId="77777777" w:rsidR="008928A4" w:rsidRPr="008928A4" w:rsidRDefault="008928A4" w:rsidP="008928A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7545789" w14:textId="77777777"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9AED726" w14:textId="77777777"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63807F01" w14:textId="77777777"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8928A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3953E07" w14:textId="77777777" w:rsidR="008928A4" w:rsidRPr="008928A4" w:rsidRDefault="008928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1F796544" w14:textId="77777777" w:rsidR="008928A4" w:rsidRPr="008928A4" w:rsidRDefault="00200DA4" w:rsidP="008928A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27.</w:t>
      </w:r>
      <w:r w:rsid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03</w:t>
      </w:r>
      <w:r w:rsidR="008928A4"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8928A4"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F2EA990" w14:textId="77777777" w:rsidR="00A76740" w:rsidRPr="008928A4" w:rsidRDefault="008928A4" w:rsidP="008928A4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8928A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A76740" w:rsidRPr="008928A4" w:rsidSect="000618B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E1"/>
    <w:rsid w:val="000618B7"/>
    <w:rsid w:val="000668BE"/>
    <w:rsid w:val="00200DA4"/>
    <w:rsid w:val="0030584B"/>
    <w:rsid w:val="00427A77"/>
    <w:rsid w:val="005448F8"/>
    <w:rsid w:val="007017F8"/>
    <w:rsid w:val="008928A4"/>
    <w:rsid w:val="00A76740"/>
    <w:rsid w:val="00D04935"/>
    <w:rsid w:val="00D92B9A"/>
    <w:rsid w:val="00E053E1"/>
    <w:rsid w:val="00F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2641"/>
  <w15:docId w15:val="{C499EC52-81D7-49F0-B72A-390000E7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dcterms:created xsi:type="dcterms:W3CDTF">2020-03-30T05:56:00Z</dcterms:created>
  <dcterms:modified xsi:type="dcterms:W3CDTF">2020-03-30T05:56:00Z</dcterms:modified>
</cp:coreProperties>
</file>