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56BB" w14:textId="77777777" w:rsidR="00CB23B7" w:rsidRDefault="00CB23B7" w:rsidP="00E102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3E87B59" w14:textId="626E12E3" w:rsidR="008C1660" w:rsidRPr="005D318F" w:rsidRDefault="005D318F" w:rsidP="005D3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31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</w:t>
      </w:r>
    </w:p>
    <w:p w14:paraId="18D0F6DA" w14:textId="6DC3F3AC" w:rsidR="008C1660" w:rsidRPr="008C1660" w:rsidRDefault="008C1660" w:rsidP="008C16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8C16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października 2020 r.</w:t>
      </w:r>
    </w:p>
    <w:p w14:paraId="239AC3CB" w14:textId="77777777" w:rsidR="008C1660" w:rsidRPr="008C1660" w:rsidRDefault="008C1660" w:rsidP="008C16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GGO.6220.1.16.2020</w:t>
      </w:r>
    </w:p>
    <w:p w14:paraId="3EC7B2DE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0E25B71C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7EE5316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CF64962" w14:textId="4F545BEC" w:rsidR="00FB45EB" w:rsidRPr="00FB45EB" w:rsidRDefault="00FB45EB" w:rsidP="00FB45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36 i art. 49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), dalej Kpa, oraz </w:t>
      </w:r>
      <w:r w:rsidRP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3F6A1F00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1412F789" w14:textId="36AF0E39" w:rsidR="008C1660" w:rsidRPr="008C1660" w:rsidRDefault="008C1660" w:rsidP="008C166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bookmarkStart w:id="3" w:name="_Hlk49505197"/>
      <w:bookmarkStart w:id="4" w:name="_Hlk50963565"/>
      <w:bookmarkStart w:id="5" w:name="_Hlk34384951"/>
      <w:bookmarkStart w:id="6" w:name="_Hlk33169323"/>
      <w:bookmarkStart w:id="7" w:name="_Hlk1983032"/>
      <w:r w:rsidRPr="008C1660">
        <w:rPr>
          <w:rFonts w:ascii="Times New Roman" w:hAnsi="Times New Roman"/>
          <w:b/>
          <w:sz w:val="24"/>
        </w:rPr>
        <w:t>„</w:t>
      </w:r>
      <w:r w:rsidRPr="008C1660">
        <w:rPr>
          <w:rFonts w:ascii="Times New Roman" w:hAnsi="Times New Roman"/>
          <w:b/>
          <w:sz w:val="24"/>
          <w:szCs w:val="24"/>
        </w:rPr>
        <w:t>Budowie elektrowni fotowoltaicznej „Sajzy 110” składającej się z wolnostojących paneli fotowoltaicznych wraz z infrastrukturą towarzyszącą w tym przyłączem energetycznym i stacją transformatorową”</w:t>
      </w:r>
      <w:bookmarkEnd w:id="3"/>
    </w:p>
    <w:bookmarkEnd w:id="4"/>
    <w:p w14:paraId="69337C7F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23D7C" w14:textId="194D87A4" w:rsidR="004F6B02" w:rsidRPr="008C1660" w:rsidRDefault="00FB45EB" w:rsidP="004F6B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25660564"/>
      <w:r w:rsidRPr="00FB45EB">
        <w:rPr>
          <w:rFonts w:ascii="Times New Roman" w:hAnsi="Times New Roman"/>
          <w:sz w:val="24"/>
          <w:szCs w:val="24"/>
        </w:rPr>
        <w:t>nie może zakończyć się</w:t>
      </w:r>
      <w:r>
        <w:rPr>
          <w:rFonts w:ascii="Times New Roman" w:hAnsi="Times New Roman"/>
          <w:sz w:val="24"/>
          <w:szCs w:val="24"/>
        </w:rPr>
        <w:t xml:space="preserve"> w ustawowym terminie, </w:t>
      </w:r>
      <w:r w:rsidR="004F6B02" w:rsidRPr="00A01B58">
        <w:rPr>
          <w:rFonts w:ascii="Times New Roman" w:hAnsi="Times New Roman"/>
          <w:sz w:val="24"/>
          <w:szCs w:val="24"/>
        </w:rPr>
        <w:t xml:space="preserve">z uwagi na oczekiwanie na </w:t>
      </w:r>
      <w:r w:rsidR="004701F4" w:rsidRPr="004701F4">
        <w:rPr>
          <w:rFonts w:ascii="Times New Roman" w:hAnsi="Times New Roman"/>
          <w:sz w:val="24"/>
          <w:szCs w:val="24"/>
        </w:rPr>
        <w:t>opini</w:t>
      </w:r>
      <w:r w:rsidR="008C1660">
        <w:rPr>
          <w:rFonts w:ascii="Times New Roman" w:hAnsi="Times New Roman"/>
          <w:sz w:val="24"/>
          <w:szCs w:val="24"/>
        </w:rPr>
        <w:t>ę</w:t>
      </w:r>
      <w:r w:rsidR="004701F4" w:rsidRPr="004701F4">
        <w:rPr>
          <w:rFonts w:ascii="Times New Roman" w:hAnsi="Times New Roman"/>
          <w:sz w:val="24"/>
          <w:szCs w:val="24"/>
        </w:rPr>
        <w:t xml:space="preserve"> </w:t>
      </w:r>
      <w:r w:rsidR="004701F4" w:rsidRPr="004701F4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 Olsztynie</w:t>
      </w:r>
      <w:r w:rsidR="008C16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660" w:rsidRPr="00A01B58">
        <w:rPr>
          <w:rFonts w:ascii="Times New Roman" w:hAnsi="Times New Roman"/>
          <w:sz w:val="24"/>
          <w:szCs w:val="24"/>
        </w:rPr>
        <w:t>co do </w:t>
      </w:r>
      <w:r w:rsidR="008C1660"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środowisko,</w:t>
      </w:r>
      <w:r w:rsidR="008C1660" w:rsidRPr="00A01B58">
        <w:rPr>
          <w:rFonts w:ascii="Times New Roman" w:hAnsi="Times New Roman"/>
          <w:bCs/>
          <w:sz w:val="24"/>
          <w:szCs w:val="24"/>
        </w:rPr>
        <w:t xml:space="preserve"> który </w:t>
      </w:r>
      <w:r w:rsidR="008C1660">
        <w:rPr>
          <w:rFonts w:ascii="Times New Roman" w:hAnsi="Times New Roman"/>
          <w:bCs/>
          <w:sz w:val="24"/>
          <w:szCs w:val="24"/>
        </w:rPr>
        <w:t>wezwał Inwestora do uzupełnienia karty informacyjnej przedsięwzięcia.</w:t>
      </w:r>
      <w:r w:rsidR="008C16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6B02" w:rsidRPr="00A01B58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4F6B02" w:rsidRPr="00A01B58">
        <w:rPr>
          <w:rFonts w:ascii="Times New Roman" w:hAnsi="Times New Roman"/>
          <w:sz w:val="24"/>
        </w:rPr>
        <w:t>zapewnienia stronom czynnego udziału w  postępowaniu, zgodnie z art. 10</w:t>
      </w:r>
      <w:r w:rsidR="004F6B02">
        <w:rPr>
          <w:rFonts w:ascii="Times New Roman" w:hAnsi="Times New Roman"/>
          <w:sz w:val="24"/>
        </w:rPr>
        <w:t> </w:t>
      </w:r>
      <w:r w:rsidR="004F6B02" w:rsidRPr="00A01B58">
        <w:rPr>
          <w:rFonts w:ascii="Times New Roman" w:hAnsi="Times New Roman"/>
          <w:sz w:val="24"/>
        </w:rPr>
        <w:t>Kpa,</w:t>
      </w:r>
      <w:r w:rsidR="004F6B02" w:rsidRPr="00A01B58">
        <w:rPr>
          <w:rFonts w:ascii="Times New Roman" w:hAnsi="Times New Roman"/>
          <w:sz w:val="24"/>
          <w:szCs w:val="24"/>
        </w:rPr>
        <w:t xml:space="preserve"> oraz 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14:paraId="5689236A" w14:textId="0CD15AAF" w:rsidR="00FB45EB" w:rsidRPr="00FB45EB" w:rsidRDefault="00FB45EB" w:rsidP="00FB4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8C1660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C166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8"/>
    <w:p w14:paraId="662083D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FB45EB">
        <w:rPr>
          <w:rFonts w:ascii="Times New Roman" w:hAnsi="Times New Roman"/>
          <w:sz w:val="24"/>
          <w:szCs w:val="24"/>
        </w:rPr>
        <w:t xml:space="preserve">§ 1 i § 3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FB45EB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B45EB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FB45EB">
        <w:rPr>
          <w:rFonts w:ascii="Times New Roman" w:hAnsi="Times New Roman"/>
          <w:sz w:val="24"/>
          <w:szCs w:val="24"/>
        </w:rPr>
        <w:t>§ 2 Kpa).</w:t>
      </w:r>
    </w:p>
    <w:p w14:paraId="086E528E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B61D2B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42DCF0F2" w14:textId="77777777" w:rsidR="00FB45EB" w:rsidRPr="00FB45EB" w:rsidRDefault="00FB45EB" w:rsidP="00FB45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0"/>
    <w:bookmarkEnd w:id="1"/>
    <w:bookmarkEnd w:id="2"/>
    <w:bookmarkEnd w:id="5"/>
    <w:bookmarkEnd w:id="6"/>
    <w:bookmarkEnd w:id="7"/>
    <w:p w14:paraId="6BFB0AEB" w14:textId="77777777" w:rsidR="008C1660" w:rsidRPr="008C1660" w:rsidRDefault="008C1660" w:rsidP="008C16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  na:  stronie  internetowej  Biuletynu   Informacji   Publicznej   Urzędu   Gminy   Ełk </w:t>
      </w:r>
      <w:r w:rsidRPr="008C1660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8C166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C1660"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miejscowościach: Piaski i Sajzy za pośrednictwem Sołtysów Sołectw.</w:t>
      </w:r>
    </w:p>
    <w:p w14:paraId="18DED42E" w14:textId="77777777" w:rsidR="008C1660" w:rsidRPr="008C1660" w:rsidRDefault="008C1660" w:rsidP="008C16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377EB776" w14:textId="3A48045E" w:rsidR="008C1660" w:rsidRPr="008C1660" w:rsidRDefault="008C1660" w:rsidP="008C16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C1660">
        <w:rPr>
          <w:rFonts w:ascii="Times New Roman" w:hAnsi="Times New Roman"/>
          <w:sz w:val="24"/>
          <w:szCs w:val="24"/>
        </w:rPr>
        <w:t xml:space="preserve">Data publicznego ogłoszenia: </w:t>
      </w:r>
      <w:r>
        <w:rPr>
          <w:rFonts w:ascii="Times New Roman" w:hAnsi="Times New Roman"/>
          <w:sz w:val="24"/>
          <w:szCs w:val="24"/>
        </w:rPr>
        <w:t>05.</w:t>
      </w:r>
      <w:r w:rsidRPr="008C1660">
        <w:rPr>
          <w:rFonts w:ascii="Times New Roman" w:hAnsi="Times New Roman"/>
          <w:sz w:val="24"/>
          <w:szCs w:val="24"/>
        </w:rPr>
        <w:t>10.2020 r.</w:t>
      </w:r>
    </w:p>
    <w:p w14:paraId="671D87DD" w14:textId="7F3FBA48" w:rsidR="005D318F" w:rsidRPr="005D318F" w:rsidRDefault="005D318F" w:rsidP="005D31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318F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D318F">
        <w:rPr>
          <w:rFonts w:ascii="Times New Roman" w:hAnsi="Times New Roman"/>
          <w:sz w:val="20"/>
          <w:szCs w:val="20"/>
        </w:rPr>
        <w:t xml:space="preserve"> Z up. WÓJTA</w:t>
      </w:r>
    </w:p>
    <w:p w14:paraId="72F224EB" w14:textId="77777777" w:rsidR="005D318F" w:rsidRPr="005D318F" w:rsidRDefault="005D318F" w:rsidP="005D31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D318F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4E7F30F9" w14:textId="77777777" w:rsidR="005D318F" w:rsidRPr="005D318F" w:rsidRDefault="005D318F" w:rsidP="005D31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D318F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0086A5FD" w14:textId="77777777" w:rsidR="005D318F" w:rsidRPr="005D318F" w:rsidRDefault="005D318F" w:rsidP="005D31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D318F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489A931B" w14:textId="77777777" w:rsidR="005D318F" w:rsidRPr="005D318F" w:rsidRDefault="005D318F" w:rsidP="005D31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7BE7ABC7" w14:textId="4ADA4C66" w:rsidR="008C1660" w:rsidRPr="005D318F" w:rsidRDefault="005D318F" w:rsidP="005D31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5D318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01B5F9F7" w14:textId="77777777" w:rsidR="008C1660" w:rsidRPr="008C1660" w:rsidRDefault="008C1660" w:rsidP="008C166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3D433832" w14:textId="77777777" w:rsidR="008C1660" w:rsidRPr="008C1660" w:rsidRDefault="008C1660" w:rsidP="008C1660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56CFAA3C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77C2A8FE" w14:textId="77777777" w:rsidR="008C1660" w:rsidRPr="008C1660" w:rsidRDefault="008C1660" w:rsidP="008C166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1DA1961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70C5084" w14:textId="77777777" w:rsidR="008C1660" w:rsidRPr="008C1660" w:rsidRDefault="008C1660" w:rsidP="008C166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E79AD3A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Piaski – 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z prośbą o umieszczenie na tablicy ogłoszeń w m. Piaski oraz odesłanie po upływie 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3CF7494F" w14:textId="77777777" w:rsidR="008C1660" w:rsidRPr="008C1660" w:rsidRDefault="008C1660" w:rsidP="008C1660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75C44139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Sajzy – 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z prośbą o umieszczenie na tablicy ogłoszeń w m. Sajzy oraz odesłanie po upływie 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u w:val="single"/>
          <w:lang w:eastAsia="pl-PL"/>
        </w:rPr>
        <w:t>14 dni</w:t>
      </w:r>
      <w:r w:rsidRPr="008C1660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05072CA2" w14:textId="77777777" w:rsidR="008C1660" w:rsidRPr="008C1660" w:rsidRDefault="008C1660" w:rsidP="008C1660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7F47FF51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>aa. – tablica ogłoszeń/BIP UG Ełk</w:t>
      </w:r>
    </w:p>
    <w:p w14:paraId="081AB6AC" w14:textId="77777777" w:rsidR="008C1660" w:rsidRPr="008C1660" w:rsidRDefault="008C1660" w:rsidP="008C1660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3DE9BDC" w14:textId="77777777" w:rsidR="008C1660" w:rsidRPr="008C1660" w:rsidRDefault="008C1660" w:rsidP="008C166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8C1660"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0E0E0351" w14:textId="481A52DD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E9B8C2" w14:textId="0561C777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2DE3AB" w14:textId="6283DCE1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BD81B2" w14:textId="3C258153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DF2A24" w14:textId="5D606A83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30FB6" w14:textId="5FDE9713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56AB8F" w14:textId="0D00903A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9BD89" w14:textId="2FD92103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44DAD" w14:textId="66B4BAAA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69FD46" w14:textId="03264764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8D7C73" w14:textId="44EC3FAA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33BF41" w14:textId="4D3CF9C7" w:rsid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F5EE0B" w14:textId="77777777" w:rsidR="008C1660" w:rsidRP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A1FD56" w14:textId="77777777" w:rsidR="008C1660" w:rsidRP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380ADF3" w14:textId="77777777" w:rsidR="008C1660" w:rsidRP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A9E17B9" w14:textId="77777777" w:rsidR="008C1660" w:rsidRP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5E00E2E1" w14:textId="77777777" w:rsidR="008C1660" w:rsidRPr="008C1660" w:rsidRDefault="008C1660" w:rsidP="008C166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660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30CC74D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C46AE95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EA4939F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14:paraId="4AC02097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7AF14ED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22C29A4C" w14:textId="77777777" w:rsidR="008C1660" w:rsidRPr="008C1660" w:rsidRDefault="008C1660" w:rsidP="008C166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1EA6130E" w14:textId="77777777" w:rsidR="008C1660" w:rsidRPr="008C1660" w:rsidRDefault="008C1660" w:rsidP="008C166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C1660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C1660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C1660">
        <w:rPr>
          <w:rFonts w:ascii="Arial" w:hAnsi="Arial" w:cs="Arial"/>
          <w:i/>
          <w:color w:val="777777"/>
          <w:sz w:val="16"/>
          <w:szCs w:val="16"/>
        </w:rPr>
        <w:tab/>
      </w:r>
    </w:p>
    <w:p w14:paraId="6435B176" w14:textId="77777777" w:rsidR="008C1660" w:rsidRPr="008C1660" w:rsidRDefault="008C1660" w:rsidP="008C166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C1660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C1660">
        <w:rPr>
          <w:rFonts w:ascii="Arial" w:hAnsi="Arial" w:cs="Arial"/>
          <w:i/>
          <w:color w:val="777777"/>
          <w:sz w:val="16"/>
          <w:szCs w:val="16"/>
        </w:rPr>
        <w:tab/>
      </w:r>
    </w:p>
    <w:p w14:paraId="7AE5F09A" w14:textId="77777777" w:rsidR="008C1660" w:rsidRPr="008C1660" w:rsidRDefault="008C1660" w:rsidP="008C166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C1660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C1660">
        <w:rPr>
          <w:rFonts w:ascii="Arial" w:hAnsi="Arial" w:cs="Arial"/>
          <w:i/>
          <w:color w:val="777777"/>
          <w:sz w:val="16"/>
          <w:szCs w:val="16"/>
        </w:rPr>
        <w:tab/>
      </w:r>
    </w:p>
    <w:p w14:paraId="624C43FF" w14:textId="77777777" w:rsidR="008C1660" w:rsidRPr="008C1660" w:rsidRDefault="008C1660" w:rsidP="008C166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C166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2D977D0" w14:textId="2BAD709D" w:rsidR="008C1660" w:rsidRPr="008C1660" w:rsidRDefault="008C1660" w:rsidP="008C166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01.</w:t>
      </w:r>
      <w:r w:rsidRPr="008C166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10.2020 r.                                                  </w:t>
      </w:r>
      <w:r w:rsidRPr="008C1660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2E8B9DA1" w14:textId="5F8D4B57" w:rsidR="0059351E" w:rsidRPr="00BA7C63" w:rsidRDefault="008C1660" w:rsidP="00BA7C63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C1660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9351E" w:rsidRPr="00BA7C63" w:rsidSect="00F91E5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4701F4"/>
    <w:rsid w:val="004F6B02"/>
    <w:rsid w:val="0059351E"/>
    <w:rsid w:val="005D318F"/>
    <w:rsid w:val="008C1660"/>
    <w:rsid w:val="00917240"/>
    <w:rsid w:val="00A3246A"/>
    <w:rsid w:val="00BA7C63"/>
    <w:rsid w:val="00CA6B67"/>
    <w:rsid w:val="00CB23B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A163"/>
  <w15:docId w15:val="{90204867-448A-43C4-AB01-5E009A8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2020-10-01T07:10:00Z</cp:lastPrinted>
  <dcterms:created xsi:type="dcterms:W3CDTF">2020-10-05T06:33:00Z</dcterms:created>
  <dcterms:modified xsi:type="dcterms:W3CDTF">2020-10-05T06:33:00Z</dcterms:modified>
</cp:coreProperties>
</file>