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54F0" w14:textId="697C3684" w:rsidR="003D37D5" w:rsidRDefault="003D37D5" w:rsidP="003D3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3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5C3237F4" w14:textId="0560C97C" w:rsidR="00AA518F" w:rsidRDefault="00AA518F" w:rsidP="009A1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 </w:t>
      </w:r>
      <w:r w:rsid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czerwca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0D9969E7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E9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518089B9" w14:textId="77777777" w:rsidR="00AA518F" w:rsidRPr="00376D90" w:rsidRDefault="00AA518F" w:rsidP="0037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pl-PL"/>
        </w:rPr>
      </w:pPr>
    </w:p>
    <w:p w14:paraId="4B3070FF" w14:textId="77777777" w:rsidR="00AA518F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C6BCAF8" w14:textId="77777777" w:rsidR="00AA518F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6E5647E2" w14:textId="77777777" w:rsidR="00AA518F" w:rsidRPr="00376D90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10A75A" w14:textId="40AD7963" w:rsidR="00AA518F" w:rsidRPr="00DE3FBC" w:rsidRDefault="00AA518F" w:rsidP="0003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 14  czerwca  1960 r. – Kodeks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="0033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283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0F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uzupełniony w dniu </w:t>
      </w:r>
      <w:r w:rsidR="00C67F94">
        <w:rPr>
          <w:rFonts w:ascii="Times New Roman" w:eastAsia="Times New Roman" w:hAnsi="Times New Roman" w:cs="Times New Roman"/>
          <w:sz w:val="24"/>
          <w:szCs w:val="24"/>
          <w:lang w:eastAsia="pl-PL"/>
        </w:rPr>
        <w:t>04.</w:t>
      </w:r>
      <w:r w:rsidR="000F75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F20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F75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23754321"/>
      <w:bookmarkStart w:id="2" w:name="_Hlk14765977"/>
      <w:bookmarkStart w:id="3" w:name="_Hlk39735965"/>
      <w:r w:rsidR="00033F05" w:rsidRPr="00033F05">
        <w:rPr>
          <w:rFonts w:ascii="Times New Roman" w:hAnsi="Times New Roman" w:cs="Times New Roman"/>
          <w:sz w:val="24"/>
          <w:szCs w:val="24"/>
        </w:rPr>
        <w:t>Pana Tomasza Kędzierskiego, prowadzącego działalność gospodarczą pod</w:t>
      </w:r>
      <w:r w:rsidR="000F754E">
        <w:rPr>
          <w:rFonts w:ascii="Times New Roman" w:hAnsi="Times New Roman" w:cs="Times New Roman"/>
          <w:sz w:val="24"/>
          <w:szCs w:val="24"/>
        </w:rPr>
        <w:t> </w:t>
      </w:r>
      <w:r w:rsidR="00033F05" w:rsidRPr="00033F05">
        <w:rPr>
          <w:rFonts w:ascii="Times New Roman" w:hAnsi="Times New Roman" w:cs="Times New Roman"/>
          <w:sz w:val="24"/>
          <w:szCs w:val="24"/>
        </w:rPr>
        <w:t>nazwą: BUD-TRANS Tomasz Kędzierski, ul.</w:t>
      </w:r>
      <w:r w:rsidR="00033F05">
        <w:rPr>
          <w:rFonts w:ascii="Times New Roman" w:hAnsi="Times New Roman" w:cs="Times New Roman"/>
          <w:sz w:val="24"/>
          <w:szCs w:val="24"/>
        </w:rPr>
        <w:t> </w:t>
      </w:r>
      <w:r w:rsidR="00033F05" w:rsidRPr="00033F05">
        <w:rPr>
          <w:rFonts w:ascii="Times New Roman" w:hAnsi="Times New Roman" w:cs="Times New Roman"/>
          <w:sz w:val="24"/>
          <w:szCs w:val="24"/>
        </w:rPr>
        <w:t>Mickiewicza 35 lok. 18, 19 – 300 Ełk,</w:t>
      </w:r>
      <w:bookmarkStart w:id="4" w:name="_Hlk23753609"/>
      <w:bookmarkEnd w:id="1"/>
      <w:bookmarkEnd w:id="2"/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5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3CF12A72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AF62FE8" w14:textId="77777777" w:rsidR="00033F05" w:rsidRPr="000F754E" w:rsidRDefault="000F754E" w:rsidP="000F7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6" w:name="_Hlk13836316"/>
      <w:bookmarkStart w:id="7" w:name="_Hlk33169323"/>
      <w:bookmarkStart w:id="8" w:name="_Hlk1983032"/>
      <w:r w:rsidRPr="000F754E">
        <w:rPr>
          <w:rFonts w:ascii="Times New Roman" w:eastAsia="Calibri" w:hAnsi="Times New Roman" w:cs="Times New Roman"/>
          <w:b/>
          <w:sz w:val="24"/>
        </w:rPr>
        <w:t>„</w:t>
      </w:r>
      <w:bookmarkStart w:id="9" w:name="_Hlk27135815"/>
      <w:r w:rsidRPr="000F754E">
        <w:rPr>
          <w:rFonts w:ascii="Times New Roman" w:eastAsia="Calibri" w:hAnsi="Times New Roman" w:cs="Times New Roman"/>
          <w:b/>
          <w:sz w:val="24"/>
        </w:rPr>
        <w:t>Zmianie sposobu użytkowania istniejących budynków wraz z terenem przyległym, znajdujących się na działce o numerze ewidencyjnym 451/64 obręb 31 Nowa Wieś Ełcka gm. Ełk na potrzeby utworzenia punktu zbierania odpadów”</w:t>
      </w:r>
      <w:bookmarkEnd w:id="9"/>
      <w:r w:rsidRPr="000F754E">
        <w:rPr>
          <w:rFonts w:ascii="Times New Roman" w:eastAsia="Calibri" w:hAnsi="Times New Roman" w:cs="Times New Roman"/>
          <w:b/>
          <w:sz w:val="24"/>
        </w:rPr>
        <w:t>.</w:t>
      </w:r>
    </w:p>
    <w:bookmarkEnd w:id="0"/>
    <w:bookmarkEnd w:id="4"/>
    <w:bookmarkEnd w:id="5"/>
    <w:bookmarkEnd w:id="6"/>
    <w:bookmarkEnd w:id="7"/>
    <w:p w14:paraId="21989E9D" w14:textId="77777777" w:rsidR="00AA518F" w:rsidRPr="00F53EF8" w:rsidRDefault="00AA518F" w:rsidP="00376D9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bookmarkEnd w:id="8"/>
    <w:p w14:paraId="7709C3E0" w14:textId="77777777" w:rsidR="009A1E82" w:rsidRPr="003054C3" w:rsidRDefault="00114799" w:rsidP="00376D90">
      <w:pPr>
        <w:tabs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zmianie sposobu użytkowania istniejących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budynków gospodarczych wraz z terenem przyległym w celu utworzenia punktu zbierania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odpadów.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Magazynowanie</w:t>
      </w:r>
      <w:r w:rsidR="00376D90">
        <w:rPr>
          <w:rFonts w:ascii="Times New Roman" w:eastAsia="TimesNewRoman" w:hAnsi="Times New Roman" w:cs="Times New Roman"/>
          <w:sz w:val="24"/>
          <w:szCs w:val="24"/>
        </w:rPr>
        <w:t xml:space="preserve"> odpadów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 xml:space="preserve">odbywać się będzie </w:t>
      </w:r>
      <w:r w:rsidR="00376D90">
        <w:rPr>
          <w:rFonts w:ascii="Times New Roman" w:eastAsia="TimesNewRoman" w:hAnsi="Times New Roman" w:cs="Times New Roman"/>
          <w:sz w:val="24"/>
          <w:szCs w:val="24"/>
        </w:rPr>
        <w:t xml:space="preserve">na utwardzonym placu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 xml:space="preserve">do </w:t>
      </w:r>
      <w:r w:rsidR="00376D90">
        <w:rPr>
          <w:rFonts w:ascii="Times New Roman" w:eastAsia="TimesNewRoman" w:hAnsi="Times New Roman" w:cs="Times New Roman"/>
          <w:sz w:val="24"/>
          <w:szCs w:val="24"/>
        </w:rPr>
        <w:t>czasu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 xml:space="preserve"> uzbierania większych ilości, umożliwiające sprzedaż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odpadów hurtowym odbiorcom.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Inwestor nie będzie przyjmować odpadów zanieczyszczonych substancjami</w:t>
      </w:r>
      <w:r w:rsidR="00376D90" w:rsidRPr="00376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A1E82" w:rsidRPr="00376D90">
        <w:rPr>
          <w:rFonts w:ascii="Times New Roman" w:eastAsia="TimesNewRoman" w:hAnsi="Times New Roman" w:cs="Times New Roman"/>
          <w:sz w:val="24"/>
          <w:szCs w:val="24"/>
        </w:rPr>
        <w:t>niebezpiecznymi.</w:t>
      </w:r>
    </w:p>
    <w:p w14:paraId="4CAC5638" w14:textId="77777777" w:rsidR="00AA518F" w:rsidRDefault="00AA518F" w:rsidP="00884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anowane przedsięwzięcie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przedsięwzięć określonych w 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1 pkt 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10" w:name="_Hlk23751117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września 2019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7091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>w sprawie przedsięwzięć mogących zna</w:t>
      </w:r>
      <w:r>
        <w:rPr>
          <w:rFonts w:ascii="Times New Roman" w:hAnsi="Times New Roman" w:cs="Times New Roman"/>
          <w:color w:val="000000"/>
          <w:sz w:val="24"/>
        </w:rPr>
        <w:t xml:space="preserve">cząco oddziaływać na środowisko </w:t>
      </w:r>
      <w:r w:rsidRPr="00570914">
        <w:rPr>
          <w:rFonts w:ascii="Times New Roman" w:hAnsi="Times New Roman" w:cs="Times New Roman"/>
          <w:color w:val="000000"/>
          <w:sz w:val="24"/>
        </w:rPr>
        <w:t xml:space="preserve">(Dz. U. poz. </w:t>
      </w:r>
      <w:r>
        <w:rPr>
          <w:rFonts w:ascii="Times New Roman" w:hAnsi="Times New Roman" w:cs="Times New Roman"/>
          <w:color w:val="000000"/>
          <w:sz w:val="24"/>
        </w:rPr>
        <w:t>1839</w:t>
      </w:r>
      <w:r w:rsidRPr="00570914">
        <w:rPr>
          <w:rFonts w:ascii="Times New Roman" w:hAnsi="Times New Roman" w:cs="Times New Roman"/>
          <w:color w:val="000000"/>
          <w:sz w:val="24"/>
        </w:rPr>
        <w:t>).</w:t>
      </w:r>
      <w:bookmarkEnd w:id="10"/>
    </w:p>
    <w:p w14:paraId="1428225A" w14:textId="75984C8E" w:rsidR="00BF20A8" w:rsidRPr="00BF20A8" w:rsidRDefault="00033F05" w:rsidP="00BF2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>
        <w:rPr>
          <w:rFonts w:ascii="Times New Roman" w:eastAsia="Calibri" w:hAnsi="Times New Roman" w:cs="Times New Roman"/>
          <w:sz w:val="24"/>
        </w:rPr>
        <w:t>Zarządu Zlewni w Augustowie</w:t>
      </w:r>
      <w:r w:rsidRPr="005C7417">
        <w:rPr>
          <w:rFonts w:ascii="Times New Roman" w:eastAsia="Calibri" w:hAnsi="Times New Roman" w:cs="Times New Roman"/>
          <w:sz w:val="24"/>
        </w:rPr>
        <w:t xml:space="preserve">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5DBEF898" w14:textId="77777777" w:rsidR="0073295F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47D8C267" w14:textId="77777777" w:rsidR="006E21F3" w:rsidRDefault="006E21F3" w:rsidP="006E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61C11CAE" w14:textId="77777777" w:rsidR="00033F05" w:rsidRPr="005C7417" w:rsidRDefault="00033F05" w:rsidP="00033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39839481"/>
      <w:r w:rsidRPr="005C7417">
        <w:rPr>
          <w:rFonts w:ascii="Times New Roman" w:hAnsi="Times New Roman" w:cs="Times New Roman"/>
          <w:color w:val="000000"/>
          <w:sz w:val="24"/>
          <w:szCs w:val="24"/>
        </w:rPr>
        <w:t>Niniejsze obwieszczenie podaje się do publicznej wiadomości poprzez umieszczenie 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Nowa Wieś Ełcka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za 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761EAC" w14:textId="77777777" w:rsidR="00530D13" w:rsidRPr="003D37D5" w:rsidRDefault="00530D13" w:rsidP="00AA51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2" w:name="_Hlk23753906"/>
      <w:bookmarkEnd w:id="11"/>
    </w:p>
    <w:bookmarkEnd w:id="12"/>
    <w:p w14:paraId="787B98AD" w14:textId="46A2E356" w:rsidR="003D37D5" w:rsidRPr="003D37D5" w:rsidRDefault="00AA518F" w:rsidP="003D37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6E21F3">
        <w:rPr>
          <w:rFonts w:ascii="Times New Roman" w:eastAsia="Calibri" w:hAnsi="Times New Roman" w:cs="Times New Roman"/>
          <w:sz w:val="24"/>
          <w:szCs w:val="24"/>
        </w:rPr>
        <w:t>09</w:t>
      </w:r>
      <w:r w:rsidR="00FD2B93">
        <w:rPr>
          <w:rFonts w:ascii="Times New Roman" w:eastAsia="Calibri" w:hAnsi="Times New Roman" w:cs="Times New Roman"/>
          <w:sz w:val="24"/>
          <w:szCs w:val="24"/>
        </w:rPr>
        <w:t>.</w:t>
      </w:r>
      <w:r w:rsidR="00B4473D">
        <w:rPr>
          <w:rFonts w:ascii="Times New Roman" w:eastAsia="Calibri" w:hAnsi="Times New Roman" w:cs="Times New Roman"/>
          <w:sz w:val="24"/>
          <w:szCs w:val="24"/>
        </w:rPr>
        <w:t>0</w:t>
      </w:r>
      <w:r w:rsidR="006E21F3">
        <w:rPr>
          <w:rFonts w:ascii="Times New Roman" w:eastAsia="Calibri" w:hAnsi="Times New Roman" w:cs="Times New Roman"/>
          <w:sz w:val="24"/>
          <w:szCs w:val="24"/>
        </w:rPr>
        <w:t>6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3D37D5">
        <w:rPr>
          <w:rFonts w:ascii="Times New Roman" w:eastAsia="Calibri" w:hAnsi="Times New Roman" w:cs="Times New Roman"/>
          <w:sz w:val="24"/>
          <w:szCs w:val="24"/>
        </w:rPr>
        <w:tab/>
      </w:r>
      <w:r w:rsidR="003D37D5">
        <w:rPr>
          <w:rFonts w:ascii="Times New Roman" w:eastAsia="Calibri" w:hAnsi="Times New Roman" w:cs="Times New Roman"/>
          <w:sz w:val="24"/>
          <w:szCs w:val="24"/>
        </w:rPr>
        <w:tab/>
      </w:r>
      <w:r w:rsidR="003D37D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3D37D5" w:rsidRPr="003D37D5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389D1252" w14:textId="77777777" w:rsidR="003D37D5" w:rsidRPr="003D37D5" w:rsidRDefault="003D37D5" w:rsidP="003D37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37D5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CD495CC" w14:textId="77777777" w:rsidR="003D37D5" w:rsidRPr="003D37D5" w:rsidRDefault="003D37D5" w:rsidP="003D37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37D5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0283B44A" w14:textId="77777777" w:rsidR="003D37D5" w:rsidRPr="003D37D5" w:rsidRDefault="003D37D5" w:rsidP="003D37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37D5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11A8340E" w14:textId="77777777" w:rsidR="003D37D5" w:rsidRPr="003D37D5" w:rsidRDefault="003D37D5" w:rsidP="003D37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CE1C744" w14:textId="77777777" w:rsidR="003D37D5" w:rsidRPr="003D37D5" w:rsidRDefault="003D37D5" w:rsidP="003D37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37D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2ED34F2E" w14:textId="77777777" w:rsidR="00AA518F" w:rsidRPr="008E5688" w:rsidRDefault="00AA518F" w:rsidP="00AA51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26973" w14:textId="77777777" w:rsidR="00AA518F" w:rsidRPr="008E5688" w:rsidRDefault="00AA518F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62544BFF" w14:textId="77777777" w:rsidR="00AA518F" w:rsidRPr="008E5688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56F47311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AEF2F8F" w14:textId="77777777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5007FBA" w14:textId="76428AA0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1CD19ED" w14:textId="64689866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BAB7246" w14:textId="1B4BAC84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1260990" w14:textId="6B49A955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3F221C9" w14:textId="7B06D1E4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FAF08AB" w14:textId="08EC773E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2A7474F" w14:textId="16678DF9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DBE4F11" w14:textId="28EC0F33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30FF112" w14:textId="159FF557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493CE1F" w14:textId="255738A1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E244943" w14:textId="711B61D5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285280F" w14:textId="77777777" w:rsidR="006E21F3" w:rsidRDefault="006E21F3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F30E94C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272E392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1C914583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 w:rsidR="00033F0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</w:t>
      </w:r>
    </w:p>
    <w:p w14:paraId="0C247488" w14:textId="77777777" w:rsidR="00AA518F" w:rsidRPr="00021910" w:rsidRDefault="00AA518F" w:rsidP="00AA51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D9732E3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5C88121E" w14:textId="77777777" w:rsidR="00AA518F" w:rsidRPr="00021910" w:rsidRDefault="00AA518F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B2BF937" w14:textId="77777777" w:rsidR="00AA518F" w:rsidRPr="00530D13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</w:t>
      </w:r>
      <w:r w:rsidR="00B4473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033F0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Nowa Wieś Ełcka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D1645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Nowa Wieś Ełcka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1104978A" w14:textId="77777777" w:rsidR="00AA518F" w:rsidRPr="00D1645B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7836339D" w14:textId="77777777" w:rsidR="00AA518F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52670DDD" w14:textId="77777777" w:rsidR="00AA518F" w:rsidRPr="00021910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68BACA1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476A720E" w14:textId="095E8EB6" w:rsidR="00AA518F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585A2" w14:textId="02343D18" w:rsidR="006E21F3" w:rsidRDefault="006E21F3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87FC3" w14:textId="2BEA1E9B" w:rsidR="006E21F3" w:rsidRDefault="006E21F3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4E4B8" w14:textId="03E73A78" w:rsidR="006E21F3" w:rsidRDefault="006E21F3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945F" w14:textId="24F8C97E" w:rsidR="006E21F3" w:rsidRDefault="006E21F3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6BD76" w14:textId="77777777" w:rsidR="006E21F3" w:rsidRPr="008E5688" w:rsidRDefault="006E21F3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66D8F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0C5E50F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2F14FAF" w14:textId="5525082D" w:rsidR="00D1645B" w:rsidRPr="00376D90" w:rsidRDefault="00AA518F" w:rsidP="00376D9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E8AC13F" w14:textId="77777777" w:rsidR="00AA518F" w:rsidRPr="008E5688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3E48761E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73AE20A6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5623E7DF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58C66DB9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07803064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69945920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61A1B3FC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1B1EFFA2" w14:textId="77777777" w:rsidR="006E21F3" w:rsidRP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2"/>
          <w:szCs w:val="2"/>
          <w:u w:val="single"/>
        </w:rPr>
      </w:pPr>
    </w:p>
    <w:p w14:paraId="6412279E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75AA1D3E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5D4BA2EC" w14:textId="77777777" w:rsidR="006E21F3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4C244B1A" w14:textId="1A30CD96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27620DA5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7B24DAD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0E5AE4C8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500774BE" w14:textId="7A018BA6" w:rsidR="00AA518F" w:rsidRPr="008E5688" w:rsidRDefault="006E21F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08</w:t>
      </w:r>
      <w:r w:rsidR="00FD2B93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49167DAE" w14:textId="77777777" w:rsidR="00007604" w:rsidRPr="00A50204" w:rsidRDefault="00AA518F" w:rsidP="00A50204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7EE0622F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0123AD73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3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3"/>
    <w:p w14:paraId="50C1B85E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2CAD2B4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021F8E" w14:textId="77777777" w:rsidR="00AA518F" w:rsidRPr="00E71127" w:rsidRDefault="00AA518F" w:rsidP="00AA51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2E814E19" w14:textId="77777777" w:rsidR="00AA518F" w:rsidRPr="00E71127" w:rsidRDefault="00AA518F" w:rsidP="00AA518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19DE1CF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7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10EC9C0B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602AFD4E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6C4472B9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8F217CC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1A87B8DD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63CBC243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1AE8653A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60801039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2BFB56B7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643A758F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31BCC8F0" w14:textId="77777777" w:rsidR="00AA518F" w:rsidRPr="008E5688" w:rsidRDefault="00AA518F" w:rsidP="00AA518F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2757ECC" w14:textId="77777777" w:rsidR="00AA518F" w:rsidRPr="008E5688" w:rsidRDefault="00AA518F" w:rsidP="00AA518F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608E2941" w14:textId="77777777" w:rsidR="00AA518F" w:rsidRPr="005C7417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8D197F3" w14:textId="77777777" w:rsidR="00183B9A" w:rsidRDefault="00183B9A"/>
    <w:sectPr w:rsidR="00183B9A" w:rsidSect="003D37D5">
      <w:foot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3081" w14:textId="77777777" w:rsidR="004641EE" w:rsidRDefault="004641EE" w:rsidP="00A50204">
      <w:pPr>
        <w:spacing w:after="0" w:line="240" w:lineRule="auto"/>
      </w:pPr>
      <w:r>
        <w:separator/>
      </w:r>
    </w:p>
  </w:endnote>
  <w:endnote w:type="continuationSeparator" w:id="0">
    <w:p w14:paraId="36B1E455" w14:textId="77777777" w:rsidR="004641EE" w:rsidRDefault="004641EE" w:rsidP="00A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6183"/>
      <w:docPartObj>
        <w:docPartGallery w:val="Page Numbers (Bottom of Page)"/>
        <w:docPartUnique/>
      </w:docPartObj>
    </w:sdtPr>
    <w:sdtEndPr/>
    <w:sdtContent>
      <w:p w14:paraId="0A631BCC" w14:textId="77777777" w:rsidR="00A50204" w:rsidRDefault="00A5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82">
          <w:rPr>
            <w:noProof/>
          </w:rPr>
          <w:t>2</w:t>
        </w:r>
        <w:r>
          <w:fldChar w:fldCharType="end"/>
        </w:r>
      </w:p>
    </w:sdtContent>
  </w:sdt>
  <w:p w14:paraId="172E0BAC" w14:textId="77777777" w:rsidR="00A50204" w:rsidRDefault="00A50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0A224" w14:textId="77777777" w:rsidR="004641EE" w:rsidRDefault="004641EE" w:rsidP="00A50204">
      <w:pPr>
        <w:spacing w:after="0" w:line="240" w:lineRule="auto"/>
      </w:pPr>
      <w:r>
        <w:separator/>
      </w:r>
    </w:p>
  </w:footnote>
  <w:footnote w:type="continuationSeparator" w:id="0">
    <w:p w14:paraId="6A8413DE" w14:textId="77777777" w:rsidR="004641EE" w:rsidRDefault="004641EE" w:rsidP="00A5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C6DF9"/>
    <w:multiLevelType w:val="hybridMultilevel"/>
    <w:tmpl w:val="8698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675"/>
    <w:rsid w:val="00007604"/>
    <w:rsid w:val="000254A5"/>
    <w:rsid w:val="00033F05"/>
    <w:rsid w:val="00062CB5"/>
    <w:rsid w:val="000A730D"/>
    <w:rsid w:val="000B3897"/>
    <w:rsid w:val="000F754E"/>
    <w:rsid w:val="001101D5"/>
    <w:rsid w:val="00114799"/>
    <w:rsid w:val="00167C48"/>
    <w:rsid w:val="00183B9A"/>
    <w:rsid w:val="001C463F"/>
    <w:rsid w:val="00223695"/>
    <w:rsid w:val="00276D18"/>
    <w:rsid w:val="002C654B"/>
    <w:rsid w:val="002E76CB"/>
    <w:rsid w:val="003054C3"/>
    <w:rsid w:val="003320B2"/>
    <w:rsid w:val="00350D7C"/>
    <w:rsid w:val="00376D90"/>
    <w:rsid w:val="003C0B3E"/>
    <w:rsid w:val="003C4CA2"/>
    <w:rsid w:val="003D37D5"/>
    <w:rsid w:val="00436808"/>
    <w:rsid w:val="00450026"/>
    <w:rsid w:val="00453D98"/>
    <w:rsid w:val="004641EE"/>
    <w:rsid w:val="004A792A"/>
    <w:rsid w:val="004B4C9C"/>
    <w:rsid w:val="004E7184"/>
    <w:rsid w:val="00527364"/>
    <w:rsid w:val="00530D13"/>
    <w:rsid w:val="00611AF2"/>
    <w:rsid w:val="00672CBE"/>
    <w:rsid w:val="006E21F3"/>
    <w:rsid w:val="0073295F"/>
    <w:rsid w:val="00763F4B"/>
    <w:rsid w:val="00825450"/>
    <w:rsid w:val="0088403C"/>
    <w:rsid w:val="008A44B9"/>
    <w:rsid w:val="0097655E"/>
    <w:rsid w:val="009A1E82"/>
    <w:rsid w:val="00A12581"/>
    <w:rsid w:val="00A50204"/>
    <w:rsid w:val="00A86272"/>
    <w:rsid w:val="00AA518F"/>
    <w:rsid w:val="00B169EB"/>
    <w:rsid w:val="00B4473D"/>
    <w:rsid w:val="00B52CEC"/>
    <w:rsid w:val="00BB1467"/>
    <w:rsid w:val="00BE5388"/>
    <w:rsid w:val="00BF20A8"/>
    <w:rsid w:val="00C00429"/>
    <w:rsid w:val="00C43D82"/>
    <w:rsid w:val="00C67F94"/>
    <w:rsid w:val="00CA2863"/>
    <w:rsid w:val="00D1645B"/>
    <w:rsid w:val="00D465ED"/>
    <w:rsid w:val="00D95723"/>
    <w:rsid w:val="00E722A2"/>
    <w:rsid w:val="00E93EA3"/>
    <w:rsid w:val="00EC4675"/>
    <w:rsid w:val="00F16AC3"/>
    <w:rsid w:val="00F34B66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5A3F"/>
  <w15:docId w15:val="{A968AAE2-FF41-4A5D-8F68-3476545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D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204"/>
  </w:style>
  <w:style w:type="paragraph" w:styleId="Stopka">
    <w:name w:val="footer"/>
    <w:basedOn w:val="Normalny"/>
    <w:link w:val="Stopka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26</cp:revision>
  <cp:lastPrinted>2020-06-08T06:57:00Z</cp:lastPrinted>
  <dcterms:created xsi:type="dcterms:W3CDTF">2020-04-08T12:29:00Z</dcterms:created>
  <dcterms:modified xsi:type="dcterms:W3CDTF">2020-06-09T07:39:00Z</dcterms:modified>
</cp:coreProperties>
</file>