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10" w:rsidRDefault="00C52676" w:rsidP="00C5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0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              </w:t>
      </w:r>
      <w:r w:rsidR="00EB2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</w:t>
      </w:r>
    </w:p>
    <w:p w:rsidR="00EB2985" w:rsidRDefault="00EB2985" w:rsidP="00EB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C75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5072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:rsidR="00EB2985" w:rsidRDefault="00EB2985" w:rsidP="00EB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50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:rsidR="00EB2985" w:rsidRDefault="00EB2985" w:rsidP="00EB29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:rsidR="00EB2985" w:rsidRPr="00E82DC0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pl-PL"/>
        </w:rPr>
      </w:pPr>
    </w:p>
    <w:p w:rsidR="00EB2985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:rsidR="00EB2985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:rsidR="00EB2985" w:rsidRPr="00E82DC0" w:rsidRDefault="00EB2985" w:rsidP="00EB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</w:p>
    <w:p w:rsidR="00EB2985" w:rsidRPr="00DE3FBC" w:rsidRDefault="00EB2985" w:rsidP="00EB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</w:t>
      </w:r>
      <w:r w:rsid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ocenach oddziaływania na środowisko </w:t>
      </w:r>
      <w:r w:rsidR="005072E9"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r., poz. 283 ze zm.),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 w:rsid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bookmarkStart w:id="1" w:name="_Hlk23754321"/>
      <w:bookmarkStart w:id="2" w:name="_Hlk23753609"/>
      <w:r w:rsidR="005072E9"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</w:t>
      </w:r>
      <w:bookmarkStart w:id="3" w:name="_Hlk34384866"/>
      <w:proofErr w:type="spellStart"/>
      <w:r w:rsidR="00A652BF">
        <w:rPr>
          <w:rFonts w:ascii="Times New Roman" w:eastAsia="Times New Roman" w:hAnsi="Times New Roman" w:cs="Times New Roman"/>
          <w:sz w:val="24"/>
          <w:szCs w:val="24"/>
          <w:lang w:eastAsia="pl-PL"/>
        </w:rPr>
        <w:t>Selment</w:t>
      </w:r>
      <w:proofErr w:type="spellEnd"/>
      <w:r w:rsidR="00A6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z o. o., Szeligi 9, 19 – 300 Ełk,</w:t>
      </w:r>
      <w:r w:rsid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End w:id="3"/>
      <w:r w:rsidR="005072E9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</w:t>
      </w:r>
      <w:r w:rsidR="00507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5072E9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Prezesa Zarządu – Pana </w:t>
      </w:r>
      <w:r w:rsidR="00A65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Arkadiusza </w:t>
      </w:r>
      <w:proofErr w:type="spellStart"/>
      <w:r w:rsidR="00A65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Szałacha</w:t>
      </w:r>
      <w:proofErr w:type="spellEnd"/>
      <w:r w:rsidR="00507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bookmarkEnd w:id="1"/>
      <w:r w:rsidR="00A65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4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:rsidR="00EB2985" w:rsidRPr="00F53EF8" w:rsidRDefault="00EB2985" w:rsidP="00EB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B2985" w:rsidRDefault="00EB2985" w:rsidP="00EB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5" w:name="_Hlk34384951"/>
      <w:bookmarkStart w:id="6" w:name="_Hlk33169323"/>
      <w:bookmarkStart w:id="7" w:name="_Hlk1983032"/>
      <w:r w:rsidRPr="00DE3FBC">
        <w:rPr>
          <w:rFonts w:ascii="Times New Roman" w:eastAsia="Calibri" w:hAnsi="Times New Roman" w:cs="Times New Roman"/>
          <w:b/>
          <w:sz w:val="24"/>
        </w:rPr>
        <w:t>„</w:t>
      </w:r>
      <w:r w:rsidR="00A652BF">
        <w:rPr>
          <w:rFonts w:ascii="Times New Roman" w:eastAsia="Calibri" w:hAnsi="Times New Roman" w:cs="Times New Roman"/>
          <w:b/>
          <w:sz w:val="24"/>
        </w:rPr>
        <w:t>Przebudowie ośrodka wypoczynkowego położonego w granicach obszaru chronionego, na powierzchni 0,6 ha</w:t>
      </w:r>
      <w:r w:rsidRPr="00DE3FBC">
        <w:rPr>
          <w:rFonts w:ascii="Times New Roman" w:eastAsia="Calibri" w:hAnsi="Times New Roman" w:cs="Times New Roman"/>
          <w:b/>
          <w:sz w:val="24"/>
        </w:rPr>
        <w:t>”</w:t>
      </w:r>
    </w:p>
    <w:p w:rsidR="00056AEB" w:rsidRDefault="00056AEB" w:rsidP="0005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AEB" w:rsidRPr="00056AEB" w:rsidRDefault="00056AEB" w:rsidP="0005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planowanego na 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57/6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 Szeligi-Buczki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5"/>
    <w:p w:rsidR="00056AEB" w:rsidRDefault="00056AEB" w:rsidP="00EB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0"/>
    <w:bookmarkEnd w:id="2"/>
    <w:bookmarkEnd w:id="4"/>
    <w:bookmarkEnd w:id="6"/>
    <w:p w:rsidR="00D21B0E" w:rsidRPr="005F1373" w:rsidRDefault="00056AEB" w:rsidP="005F1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przedsięwzięcia planowana jest </w:t>
      </w:r>
      <w:r w:rsidRPr="005F1373">
        <w:rPr>
          <w:rFonts w:ascii="Times New Roman" w:eastAsia="Calibri" w:hAnsi="Times New Roman" w:cs="Times New Roman"/>
          <w:sz w:val="24"/>
        </w:rPr>
        <w:t xml:space="preserve">przebudowa </w:t>
      </w:r>
      <w:r w:rsidR="0038656A">
        <w:rPr>
          <w:rFonts w:ascii="Times New Roman" w:eastAsia="Calibri" w:hAnsi="Times New Roman" w:cs="Times New Roman"/>
          <w:sz w:val="24"/>
        </w:rPr>
        <w:t>wraz z</w:t>
      </w:r>
      <w:r w:rsidRPr="005F1373">
        <w:rPr>
          <w:rFonts w:ascii="Times New Roman" w:eastAsia="Calibri" w:hAnsi="Times New Roman" w:cs="Times New Roman"/>
          <w:sz w:val="24"/>
        </w:rPr>
        <w:t xml:space="preserve"> rozbudow</w:t>
      </w:r>
      <w:r w:rsidR="0038656A">
        <w:rPr>
          <w:rFonts w:ascii="Times New Roman" w:eastAsia="Calibri" w:hAnsi="Times New Roman" w:cs="Times New Roman"/>
          <w:sz w:val="24"/>
        </w:rPr>
        <w:t>ą</w:t>
      </w:r>
      <w:r w:rsidRPr="005F1373">
        <w:rPr>
          <w:rFonts w:ascii="Times New Roman" w:eastAsia="Calibri" w:hAnsi="Times New Roman" w:cs="Times New Roman"/>
          <w:sz w:val="24"/>
        </w:rPr>
        <w:t xml:space="preserve"> ośrodka wypoczynkowego</w:t>
      </w:r>
      <w:r w:rsidRPr="005F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="009309AC" w:rsidRPr="009309AC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działce o numerze ewidencyjnym</w:t>
      </w:r>
      <w:r w:rsidR="009309AC" w:rsidRPr="009309AC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 </w:t>
      </w:r>
      <w:r w:rsidRPr="005F13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57/6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</w:t>
      </w:r>
      <w:r w:rsidRPr="005F1373">
        <w:rPr>
          <w:rFonts w:ascii="Times New Roman" w:eastAsia="Times New Roman" w:hAnsi="Times New Roman" w:cs="Times New Roman"/>
          <w:sz w:val="24"/>
          <w:szCs w:val="24"/>
          <w:lang w:eastAsia="pl-PL"/>
        </w:rPr>
        <w:t>52 Szeligi-Buczki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</w:t>
      </w:r>
      <w:r w:rsidRPr="005F13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6AEB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5F13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9AC" w:rsidRPr="009309AC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W zakres planowanych prac wchodzi</w:t>
      </w:r>
      <w:r w:rsidRPr="005F1373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:</w:t>
      </w:r>
      <w:r w:rsidR="009309AC" w:rsidRPr="009309AC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 </w:t>
      </w:r>
      <w:r w:rsidRPr="005F1373">
        <w:rPr>
          <w:rFonts w:ascii="Times New Roman" w:eastAsia="Calibri" w:hAnsi="Times New Roman" w:cs="Times New Roman"/>
          <w:sz w:val="24"/>
          <w:szCs w:val="24"/>
        </w:rPr>
        <w:t>budowa</w:t>
      </w:r>
      <w:r w:rsidRPr="005F1373">
        <w:rPr>
          <w:rFonts w:ascii="Times New Roman" w:eastAsia="CIDFont+F5" w:hAnsi="Times New Roman" w:cs="Times New Roman"/>
          <w:sz w:val="24"/>
          <w:szCs w:val="24"/>
        </w:rPr>
        <w:t xml:space="preserve"> b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asen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u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 xml:space="preserve"> dla dzieci</w:t>
      </w:r>
      <w:r w:rsidRPr="005F1373">
        <w:rPr>
          <w:rFonts w:ascii="Times New Roman" w:eastAsia="CIDFont+F5" w:hAnsi="Times New Roman" w:cs="Times New Roman"/>
          <w:sz w:val="24"/>
          <w:szCs w:val="24"/>
        </w:rPr>
        <w:t xml:space="preserve"> oraz b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asen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u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 xml:space="preserve"> dla dorosłych,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adbudowa IV-go piętra pensjonatu z dachem dwuspadowym na kratownicy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krytej płytą warstwową,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d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obudowa kuchni</w:t>
      </w:r>
      <w:r w:rsidRPr="005F1373">
        <w:rPr>
          <w:rFonts w:ascii="Times New Roman" w:eastAsia="CIDFont+F5" w:hAnsi="Times New Roman" w:cs="Times New Roman"/>
          <w:sz w:val="24"/>
          <w:szCs w:val="24"/>
        </w:rPr>
        <w:t xml:space="preserve"> oraz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p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awilon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u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 xml:space="preserve"> stołówki z dachem dwuspadowym na kratownicy kryty płytą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warstwową,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budowa 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ś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cieżk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i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 xml:space="preserve"> zdrowia,</w:t>
      </w:r>
      <w:r w:rsidRPr="005F1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d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obudowa ganku – wiatrołapu</w:t>
      </w:r>
      <w:r w:rsidRPr="005F1373">
        <w:rPr>
          <w:rFonts w:ascii="Times New Roman" w:eastAsia="CIDFont+F5" w:hAnsi="Times New Roman" w:cs="Times New Roman"/>
          <w:sz w:val="24"/>
          <w:szCs w:val="24"/>
        </w:rPr>
        <w:t>, o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grodzeni</w:t>
      </w:r>
      <w:r w:rsidR="005F1373" w:rsidRPr="005F1373">
        <w:rPr>
          <w:rFonts w:ascii="Times New Roman" w:eastAsia="CIDFont+F5" w:hAnsi="Times New Roman" w:cs="Times New Roman"/>
          <w:sz w:val="24"/>
          <w:szCs w:val="24"/>
        </w:rPr>
        <w:t>e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 xml:space="preserve"> basenu dla dorosłych</w:t>
      </w:r>
      <w:r w:rsidR="005F1373" w:rsidRPr="005F1373">
        <w:rPr>
          <w:rFonts w:ascii="Times New Roman" w:eastAsia="CIDFont+F5" w:hAnsi="Times New Roman" w:cs="Times New Roman"/>
          <w:sz w:val="24"/>
          <w:szCs w:val="24"/>
        </w:rPr>
        <w:t xml:space="preserve"> oraz budowa b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>udynk</w:t>
      </w:r>
      <w:r w:rsidR="005F1373" w:rsidRPr="005F1373">
        <w:rPr>
          <w:rFonts w:ascii="Times New Roman" w:eastAsia="CIDFont+F5" w:hAnsi="Times New Roman" w:cs="Times New Roman"/>
          <w:sz w:val="24"/>
          <w:szCs w:val="24"/>
        </w:rPr>
        <w:t>ów</w:t>
      </w:r>
      <w:r w:rsidR="00D21B0E" w:rsidRPr="005F1373">
        <w:rPr>
          <w:rFonts w:ascii="Times New Roman" w:eastAsia="CIDFont+F5" w:hAnsi="Times New Roman" w:cs="Times New Roman"/>
          <w:sz w:val="24"/>
          <w:szCs w:val="24"/>
        </w:rPr>
        <w:t xml:space="preserve"> gospodarcz</w:t>
      </w:r>
      <w:r w:rsidR="005F1373" w:rsidRPr="005F1373">
        <w:rPr>
          <w:rFonts w:ascii="Times New Roman" w:eastAsia="CIDFont+F5" w:hAnsi="Times New Roman" w:cs="Times New Roman"/>
          <w:sz w:val="24"/>
          <w:szCs w:val="24"/>
        </w:rPr>
        <w:t>ych.</w:t>
      </w:r>
      <w:r w:rsidR="005F1373">
        <w:rPr>
          <w:rFonts w:ascii="Times New Roman" w:eastAsia="CIDFont+F5" w:hAnsi="Times New Roman" w:cs="Times New Roman"/>
          <w:sz w:val="24"/>
          <w:szCs w:val="24"/>
        </w:rPr>
        <w:t xml:space="preserve"> </w:t>
      </w:r>
    </w:p>
    <w:p w:rsidR="00D21B0E" w:rsidRDefault="005F1373" w:rsidP="009309A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Planowane p</w:t>
      </w:r>
      <w:r w:rsidRPr="003A0964">
        <w:rPr>
          <w:rFonts w:ascii="Times New Roman" w:hAnsi="Times New Roman" w:cs="Times New Roman"/>
          <w:sz w:val="24"/>
          <w:szCs w:val="24"/>
        </w:rPr>
        <w:t>rzedsięwzięcie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964">
        <w:rPr>
          <w:rFonts w:ascii="Times New Roman" w:hAnsi="Times New Roman" w:cs="Times New Roman"/>
          <w:sz w:val="24"/>
          <w:szCs w:val="24"/>
        </w:rPr>
        <w:t xml:space="preserve">realizowane będzie </w:t>
      </w:r>
      <w:r w:rsidR="00C61A38">
        <w:rPr>
          <w:rFonts w:ascii="Times New Roman" w:hAnsi="Times New Roman" w:cs="Times New Roman"/>
          <w:sz w:val="24"/>
          <w:szCs w:val="24"/>
        </w:rPr>
        <w:t xml:space="preserve">w granicach </w:t>
      </w:r>
      <w:r w:rsidRPr="003A0964">
        <w:rPr>
          <w:rFonts w:ascii="Times New Roman" w:hAnsi="Times New Roman" w:cs="Times New Roman"/>
          <w:sz w:val="24"/>
          <w:szCs w:val="24"/>
        </w:rPr>
        <w:t>form ochrony przyrody</w:t>
      </w:r>
      <w:r w:rsidR="00C61A38">
        <w:rPr>
          <w:rFonts w:ascii="Times New Roman" w:hAnsi="Times New Roman" w:cs="Times New Roman"/>
          <w:sz w:val="24"/>
          <w:szCs w:val="24"/>
        </w:rPr>
        <w:t>, tj. w Obszarze Chronionego Krajobrazu Pojezierza Ełckiego.</w:t>
      </w:r>
    </w:p>
    <w:p w:rsidR="003F0D21" w:rsidRPr="003F0D21" w:rsidRDefault="00EB2985" w:rsidP="003F0D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anowane przedsięwzięcie </w:t>
      </w:r>
      <w:r w:rsidR="0038656A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zakwalifikowano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8" w:name="_Hlk34393935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przedsięwzięć określonych w</w:t>
      </w:r>
      <w:r w:rsidR="003865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3865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865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3865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E82D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52 lit. a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9" w:name="_Hlk34391068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bookmarkStart w:id="10" w:name="_Hlk23751117"/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września 2019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7091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>w sprawie przedsięwzięć mogących zna</w:t>
      </w:r>
      <w:r>
        <w:rPr>
          <w:rFonts w:ascii="Times New Roman" w:hAnsi="Times New Roman" w:cs="Times New Roman"/>
          <w:color w:val="000000"/>
          <w:sz w:val="24"/>
        </w:rPr>
        <w:t>cząco oddziaływać na środowisko</w:t>
      </w:r>
      <w:r w:rsidR="00593188">
        <w:rPr>
          <w:rFonts w:ascii="Times New Roman" w:hAnsi="Times New Roman" w:cs="Times New Roman"/>
          <w:color w:val="000000"/>
          <w:sz w:val="24"/>
        </w:rPr>
        <w:t xml:space="preserve"> </w:t>
      </w:r>
      <w:r w:rsidRPr="00570914">
        <w:rPr>
          <w:rFonts w:ascii="Times New Roman" w:hAnsi="Times New Roman" w:cs="Times New Roman"/>
          <w:color w:val="000000"/>
          <w:sz w:val="24"/>
        </w:rPr>
        <w:t xml:space="preserve">(Dz. U. poz. </w:t>
      </w:r>
      <w:r>
        <w:rPr>
          <w:rFonts w:ascii="Times New Roman" w:hAnsi="Times New Roman" w:cs="Times New Roman"/>
          <w:color w:val="000000"/>
          <w:sz w:val="24"/>
        </w:rPr>
        <w:t>1839</w:t>
      </w:r>
      <w:r w:rsidRPr="00570914">
        <w:rPr>
          <w:rFonts w:ascii="Times New Roman" w:hAnsi="Times New Roman" w:cs="Times New Roman"/>
          <w:color w:val="000000"/>
          <w:sz w:val="24"/>
        </w:rPr>
        <w:t>).</w:t>
      </w:r>
      <w:bookmarkEnd w:id="10"/>
    </w:p>
    <w:bookmarkEnd w:id="8"/>
    <w:bookmarkEnd w:id="9"/>
    <w:p w:rsidR="003F0D21" w:rsidRPr="003F0D21" w:rsidRDefault="003F0D21" w:rsidP="003F0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 biorącymi udział w</w:t>
      </w:r>
      <w:r w:rsidRPr="003F0D21">
        <w:rPr>
          <w:rFonts w:ascii="Times New Roman" w:hAnsi="Times New Roman" w:cs="Times New Roman"/>
          <w:sz w:val="24"/>
          <w:szCs w:val="24"/>
        </w:rPr>
        <w:t xml:space="preserve"> wydaniu opinii </w:t>
      </w:r>
      <w:r w:rsidRPr="003F0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do potrzeby przeprowadzenia oceny oddziaływania przedsięwzięcia na środowisko,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 w przypadku stwierdzenia takiej potrzeby – co do zakresu raportu o oddziaływaniu przedsięwzięcia na środowisko, 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3F0D21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Zarządu Zlewni</w:t>
      </w:r>
      <w:r w:rsidRPr="003F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Augustowie</w:t>
      </w:r>
      <w:r w:rsidRPr="003F0D21">
        <w:rPr>
          <w:rFonts w:ascii="Times New Roman" w:hAnsi="Times New Roman" w:cs="Times New Roman"/>
          <w:sz w:val="24"/>
          <w:szCs w:val="24"/>
        </w:rPr>
        <w:t xml:space="preserve"> </w:t>
      </w:r>
      <w:r w:rsidRPr="003F0D21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 (PGW WP).</w:t>
      </w:r>
    </w:p>
    <w:p w:rsidR="003F0D21" w:rsidRPr="003F0D21" w:rsidRDefault="003F0D21" w:rsidP="00E82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informuję, że Wójt Gminy Ełk, pismem z dnia </w:t>
      </w:r>
      <w:r w:rsidR="00C759F8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E82DC0">
        <w:rPr>
          <w:rFonts w:ascii="Times New Roman" w:eastAsia="Times New Roman" w:hAnsi="Times New Roman" w:cs="Times New Roman"/>
          <w:sz w:val="24"/>
          <w:szCs w:val="24"/>
          <w:lang w:eastAsia="pl-PL"/>
        </w:rPr>
        <w:t>03.2020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(znak: G</w:t>
      </w:r>
      <w:r w:rsidR="00E82DC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.6220.1</w:t>
      </w:r>
      <w:r w:rsidR="00E82DC0">
        <w:rPr>
          <w:rFonts w:ascii="Times New Roman" w:eastAsia="Times New Roman" w:hAnsi="Times New Roman" w:cs="Times New Roman"/>
          <w:sz w:val="24"/>
          <w:szCs w:val="24"/>
          <w:lang w:eastAsia="pl-PL"/>
        </w:rPr>
        <w:t>.4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2DC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), wezwał Inwestora do uzupełnienia informacji zawartych w</w:t>
      </w:r>
      <w:r w:rsidR="00C759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 informacyjnej przedsięwzięcia.</w:t>
      </w:r>
    </w:p>
    <w:p w:rsidR="003F0D21" w:rsidRPr="003F0D21" w:rsidRDefault="003F0D21" w:rsidP="003F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:rsidR="003F0D21" w:rsidRPr="003F0D21" w:rsidRDefault="003F0D21" w:rsidP="003F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 poniedziałku do piątku, w godzinach 7.15 – 15.15, wtorek 8.00 – 16.00. </w:t>
      </w:r>
    </w:p>
    <w:p w:rsidR="00E82DC0" w:rsidRDefault="00E82DC0" w:rsidP="003F0D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DC0" w:rsidRDefault="00E82DC0" w:rsidP="003F0D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DC0" w:rsidRDefault="00E82DC0" w:rsidP="003F0D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DC0" w:rsidRPr="00E82DC0" w:rsidRDefault="00E82DC0" w:rsidP="00E82D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:rsidR="00E82DC0" w:rsidRPr="005C7417" w:rsidRDefault="00E82DC0" w:rsidP="00E82D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Szeligi-Buczki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 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DC0" w:rsidRPr="005C7417" w:rsidRDefault="00E82DC0" w:rsidP="00E82D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82DC0" w:rsidRPr="00E71127" w:rsidRDefault="00E82DC0" w:rsidP="00E82D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C759F8">
        <w:rPr>
          <w:rFonts w:ascii="Times New Roman" w:eastAsia="Calibri" w:hAnsi="Times New Roman" w:cs="Times New Roman"/>
          <w:sz w:val="24"/>
          <w:szCs w:val="24"/>
        </w:rPr>
        <w:t>12.</w:t>
      </w:r>
      <w:r>
        <w:rPr>
          <w:rFonts w:ascii="Times New Roman" w:eastAsia="Calibri" w:hAnsi="Times New Roman" w:cs="Times New Roman"/>
          <w:sz w:val="24"/>
          <w:szCs w:val="24"/>
        </w:rPr>
        <w:t>03.2020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82DC0" w:rsidRDefault="00E82DC0" w:rsidP="003F0D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676" w:rsidRPr="003600BD" w:rsidRDefault="00C52676" w:rsidP="00C5267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600BD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:rsidR="00C52676" w:rsidRPr="003600BD" w:rsidRDefault="00C52676" w:rsidP="00C5267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:rsidR="00C52676" w:rsidRPr="003600BD" w:rsidRDefault="00C52676" w:rsidP="00C5267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:rsidR="00C52676" w:rsidRPr="003600BD" w:rsidRDefault="00C52676" w:rsidP="00C5267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0BD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:rsidR="00C52676" w:rsidRPr="003600BD" w:rsidRDefault="00C52676" w:rsidP="00C5267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52676" w:rsidRPr="003600BD" w:rsidRDefault="00C52676" w:rsidP="00C5267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600B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3600B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Gajko</w:t>
      </w:r>
      <w:proofErr w:type="spellEnd"/>
    </w:p>
    <w:p w:rsidR="00E82DC0" w:rsidRDefault="00E82DC0" w:rsidP="003F0D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EF8" w:rsidRPr="008E5688" w:rsidRDefault="00F53EF8" w:rsidP="007E33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910" w:rsidRDefault="00021910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021910" w:rsidRDefault="00021910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5D75D3" w:rsidRDefault="005D75D3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5D75D3" w:rsidRDefault="005D75D3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5D75D3" w:rsidRDefault="005D75D3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38656A" w:rsidRDefault="0038656A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021910" w:rsidRDefault="00021910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82DC0" w:rsidRPr="008E5688" w:rsidRDefault="00E82DC0" w:rsidP="00E8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:rsidR="00E82DC0" w:rsidRPr="008E5688" w:rsidRDefault="00E82DC0" w:rsidP="00E8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:rsidR="00E82DC0" w:rsidRPr="008E5688" w:rsidRDefault="00E82DC0" w:rsidP="00E82D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:rsidR="00E82DC0" w:rsidRPr="008E5688" w:rsidRDefault="00E82DC0" w:rsidP="00E82D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E82DC0" w:rsidRPr="00D65B9B" w:rsidRDefault="00E82DC0" w:rsidP="00E82D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trony postępowania przez podanie do publicznej wiadomości, zgodnie z art. 49 Kpa</w:t>
      </w:r>
    </w:p>
    <w:p w:rsidR="00E82DC0" w:rsidRPr="00F0678A" w:rsidRDefault="00E82DC0" w:rsidP="00E8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E82DC0" w:rsidRPr="00F0678A" w:rsidRDefault="00E82DC0" w:rsidP="00E82D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Szeligi-Buczki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</w:t>
      </w:r>
      <w:proofErr w:type="spellStart"/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m.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Szeligi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-Buczki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 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upływie 14 dni z adnotacją o terminie wywieszenia.</w:t>
      </w:r>
    </w:p>
    <w:p w:rsidR="00E82DC0" w:rsidRPr="008E5688" w:rsidRDefault="00E82DC0" w:rsidP="00E8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E82DC0" w:rsidRPr="008E5688" w:rsidRDefault="00E82DC0" w:rsidP="00E82D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:rsidR="00E82DC0" w:rsidRPr="008E5688" w:rsidRDefault="00E82DC0" w:rsidP="00E8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E82DC0" w:rsidRPr="00F0678A" w:rsidRDefault="00E82DC0" w:rsidP="00E82D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56A" w:rsidRPr="008E5688" w:rsidRDefault="0038656A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82DC0" w:rsidRDefault="00E82DC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021910" w:rsidRDefault="00021910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P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</w:t>
      </w:r>
      <w:r w:rsidR="00C759F8">
        <w:rPr>
          <w:rFonts w:ascii="Arial" w:hAnsi="Arial" w:cs="Arial"/>
          <w:i/>
          <w:color w:val="777777"/>
          <w:sz w:val="16"/>
          <w:szCs w:val="16"/>
        </w:rPr>
        <w:t>Robert Karwowski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02191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:rsidR="008E5688" w:rsidRPr="008E5688" w:rsidRDefault="00C759F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10.</w:t>
      </w:r>
      <w:r w:rsidR="00E82DC0">
        <w:rPr>
          <w:rFonts w:ascii="Arial" w:hAnsi="Arial" w:cs="Arial"/>
          <w:i/>
          <w:color w:val="777777"/>
          <w:sz w:val="16"/>
          <w:szCs w:val="16"/>
          <w:lang w:val="en-US"/>
        </w:rPr>
        <w:t>03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E82DC0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:rsidR="008E5688" w:rsidRPr="008E5688" w:rsidRDefault="00C759F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r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karwowski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k@elk.gmina.pl</w:t>
      </w:r>
    </w:p>
    <w:p w:rsidR="00021910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38656A" w:rsidRDefault="0038656A" w:rsidP="00C5267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1" w:name="_GoBack"/>
      <w:bookmarkEnd w:id="11"/>
    </w:p>
    <w:p w:rsidR="0038656A" w:rsidRDefault="0038656A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</w:t>
      </w:r>
    </w:p>
    <w:p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2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2"/>
    <w:p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21910" w:rsidRPr="00E71127" w:rsidRDefault="00021910" w:rsidP="0002191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21910" w:rsidRPr="00E71127" w:rsidRDefault="00021910" w:rsidP="000219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:rsidR="00021910" w:rsidRPr="00E71127" w:rsidRDefault="00021910" w:rsidP="0002191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:rsidR="00021910" w:rsidRPr="00E71127" w:rsidRDefault="00021910" w:rsidP="00021910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02191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17B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274FB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CB70CA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CFE"/>
    <w:rsid w:val="00021910"/>
    <w:rsid w:val="00056AEB"/>
    <w:rsid w:val="000A11A0"/>
    <w:rsid w:val="000C3128"/>
    <w:rsid w:val="00102CB3"/>
    <w:rsid w:val="0011654B"/>
    <w:rsid w:val="001E4157"/>
    <w:rsid w:val="002527DD"/>
    <w:rsid w:val="00271413"/>
    <w:rsid w:val="00316D09"/>
    <w:rsid w:val="00335AB1"/>
    <w:rsid w:val="00347D68"/>
    <w:rsid w:val="0038656A"/>
    <w:rsid w:val="003E7561"/>
    <w:rsid w:val="003F0D21"/>
    <w:rsid w:val="00417334"/>
    <w:rsid w:val="00431749"/>
    <w:rsid w:val="00464D5F"/>
    <w:rsid w:val="004E66EC"/>
    <w:rsid w:val="005072E9"/>
    <w:rsid w:val="005269A7"/>
    <w:rsid w:val="0053054D"/>
    <w:rsid w:val="00593188"/>
    <w:rsid w:val="005B3FDE"/>
    <w:rsid w:val="005C7417"/>
    <w:rsid w:val="005D75D3"/>
    <w:rsid w:val="005F1373"/>
    <w:rsid w:val="007050A3"/>
    <w:rsid w:val="007C3483"/>
    <w:rsid w:val="007E33B1"/>
    <w:rsid w:val="008515A4"/>
    <w:rsid w:val="008965E1"/>
    <w:rsid w:val="008C6D5D"/>
    <w:rsid w:val="008E5688"/>
    <w:rsid w:val="009309AC"/>
    <w:rsid w:val="00A432EE"/>
    <w:rsid w:val="00A46514"/>
    <w:rsid w:val="00A6172A"/>
    <w:rsid w:val="00A652BF"/>
    <w:rsid w:val="00AD339C"/>
    <w:rsid w:val="00B006BB"/>
    <w:rsid w:val="00C0753D"/>
    <w:rsid w:val="00C46640"/>
    <w:rsid w:val="00C52676"/>
    <w:rsid w:val="00C61A38"/>
    <w:rsid w:val="00C759F8"/>
    <w:rsid w:val="00CB085A"/>
    <w:rsid w:val="00D21B0E"/>
    <w:rsid w:val="00DE3FBC"/>
    <w:rsid w:val="00E82DC0"/>
    <w:rsid w:val="00EB2985"/>
    <w:rsid w:val="00ED61F7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063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18</cp:revision>
  <cp:lastPrinted>2020-03-09T07:22:00Z</cp:lastPrinted>
  <dcterms:created xsi:type="dcterms:W3CDTF">2017-03-03T13:13:00Z</dcterms:created>
  <dcterms:modified xsi:type="dcterms:W3CDTF">2020-03-12T06:37:00Z</dcterms:modified>
</cp:coreProperties>
</file>